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EE" w:rsidRPr="00073AEE" w:rsidRDefault="00073AEE" w:rsidP="00073AEE">
      <w:pPr>
        <w:pStyle w:val="a3"/>
        <w:ind w:left="924"/>
        <w:jc w:val="center"/>
        <w:rPr>
          <w:b/>
          <w:sz w:val="28"/>
          <w:szCs w:val="28"/>
        </w:rPr>
      </w:pPr>
      <w:r w:rsidRPr="00073AEE">
        <w:rPr>
          <w:b/>
          <w:sz w:val="28"/>
          <w:szCs w:val="28"/>
        </w:rPr>
        <w:t>Итоги реализации мероприятий в рамках формирования комфортн</w:t>
      </w:r>
      <w:r>
        <w:rPr>
          <w:b/>
          <w:sz w:val="28"/>
          <w:szCs w:val="28"/>
        </w:rPr>
        <w:t>ой городской среды в 2017 году</w:t>
      </w:r>
    </w:p>
    <w:p w:rsidR="00073AEE" w:rsidRPr="00073AEE" w:rsidRDefault="00073AEE" w:rsidP="00073AEE">
      <w:pPr>
        <w:ind w:left="567"/>
        <w:jc w:val="both"/>
        <w:rPr>
          <w:b/>
          <w:sz w:val="28"/>
          <w:szCs w:val="28"/>
        </w:rPr>
      </w:pP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>Научной проектно-производственной компанией «Прогресс+»</w:t>
      </w:r>
      <w:r w:rsidRPr="00073AEE">
        <w:rPr>
          <w:b/>
          <w:sz w:val="28"/>
          <w:szCs w:val="28"/>
        </w:rPr>
        <w:t xml:space="preserve"> </w:t>
      </w:r>
      <w:r w:rsidRPr="00073AEE">
        <w:rPr>
          <w:sz w:val="28"/>
          <w:szCs w:val="28"/>
        </w:rPr>
        <w:t>в 2017 году</w:t>
      </w:r>
      <w:r w:rsidRPr="00073AEE">
        <w:rPr>
          <w:b/>
          <w:sz w:val="28"/>
          <w:szCs w:val="28"/>
        </w:rPr>
        <w:t xml:space="preserve"> </w:t>
      </w:r>
      <w:r w:rsidRPr="00073AEE">
        <w:rPr>
          <w:sz w:val="28"/>
          <w:szCs w:val="28"/>
        </w:rPr>
        <w:t xml:space="preserve">были разработаны четыре проекта по </w:t>
      </w:r>
      <w:proofErr w:type="gramStart"/>
      <w:r w:rsidRPr="00073AEE">
        <w:rPr>
          <w:sz w:val="28"/>
          <w:szCs w:val="28"/>
        </w:rPr>
        <w:t>благоустройству:  3</w:t>
      </w:r>
      <w:proofErr w:type="gramEnd"/>
      <w:r w:rsidRPr="00073AEE">
        <w:rPr>
          <w:sz w:val="28"/>
          <w:szCs w:val="28"/>
        </w:rPr>
        <w:t xml:space="preserve"> проекта благоустройства дворовых территорий многоквартирных жилых домов по ул. Привокзальная и  проект строительства Солнечного сквера.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В рамках реализации муниципальной программы «Формирование комфортной городской среды в муниципальном образовании </w:t>
      </w:r>
      <w:proofErr w:type="spellStart"/>
      <w:r w:rsidRPr="00073AEE">
        <w:rPr>
          <w:sz w:val="28"/>
          <w:szCs w:val="28"/>
        </w:rPr>
        <w:t>Нефтеюганский</w:t>
      </w:r>
      <w:proofErr w:type="spellEnd"/>
      <w:r w:rsidRPr="00073AEE">
        <w:rPr>
          <w:sz w:val="28"/>
          <w:szCs w:val="28"/>
        </w:rPr>
        <w:t xml:space="preserve"> район на 2017 год» выполнены работы по благоустройству дворовой территории многоквартирных жилых домов №4,5,6 по ул. Привокзальная: устройство пешеходных дорожек, тротуаров, автостоянок, ограждения, освещения дворовой территории на солнечных батареях, установка нового детского игрового и спортивного оборудования, высадка кустарников и </w:t>
      </w:r>
      <w:proofErr w:type="gramStart"/>
      <w:r w:rsidRPr="00073AEE">
        <w:rPr>
          <w:sz w:val="28"/>
          <w:szCs w:val="28"/>
        </w:rPr>
        <w:t>газонов .</w:t>
      </w:r>
      <w:proofErr w:type="gramEnd"/>
      <w:r w:rsidRPr="00073AEE">
        <w:rPr>
          <w:sz w:val="28"/>
          <w:szCs w:val="28"/>
        </w:rPr>
        <w:t xml:space="preserve"> </w:t>
      </w:r>
    </w:p>
    <w:p w:rsid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>Общая стоимость работ по благоустройству дворовой т</w:t>
      </w:r>
      <w:r>
        <w:rPr>
          <w:sz w:val="28"/>
          <w:szCs w:val="28"/>
        </w:rPr>
        <w:t xml:space="preserve">ерритории 10 537,87835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.:</w:t>
      </w:r>
      <w:r w:rsidRPr="00073AEE">
        <w:rPr>
          <w:sz w:val="28"/>
          <w:szCs w:val="28"/>
        </w:rPr>
        <w:t xml:space="preserve"> </w:t>
      </w:r>
    </w:p>
    <w:p w:rsid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из них денежные средства ФБ – 681,16118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., </w:t>
      </w:r>
    </w:p>
    <w:p w:rsid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БО - 2 903,89767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., </w:t>
      </w:r>
    </w:p>
    <w:p w:rsid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БР – 5 452,8195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., 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благотворительные средства СПД – 1 500,000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10 сентября состоялось открытие пирса, установленного за счет средств Народного бюджета в рамках реализации проекта «Современный пирс на озере Сырковый Сор». Общая сумма проекта составила 2 831,250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., из них благотворительные средства предпринимателей в размере 56,625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 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b/>
          <w:sz w:val="28"/>
          <w:szCs w:val="28"/>
        </w:rPr>
      </w:pPr>
      <w:bookmarkStart w:id="0" w:name="_GoBack"/>
      <w:bookmarkEnd w:id="0"/>
      <w:r w:rsidRPr="00073AEE">
        <w:rPr>
          <w:b/>
          <w:sz w:val="28"/>
          <w:szCs w:val="28"/>
        </w:rPr>
        <w:t>На 2018 год запланированы работы по благоустройству: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073AEE">
        <w:rPr>
          <w:sz w:val="28"/>
          <w:szCs w:val="28"/>
          <w:u w:val="single"/>
        </w:rPr>
        <w:t>Благоустройство дворовой территории МКД ул. Привокзальная д.3,7,8.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Стоимость работ согласно проектной документации 15 434,13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 xml:space="preserve">. 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В муниципальной </w:t>
      </w:r>
      <w:proofErr w:type="gramStart"/>
      <w:r w:rsidRPr="00073AEE">
        <w:rPr>
          <w:sz w:val="28"/>
          <w:szCs w:val="28"/>
        </w:rPr>
        <w:t>программе  «</w:t>
      </w:r>
      <w:proofErr w:type="gramEnd"/>
      <w:r w:rsidRPr="00073AEE">
        <w:rPr>
          <w:sz w:val="28"/>
          <w:szCs w:val="28"/>
        </w:rPr>
        <w:t xml:space="preserve">Формирование современной городской среды в муниципальном образовании сельское поселение </w:t>
      </w:r>
      <w:proofErr w:type="spellStart"/>
      <w:r w:rsidRPr="00073AEE">
        <w:rPr>
          <w:sz w:val="28"/>
          <w:szCs w:val="28"/>
        </w:rPr>
        <w:t>Салым</w:t>
      </w:r>
      <w:proofErr w:type="spellEnd"/>
      <w:r w:rsidRPr="00073AEE">
        <w:rPr>
          <w:sz w:val="28"/>
          <w:szCs w:val="28"/>
        </w:rPr>
        <w:t xml:space="preserve"> на 2018-2022 </w:t>
      </w:r>
      <w:r w:rsidRPr="00073AEE">
        <w:rPr>
          <w:sz w:val="28"/>
          <w:szCs w:val="28"/>
        </w:rPr>
        <w:lastRenderedPageBreak/>
        <w:t xml:space="preserve">годы» на благоустройство дворовой территории предусмотрены денежные средства в размере 7 766,45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., из них:</w:t>
      </w:r>
    </w:p>
    <w:p w:rsidR="00073AEE" w:rsidRPr="00073AEE" w:rsidRDefault="00073AEE" w:rsidP="00073AEE">
      <w:pPr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- ФБ – 450,000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.,</w:t>
      </w:r>
    </w:p>
    <w:p w:rsidR="00073AEE" w:rsidRPr="00073AEE" w:rsidRDefault="00073AEE" w:rsidP="00073AEE">
      <w:pPr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- БО – 1 050,000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.,</w:t>
      </w:r>
    </w:p>
    <w:p w:rsidR="00073AEE" w:rsidRPr="00073AEE" w:rsidRDefault="00073AEE" w:rsidP="00073AEE">
      <w:pPr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- БР – 4 766,450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.,</w:t>
      </w:r>
    </w:p>
    <w:p w:rsidR="00073AEE" w:rsidRPr="00073AEE" w:rsidRDefault="00073AEE" w:rsidP="00073AEE">
      <w:pPr>
        <w:ind w:firstLine="567"/>
        <w:jc w:val="both"/>
        <w:rPr>
          <w:sz w:val="28"/>
          <w:szCs w:val="28"/>
        </w:rPr>
      </w:pPr>
      <w:r w:rsidRPr="00073AEE">
        <w:rPr>
          <w:sz w:val="28"/>
          <w:szCs w:val="28"/>
        </w:rPr>
        <w:t xml:space="preserve">- БП – 1 500,000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073AEE">
        <w:rPr>
          <w:sz w:val="28"/>
          <w:szCs w:val="28"/>
          <w:u w:val="single"/>
        </w:rPr>
        <w:t>Строительство Солнечного сквера.</w:t>
      </w:r>
    </w:p>
    <w:p w:rsidR="00073AEE" w:rsidRPr="00073AEE" w:rsidRDefault="00073AEE" w:rsidP="00073AEE">
      <w:pPr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073AEE">
        <w:rPr>
          <w:sz w:val="28"/>
          <w:szCs w:val="28"/>
        </w:rPr>
        <w:t xml:space="preserve">Стоимость работ согласно проектной документации 44 316,350 </w:t>
      </w:r>
      <w:proofErr w:type="spellStart"/>
      <w:r w:rsidRPr="00073AEE">
        <w:rPr>
          <w:sz w:val="28"/>
          <w:szCs w:val="28"/>
        </w:rPr>
        <w:t>тыс.руб</w:t>
      </w:r>
      <w:proofErr w:type="spellEnd"/>
      <w:r w:rsidRPr="00073AEE">
        <w:rPr>
          <w:sz w:val="28"/>
          <w:szCs w:val="28"/>
        </w:rPr>
        <w:t>.</w:t>
      </w:r>
    </w:p>
    <w:p w:rsidR="00C27609" w:rsidRPr="00073AEE" w:rsidRDefault="00C27609">
      <w:pPr>
        <w:rPr>
          <w:sz w:val="28"/>
          <w:szCs w:val="28"/>
        </w:rPr>
      </w:pPr>
    </w:p>
    <w:sectPr w:rsidR="00C27609" w:rsidRPr="00073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A3F6E"/>
    <w:multiLevelType w:val="multilevel"/>
    <w:tmpl w:val="747C1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E0"/>
    <w:rsid w:val="00073AEE"/>
    <w:rsid w:val="00B048E0"/>
    <w:rsid w:val="00C2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A0231-B309-4CC1-AC45-94A8B47F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AE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2018-05-18T08:19:00Z</dcterms:created>
  <dcterms:modified xsi:type="dcterms:W3CDTF">2018-05-18T08:21:00Z</dcterms:modified>
</cp:coreProperties>
</file>