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РЕШЕНИ</w:t>
      </w:r>
      <w:r w:rsidR="009C73D2">
        <w:rPr>
          <w:rFonts w:ascii="Times New Roman" w:hAnsi="Times New Roman" w:cs="Times New Roman"/>
          <w:b/>
          <w:sz w:val="36"/>
          <w:szCs w:val="36"/>
        </w:rPr>
        <w:t>Е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7C586E" w:rsidP="009C3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202</w:t>
      </w:r>
      <w:r w:rsidR="00073BA7">
        <w:rPr>
          <w:rFonts w:ascii="Times New Roman" w:hAnsi="Times New Roman" w:cs="Times New Roman"/>
          <w:sz w:val="26"/>
          <w:szCs w:val="26"/>
        </w:rPr>
        <w:t>4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               №</w:t>
      </w:r>
      <w:r w:rsidR="009C73D2">
        <w:rPr>
          <w:rFonts w:ascii="Times New Roman" w:hAnsi="Times New Roman" w:cs="Times New Roman"/>
          <w:sz w:val="26"/>
          <w:szCs w:val="26"/>
        </w:rPr>
        <w:t>88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27.10.2023 № 13 </w:t>
      </w:r>
    </w:p>
    <w:p w:rsidR="007561F9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561F9"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="007561F9" w:rsidRPr="007A3EB7">
        <w:rPr>
          <w:rFonts w:ascii="Times New Roman" w:hAnsi="Times New Roman" w:cs="Times New Roman"/>
          <w:sz w:val="26"/>
          <w:szCs w:val="26"/>
        </w:rPr>
        <w:t>рограммы</w:t>
      </w:r>
      <w:r w:rsidR="007561F9">
        <w:rPr>
          <w:rFonts w:ascii="Times New Roman" w:hAnsi="Times New Roman" w:cs="Times New Roman"/>
          <w:sz w:val="26"/>
          <w:szCs w:val="26"/>
        </w:rPr>
        <w:t>)</w:t>
      </w:r>
    </w:p>
    <w:p w:rsidR="007561F9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муниципального имущества на 2024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 w:rsidR="00C71E87">
        <w:rPr>
          <w:rFonts w:ascii="Times New Roman" w:hAnsi="Times New Roman" w:cs="Times New Roman"/>
          <w:sz w:val="26"/>
          <w:szCs w:val="26"/>
        </w:rPr>
        <w:t>»</w:t>
      </w:r>
    </w:p>
    <w:p w:rsidR="007C586E" w:rsidRPr="007A3EB7" w:rsidRDefault="007C586E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решения от  11.10.2024 № 83)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164808" w:rsidRDefault="007561F9" w:rsidP="00C71E87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164808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решение Совета депутатов сельского поселения Салым от 27.10.2023 № 13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«Об утверждении Прогнозного плана (программы)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приватизации муниципального имущества на 2024 год»</w:t>
      </w:r>
      <w:r w:rsidR="0016480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внести следующие изменения:</w:t>
      </w:r>
    </w:p>
    <w:p w:rsidR="007561F9" w:rsidRPr="007A3EB7" w:rsidRDefault="00722FB8" w:rsidP="00C71E87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7C586E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 П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риложение к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Прогнозно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му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план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(программ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) приватизации муниципального имущества на 2024 год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C586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изложить 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в новой редакции, согласно приложению к настоящему решению</w:t>
      </w:r>
      <w:r w:rsidR="007561F9"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D04667" w:rsidRDefault="007C586E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  <w:sectPr w:rsidR="00D04667" w:rsidSect="00D04667">
          <w:pgSz w:w="11907" w:h="16834" w:code="9"/>
          <w:pgMar w:top="1134" w:right="567" w:bottom="1134" w:left="1701" w:header="510" w:footer="454" w:gutter="0"/>
          <w:cols w:space="708"/>
          <w:docGrid w:linePitch="299"/>
        </w:sect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61F9" w:rsidRPr="007A3EB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 сельско</w:t>
      </w:r>
      <w:r w:rsidR="007561F9">
        <w:rPr>
          <w:rFonts w:ascii="Times New Roman" w:hAnsi="Times New Roman" w:cs="Times New Roman"/>
          <w:sz w:val="26"/>
          <w:szCs w:val="26"/>
        </w:rPr>
        <w:t>го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61F9">
        <w:rPr>
          <w:rFonts w:ascii="Times New Roman" w:hAnsi="Times New Roman" w:cs="Times New Roman"/>
          <w:sz w:val="26"/>
          <w:szCs w:val="26"/>
        </w:rPr>
        <w:t>я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Салым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7561F9" w:rsidRPr="000501A6" w:rsidRDefault="007561F9" w:rsidP="00073BA7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Pr="000501A6">
        <w:rPr>
          <w:rFonts w:ascii="Times New Roman" w:hAnsi="Times New Roman" w:cs="Times New Roman"/>
          <w:sz w:val="26"/>
          <w:szCs w:val="26"/>
        </w:rPr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904978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38C9">
        <w:rPr>
          <w:rFonts w:ascii="Times New Roman" w:hAnsi="Times New Roman" w:cs="Times New Roman"/>
          <w:sz w:val="26"/>
          <w:szCs w:val="26"/>
        </w:rPr>
        <w:t xml:space="preserve"> </w:t>
      </w:r>
      <w:r w:rsidR="007C586E">
        <w:rPr>
          <w:rFonts w:ascii="Times New Roman" w:hAnsi="Times New Roman" w:cs="Times New Roman"/>
          <w:sz w:val="26"/>
          <w:szCs w:val="26"/>
        </w:rPr>
        <w:t>08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 w:rsidR="007C586E">
        <w:rPr>
          <w:rFonts w:ascii="Times New Roman" w:hAnsi="Times New Roman" w:cs="Times New Roman"/>
          <w:sz w:val="26"/>
          <w:szCs w:val="26"/>
        </w:rPr>
        <w:t>ноября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073BA7">
        <w:rPr>
          <w:rFonts w:ascii="Times New Roman" w:hAnsi="Times New Roman" w:cs="Times New Roman"/>
          <w:sz w:val="26"/>
          <w:szCs w:val="26"/>
        </w:rPr>
        <w:t>4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C73D2">
        <w:rPr>
          <w:rFonts w:ascii="Times New Roman" w:hAnsi="Times New Roman" w:cs="Times New Roman"/>
          <w:sz w:val="26"/>
          <w:szCs w:val="26"/>
        </w:rPr>
        <w:t>88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C41FDC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0501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E12EA">
        <w:rPr>
          <w:rFonts w:ascii="Times New Roman" w:hAnsi="Times New Roman" w:cs="Times New Roman"/>
          <w:sz w:val="26"/>
          <w:szCs w:val="26"/>
        </w:rPr>
        <w:t>24</w:t>
      </w:r>
      <w:r w:rsidR="00DA753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E12EA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tbl>
      <w:tblPr>
        <w:tblW w:w="108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42"/>
        <w:gridCol w:w="1843"/>
        <w:gridCol w:w="1701"/>
        <w:gridCol w:w="1701"/>
        <w:gridCol w:w="236"/>
      </w:tblGrid>
      <w:tr w:rsidR="00BF1509" w:rsidRPr="00D04667" w:rsidTr="00091FA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на основании которого возникает ограничение (обременение) права</w:t>
            </w:r>
          </w:p>
        </w:tc>
      </w:tr>
      <w:tr w:rsidR="00BF1509" w:rsidRPr="00D04667" w:rsidTr="00091FA8">
        <w:trPr>
          <w:gridAfter w:val="1"/>
          <w:wAfter w:w="23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86:08:0010201:1789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ХМАО-Югра,Нефтеюганский район, п.Салым, ул. Лесная, стр.18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86:08:0010201:1563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электроэнергетики, ЗЛ-0,4 кВ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от КТПН-10/0,4 кВ №11,2*630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кВА, Ф.4,6,10,11,14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№ 189 от 09.11.2020г.,  АО "Городские электрические сети", сроком действия по 31 марта 2029 г.</w:t>
            </w:r>
          </w:p>
        </w:tc>
      </w:tr>
      <w:tr w:rsidR="00BF1509" w:rsidRPr="00D04667" w:rsidTr="00091FA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86:08:0010201:2193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2*400 кВА для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подключения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многоквартирных жилых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домов по ул.45 лет Победы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сп.Салым Нефтеюганского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муниципального имущества №40 от 26.02.2021г АО "Городские электрические сети", сроком действия по 31 марта 2029 г. </w:t>
            </w:r>
          </w:p>
        </w:tc>
      </w:tr>
      <w:tr w:rsidR="00BF1509" w:rsidRPr="00D04667" w:rsidTr="00091FA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86:08:0010201:2191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ЛЭП-10кВ для подключения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многоквартирных жилых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домов по ул.45 лет Победы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сп.Салым Нефтеюганского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РФ,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р-н, п.Салым,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№40 от 26.02.2021г АО "Городские электрические сети", сроком действия по 31 марта 2029 г.</w:t>
            </w:r>
          </w:p>
        </w:tc>
      </w:tr>
      <w:tr w:rsidR="00BF1509" w:rsidRPr="00D04667" w:rsidTr="00091FA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мощностью 10/0,4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кВ 630 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Нефтеюгагское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шоссе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86:08:0000000:30596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мощностью 10/04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кВ 400 кВА,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 ДСУ-4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86:08:0000000:15960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Электросети поселка и базы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ДСУ-4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BF1509" w:rsidRPr="00D04667" w:rsidTr="00091FA8">
        <w:trPr>
          <w:gridAfter w:val="1"/>
          <w:wAfter w:w="236" w:type="dxa"/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86:08:0000000:15760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Электросети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асфальтобетонного 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электросети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асфальтобетонного завода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Кабельные линии 10 кВ по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объекту "Застройка 2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микрорайона"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район, п.Салым,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Кабельные линии 0,4 Кв в по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объекту "Застройка 2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микрорайона"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Наружное электроснабжение к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объекту "Культурноспортивный комплекс"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ВЛ- 10 кВ 1,2 км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 №74 от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06.05.2020г. с АО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"Городские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электрические сети", сроком действия по 05.05.2030г.</w:t>
            </w:r>
          </w:p>
        </w:tc>
      </w:tr>
      <w:tr w:rsidR="00BF1509" w:rsidRPr="00D04667" w:rsidTr="00091FA8">
        <w:trPr>
          <w:gridAfter w:val="1"/>
          <w:wAfter w:w="236" w:type="dxa"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1999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ВЛ-0,4 кВ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ВЛ-0,4 кВ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от ТП № 18 по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ул.Зеленая, Набережная,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Центральная, Еловая, 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"Застройка 2 микрорайона"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(ввод в эксплуатацию 2001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год) (в договоре аренды ВЛ10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ВЛ-04 КВ ф.3 от ТП400/10/0,4 №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Воздушная линия ВЛ-10 КТП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№ 18 (ввод в эксплуатацию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- 250 кВа к объекту: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"Культурно-спортивный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комплекс"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 х 400 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- 400 кВа по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ул.Зеленая, Набережная,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Центральная, Еловая, Речная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и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2*400 кВа №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11 (по улицам Мира,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Кедровая, Высокая и новая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"Застройка 2 микрорайона"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(ввод в эксплуатацию 2001г)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КТПН-250 кВа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"Газопровод-отвод и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котельная на 2 котла ВК-21"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(ввод в эксплуатацию 2000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Линия ВЛ-10 кВт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1990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Низковольтная линия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электропередач 0,4 кВт (ввод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в 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100/10-0,4 с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трансформатором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1998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"АБК с теплым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гаражом на 1 автом.пожарной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части" (ввод в эксплуатацию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2001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ТП-10/0,4 кВ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1993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п.Сивыс-Ях,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ТП-10/0,4 кВ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 №74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электрические сети", сроком действия по 05.05.2030г. </w:t>
            </w:r>
          </w:p>
        </w:tc>
      </w:tr>
      <w:tr w:rsidR="00BF1509" w:rsidRPr="00D04667" w:rsidTr="00091FA8">
        <w:trPr>
          <w:gridAfter w:val="1"/>
          <w:wAfter w:w="236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ТП-10/0,4 кВ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 №74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электрические сети", сроком действия по 05.05.2030г.</w:t>
            </w:r>
          </w:p>
        </w:tc>
      </w:tr>
      <w:tr w:rsidR="00BF1509" w:rsidRPr="00D04667" w:rsidTr="00091FA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Трансформаторная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подстанция № 10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Трансформаторная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подстанция № 17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Трансформаторная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подстанция № 8 (ввод в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ВЛ-10 кВ "Участковый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больничный комплекс" 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2х630 кВ "Участковый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больничный комплекс"Салым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ВЛ-10 кВ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1х250 кВА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012350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012350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350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012350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350">
              <w:rPr>
                <w:rFonts w:ascii="Times New Roman" w:hAnsi="Times New Roman" w:cs="Times New Roman"/>
                <w:sz w:val="22"/>
                <w:szCs w:val="22"/>
              </w:rPr>
              <w:t>КТПН 1х250 кВА по объекту</w:t>
            </w:r>
            <w:r w:rsidRPr="00012350">
              <w:rPr>
                <w:rFonts w:ascii="Times New Roman" w:hAnsi="Times New Roman" w:cs="Times New Roman"/>
                <w:sz w:val="22"/>
                <w:szCs w:val="22"/>
              </w:rPr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012350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350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012350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012350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350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1х400 кВА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по объекту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"Фельшедско-акушерский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пункт" п. Сивыс-Ях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 №74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электрические сети", сроком действия по 05.05.2030г.</w:t>
            </w: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Двухцепная ВЛ-10 Кв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"Сооружение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коммунального хозяйства в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 (протяженностью 960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м, ввод в эксплуатацию 2001г.)"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BF1509" w:rsidRPr="00D04667" w:rsidTr="00091FA8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86:08:0010201:2061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Стрит-во сетей эл-снабжения 0,4кВ по ул.Майская до зем.уч-ка №33 в сп Салым для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86:08:0010202:665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сетей электроснабжения 0,4 кВ по ул.Набережная до земельного участка № 35 в п.Салым Нефтеюганского района для льготных категорий граждан, 628327, ХМАО-Югра,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Нефтеюганский район, 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86:08:0010201:1568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КЛ-10 кВ от опоры №27 до БКТП 2*630/10/0,4 кВ №20 протяженность 393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86:08:0010201:1336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2*250 кВА №8/1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Транспортная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86:08:0010202:477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кВА №18/1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Центральная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86:08:0010201:1326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КТПН-10/0 400 кВА №20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86:08:0010202:479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400 кВа №13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Центральная, промзона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86:08:0010201:2294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 внеплощадочные, протяженность 166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86:08:0010201:2314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 внеплощадочные, протяженность 286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п.Салым,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86:08:0000000:15838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Низковольтные электросети наружного освещения, протяженностью 300 м., ввод в эксплуатацию 1997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п.Салым, ул.Северная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BF1509" w:rsidRPr="00D04667" w:rsidTr="00091FA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Дополнительное уличное освещение ВЛ-0,4кВ по ул.Новоселов п.Салым, (дата ввода в эксплуат. 15.03.2011)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09" w:rsidRPr="00D04667" w:rsidRDefault="00BF1509" w:rsidP="00091F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</w:tbl>
    <w:p w:rsidR="00BF1509" w:rsidRPr="00D04667" w:rsidRDefault="00BF1509" w:rsidP="00BF1509">
      <w:pPr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D04667" w:rsidRDefault="00451557" w:rsidP="00451557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»</w:t>
      </w:r>
    </w:p>
    <w:sectPr w:rsidR="00D04667" w:rsidSect="00D04667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F9"/>
    <w:rsid w:val="00073BA7"/>
    <w:rsid w:val="000A35A3"/>
    <w:rsid w:val="00164808"/>
    <w:rsid w:val="001B5516"/>
    <w:rsid w:val="0022198B"/>
    <w:rsid w:val="00270FBD"/>
    <w:rsid w:val="00320E2F"/>
    <w:rsid w:val="003A2224"/>
    <w:rsid w:val="003A3E59"/>
    <w:rsid w:val="00414586"/>
    <w:rsid w:val="00451557"/>
    <w:rsid w:val="0056745D"/>
    <w:rsid w:val="006343B2"/>
    <w:rsid w:val="00722FB8"/>
    <w:rsid w:val="007561F9"/>
    <w:rsid w:val="007B157B"/>
    <w:rsid w:val="007B2352"/>
    <w:rsid w:val="007C586E"/>
    <w:rsid w:val="007F0578"/>
    <w:rsid w:val="008E0C96"/>
    <w:rsid w:val="008F16F4"/>
    <w:rsid w:val="00904978"/>
    <w:rsid w:val="0097161E"/>
    <w:rsid w:val="0098346F"/>
    <w:rsid w:val="00986706"/>
    <w:rsid w:val="009A3A28"/>
    <w:rsid w:val="009C3497"/>
    <w:rsid w:val="009C73D2"/>
    <w:rsid w:val="009E79AE"/>
    <w:rsid w:val="00A022DE"/>
    <w:rsid w:val="00A32B31"/>
    <w:rsid w:val="00A331DD"/>
    <w:rsid w:val="00A41C76"/>
    <w:rsid w:val="00A75AC4"/>
    <w:rsid w:val="00A838C9"/>
    <w:rsid w:val="00B81F61"/>
    <w:rsid w:val="00BF1509"/>
    <w:rsid w:val="00C41FDC"/>
    <w:rsid w:val="00C71E87"/>
    <w:rsid w:val="00CF1789"/>
    <w:rsid w:val="00D04667"/>
    <w:rsid w:val="00DA753F"/>
    <w:rsid w:val="00DE12EA"/>
    <w:rsid w:val="00F363B5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8E95"/>
  <w15:docId w15:val="{52245E13-09CB-43C7-A927-2C8B0D9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Каваляускайте КК</cp:lastModifiedBy>
  <cp:revision>10</cp:revision>
  <cp:lastPrinted>2024-11-20T11:08:00Z</cp:lastPrinted>
  <dcterms:created xsi:type="dcterms:W3CDTF">2022-12-21T09:29:00Z</dcterms:created>
  <dcterms:modified xsi:type="dcterms:W3CDTF">2024-11-20T11:09:00Z</dcterms:modified>
</cp:coreProperties>
</file>