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3.xml" ContentType="application/vnd.openxmlformats-officedocument.themeOverride+xml"/>
  <Override PartName="/word/charts/chart11.xml" ContentType="application/vnd.openxmlformats-officedocument.drawingml.chart+xml"/>
  <Override PartName="/word/theme/themeOverride4.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1F" w:rsidRPr="0044671E" w:rsidRDefault="007C3C1F" w:rsidP="007C3C1F">
      <w:pPr>
        <w:spacing w:after="0" w:line="240" w:lineRule="auto"/>
        <w:jc w:val="center"/>
        <w:rPr>
          <w:rFonts w:ascii="Times New Roman" w:hAnsi="Times New Roman" w:cs="Times New Roman"/>
          <w:b/>
          <w:sz w:val="26"/>
          <w:szCs w:val="26"/>
        </w:rPr>
      </w:pPr>
      <w:r w:rsidRPr="0044671E">
        <w:rPr>
          <w:rFonts w:ascii="Times New Roman" w:hAnsi="Times New Roman" w:cs="Times New Roman"/>
          <w:b/>
          <w:sz w:val="26"/>
          <w:szCs w:val="26"/>
        </w:rPr>
        <w:t>Сельское поселение Салым</w:t>
      </w:r>
    </w:p>
    <w:p w:rsidR="007C3C1F" w:rsidRPr="0044671E" w:rsidRDefault="007C3C1F" w:rsidP="007C3C1F">
      <w:pPr>
        <w:spacing w:after="0" w:line="240" w:lineRule="auto"/>
        <w:jc w:val="center"/>
        <w:rPr>
          <w:rFonts w:ascii="Times New Roman" w:hAnsi="Times New Roman" w:cs="Times New Roman"/>
          <w:b/>
          <w:sz w:val="26"/>
          <w:szCs w:val="26"/>
        </w:rPr>
      </w:pPr>
      <w:r w:rsidRPr="0044671E">
        <w:rPr>
          <w:rFonts w:ascii="Times New Roman" w:hAnsi="Times New Roman" w:cs="Times New Roman"/>
          <w:b/>
          <w:sz w:val="26"/>
          <w:szCs w:val="26"/>
        </w:rPr>
        <w:t>Нефтеюганский район</w:t>
      </w:r>
    </w:p>
    <w:p w:rsidR="007C3C1F" w:rsidRPr="0044671E" w:rsidRDefault="007C3C1F" w:rsidP="007C3C1F">
      <w:pPr>
        <w:spacing w:after="0" w:line="240" w:lineRule="auto"/>
        <w:jc w:val="center"/>
        <w:rPr>
          <w:rFonts w:ascii="Times New Roman" w:hAnsi="Times New Roman" w:cs="Times New Roman"/>
          <w:b/>
          <w:sz w:val="26"/>
          <w:szCs w:val="26"/>
        </w:rPr>
      </w:pPr>
      <w:r w:rsidRPr="0044671E">
        <w:rPr>
          <w:rFonts w:ascii="Times New Roman" w:hAnsi="Times New Roman" w:cs="Times New Roman"/>
          <w:b/>
          <w:sz w:val="26"/>
          <w:szCs w:val="26"/>
        </w:rPr>
        <w:t>Ханты-Мансийский автономный округ - Югра</w:t>
      </w:r>
    </w:p>
    <w:p w:rsidR="007C3C1F" w:rsidRPr="0044671E" w:rsidRDefault="007C3C1F" w:rsidP="007C3C1F">
      <w:pPr>
        <w:spacing w:after="0" w:line="240" w:lineRule="auto"/>
        <w:jc w:val="center"/>
        <w:rPr>
          <w:rFonts w:ascii="Times New Roman" w:hAnsi="Times New Roman" w:cs="Times New Roman"/>
          <w:b/>
          <w:sz w:val="26"/>
          <w:szCs w:val="26"/>
        </w:rPr>
      </w:pPr>
    </w:p>
    <w:p w:rsidR="007C3C1F" w:rsidRPr="0044671E" w:rsidRDefault="007C3C1F" w:rsidP="007C3C1F">
      <w:pPr>
        <w:spacing w:after="0" w:line="240" w:lineRule="auto"/>
        <w:jc w:val="center"/>
        <w:rPr>
          <w:rFonts w:ascii="Times New Roman" w:hAnsi="Times New Roman" w:cs="Times New Roman"/>
          <w:b/>
          <w:sz w:val="36"/>
          <w:szCs w:val="36"/>
        </w:rPr>
      </w:pPr>
      <w:r w:rsidRPr="0044671E">
        <w:rPr>
          <w:rFonts w:ascii="Times New Roman" w:hAnsi="Times New Roman" w:cs="Times New Roman"/>
          <w:b/>
          <w:sz w:val="36"/>
          <w:szCs w:val="36"/>
        </w:rPr>
        <w:t>СОВЕТ ДЕПУТАТОВ</w:t>
      </w:r>
    </w:p>
    <w:p w:rsidR="007C3C1F" w:rsidRPr="0044671E" w:rsidRDefault="007C3C1F" w:rsidP="007C3C1F">
      <w:pPr>
        <w:spacing w:after="0" w:line="240" w:lineRule="auto"/>
        <w:jc w:val="center"/>
        <w:rPr>
          <w:rFonts w:ascii="Times New Roman" w:hAnsi="Times New Roman" w:cs="Times New Roman"/>
          <w:b/>
          <w:sz w:val="36"/>
          <w:szCs w:val="36"/>
        </w:rPr>
      </w:pPr>
      <w:r w:rsidRPr="0044671E">
        <w:rPr>
          <w:rFonts w:ascii="Times New Roman" w:hAnsi="Times New Roman" w:cs="Times New Roman"/>
          <w:b/>
          <w:sz w:val="36"/>
          <w:szCs w:val="36"/>
        </w:rPr>
        <w:t>СЕЛЬСКОГО ПОСЕЛЕНИЯ САЛЫМ</w:t>
      </w:r>
    </w:p>
    <w:p w:rsidR="007C3C1F" w:rsidRPr="0044671E" w:rsidRDefault="007C3C1F" w:rsidP="007C3C1F">
      <w:pPr>
        <w:spacing w:after="0" w:line="240" w:lineRule="auto"/>
        <w:jc w:val="center"/>
        <w:rPr>
          <w:rFonts w:ascii="Times New Roman" w:hAnsi="Times New Roman" w:cs="Times New Roman"/>
          <w:b/>
          <w:sz w:val="36"/>
          <w:szCs w:val="36"/>
        </w:rPr>
      </w:pPr>
    </w:p>
    <w:p w:rsidR="007C3C1F" w:rsidRPr="0044671E" w:rsidRDefault="00FF1373" w:rsidP="007C3C1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РЕШЕНИЕ</w:t>
      </w:r>
    </w:p>
    <w:p w:rsidR="007C3C1F" w:rsidRPr="00FD357B" w:rsidRDefault="007C3C1F" w:rsidP="00FD357B">
      <w:pPr>
        <w:pStyle w:val="ConsPlusTitle"/>
        <w:widowControl/>
        <w:autoSpaceDE/>
        <w:autoSpaceDN/>
        <w:adjustRightInd/>
        <w:rPr>
          <w:rFonts w:eastAsiaTheme="minorHAnsi"/>
          <w:bCs w:val="0"/>
        </w:rPr>
      </w:pPr>
    </w:p>
    <w:p w:rsidR="007C3C1F" w:rsidRPr="0044671E" w:rsidRDefault="007C3C1F" w:rsidP="007C3C1F">
      <w:pPr>
        <w:spacing w:after="0" w:line="240" w:lineRule="auto"/>
        <w:jc w:val="both"/>
        <w:rPr>
          <w:rFonts w:ascii="Times New Roman" w:hAnsi="Times New Roman" w:cs="Times New Roman"/>
          <w:sz w:val="26"/>
          <w:szCs w:val="26"/>
        </w:rPr>
      </w:pPr>
    </w:p>
    <w:p w:rsidR="007C3C1F" w:rsidRPr="0044671E" w:rsidRDefault="0084765D" w:rsidP="007C3C1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02 февраля </w:t>
      </w:r>
      <w:r w:rsidR="007C3C1F" w:rsidRPr="0044671E">
        <w:rPr>
          <w:rFonts w:ascii="Times New Roman" w:hAnsi="Times New Roman" w:cs="Times New Roman"/>
          <w:sz w:val="26"/>
          <w:szCs w:val="26"/>
        </w:rPr>
        <w:t>202</w:t>
      </w:r>
      <w:r>
        <w:rPr>
          <w:rFonts w:ascii="Times New Roman" w:hAnsi="Times New Roman" w:cs="Times New Roman"/>
          <w:sz w:val="26"/>
          <w:szCs w:val="26"/>
        </w:rPr>
        <w:t>3</w:t>
      </w:r>
      <w:r w:rsidR="007C3C1F" w:rsidRPr="0044671E">
        <w:rPr>
          <w:rFonts w:ascii="Times New Roman" w:hAnsi="Times New Roman" w:cs="Times New Roman"/>
          <w:sz w:val="26"/>
          <w:szCs w:val="26"/>
        </w:rPr>
        <w:t xml:space="preserve"> года                                                                </w:t>
      </w:r>
      <w:r w:rsidR="002F6DC6" w:rsidRPr="0044671E">
        <w:rPr>
          <w:rFonts w:ascii="Times New Roman" w:hAnsi="Times New Roman" w:cs="Times New Roman"/>
          <w:sz w:val="26"/>
          <w:szCs w:val="26"/>
        </w:rPr>
        <w:t xml:space="preserve">                            </w:t>
      </w:r>
      <w:r w:rsidR="000B48FC" w:rsidRPr="0044671E">
        <w:rPr>
          <w:rFonts w:ascii="Times New Roman" w:hAnsi="Times New Roman" w:cs="Times New Roman"/>
          <w:sz w:val="26"/>
          <w:szCs w:val="26"/>
        </w:rPr>
        <w:t xml:space="preserve"> </w:t>
      </w:r>
      <w:r w:rsidR="009B566D" w:rsidRPr="0044671E">
        <w:rPr>
          <w:rFonts w:ascii="Times New Roman" w:hAnsi="Times New Roman" w:cs="Times New Roman"/>
          <w:sz w:val="26"/>
          <w:szCs w:val="26"/>
        </w:rPr>
        <w:t xml:space="preserve">         </w:t>
      </w:r>
      <w:r w:rsidR="007C3C1F" w:rsidRPr="00FF1373">
        <w:rPr>
          <w:rFonts w:ascii="Times New Roman" w:hAnsi="Times New Roman" w:cs="Times New Roman"/>
          <w:sz w:val="26"/>
          <w:szCs w:val="26"/>
          <w:u w:val="single"/>
        </w:rPr>
        <w:t>№</w:t>
      </w:r>
      <w:r w:rsidR="00FF1373" w:rsidRPr="00FF1373">
        <w:rPr>
          <w:rFonts w:ascii="Times New Roman" w:hAnsi="Times New Roman" w:cs="Times New Roman"/>
          <w:sz w:val="26"/>
          <w:szCs w:val="26"/>
          <w:u w:val="single"/>
        </w:rPr>
        <w:t>250</w:t>
      </w:r>
      <w:r w:rsidR="007C3C1F" w:rsidRPr="0044671E">
        <w:rPr>
          <w:rFonts w:ascii="Times New Roman" w:hAnsi="Times New Roman" w:cs="Times New Roman"/>
          <w:sz w:val="26"/>
          <w:szCs w:val="26"/>
        </w:rPr>
        <w:t xml:space="preserve">                                                                                                                                                                                                                                           </w:t>
      </w:r>
    </w:p>
    <w:p w:rsidR="007C3C1F" w:rsidRPr="0044671E" w:rsidRDefault="007C3C1F" w:rsidP="007C3C1F">
      <w:pPr>
        <w:autoSpaceDE w:val="0"/>
        <w:autoSpaceDN w:val="0"/>
        <w:adjustRightInd w:val="0"/>
        <w:spacing w:after="0" w:line="240" w:lineRule="auto"/>
        <w:ind w:right="4479"/>
        <w:jc w:val="both"/>
        <w:rPr>
          <w:rFonts w:ascii="Times New Roman" w:hAnsi="Times New Roman" w:cs="Times New Roman"/>
          <w:sz w:val="26"/>
          <w:szCs w:val="26"/>
        </w:rPr>
      </w:pPr>
      <w:r w:rsidRPr="0044671E">
        <w:rPr>
          <w:rFonts w:ascii="Times New Roman" w:hAnsi="Times New Roman" w:cs="Times New Roman"/>
          <w:sz w:val="26"/>
          <w:szCs w:val="26"/>
        </w:rPr>
        <w:t>п. Салым</w:t>
      </w:r>
    </w:p>
    <w:p w:rsidR="00D821B1" w:rsidRPr="0044671E" w:rsidRDefault="00D821B1" w:rsidP="007C3C1F">
      <w:pPr>
        <w:autoSpaceDE w:val="0"/>
        <w:autoSpaceDN w:val="0"/>
        <w:adjustRightInd w:val="0"/>
        <w:spacing w:after="0" w:line="240" w:lineRule="auto"/>
        <w:ind w:right="4479"/>
        <w:jc w:val="both"/>
        <w:rPr>
          <w:rFonts w:ascii="Times New Roman" w:hAnsi="Times New Roman" w:cs="Times New Roman"/>
          <w:sz w:val="26"/>
          <w:szCs w:val="26"/>
        </w:rPr>
      </w:pPr>
    </w:p>
    <w:p w:rsidR="00D821B1" w:rsidRPr="0044671E" w:rsidRDefault="00D821B1" w:rsidP="00D821B1">
      <w:pPr>
        <w:tabs>
          <w:tab w:val="left" w:pos="6237"/>
        </w:tabs>
        <w:spacing w:after="0" w:line="240" w:lineRule="auto"/>
        <w:ind w:right="-1"/>
        <w:jc w:val="both"/>
        <w:rPr>
          <w:rFonts w:ascii="Times New Roman" w:hAnsi="Times New Roman" w:cs="Times New Roman"/>
          <w:sz w:val="26"/>
          <w:szCs w:val="26"/>
        </w:rPr>
      </w:pPr>
      <w:r w:rsidRPr="0044671E">
        <w:rPr>
          <w:rFonts w:ascii="Times New Roman" w:hAnsi="Times New Roman" w:cs="Times New Roman"/>
          <w:sz w:val="26"/>
          <w:szCs w:val="26"/>
        </w:rPr>
        <w:t xml:space="preserve">Об отчете главы сельского </w:t>
      </w:r>
      <w:r w:rsidR="009B566D" w:rsidRPr="0044671E">
        <w:rPr>
          <w:rFonts w:ascii="Times New Roman" w:hAnsi="Times New Roman" w:cs="Times New Roman"/>
          <w:sz w:val="26"/>
          <w:szCs w:val="26"/>
        </w:rPr>
        <w:t>поселения Салым</w:t>
      </w:r>
      <w:r w:rsidRPr="0044671E">
        <w:rPr>
          <w:rFonts w:ascii="Times New Roman" w:hAnsi="Times New Roman" w:cs="Times New Roman"/>
          <w:sz w:val="26"/>
          <w:szCs w:val="26"/>
        </w:rPr>
        <w:t xml:space="preserve"> </w:t>
      </w:r>
    </w:p>
    <w:p w:rsidR="00D821B1" w:rsidRPr="0044671E" w:rsidRDefault="00D821B1" w:rsidP="00D821B1">
      <w:pPr>
        <w:tabs>
          <w:tab w:val="left" w:pos="6237"/>
        </w:tabs>
        <w:spacing w:after="0" w:line="240" w:lineRule="auto"/>
        <w:ind w:right="-1"/>
        <w:jc w:val="both"/>
        <w:rPr>
          <w:rFonts w:ascii="Times New Roman" w:hAnsi="Times New Roman" w:cs="Times New Roman"/>
          <w:sz w:val="26"/>
          <w:szCs w:val="26"/>
        </w:rPr>
      </w:pPr>
      <w:r w:rsidRPr="0044671E">
        <w:rPr>
          <w:rFonts w:ascii="Times New Roman" w:hAnsi="Times New Roman" w:cs="Times New Roman"/>
          <w:sz w:val="26"/>
          <w:szCs w:val="26"/>
        </w:rPr>
        <w:t xml:space="preserve">о результатах своей деятельности и деятельности </w:t>
      </w:r>
    </w:p>
    <w:p w:rsidR="00D821B1" w:rsidRPr="0044671E" w:rsidRDefault="00D821B1" w:rsidP="00D821B1">
      <w:pPr>
        <w:tabs>
          <w:tab w:val="left" w:pos="6237"/>
        </w:tabs>
        <w:spacing w:after="0" w:line="240" w:lineRule="auto"/>
        <w:ind w:right="-1"/>
        <w:jc w:val="both"/>
        <w:rPr>
          <w:rFonts w:ascii="Times New Roman" w:hAnsi="Times New Roman" w:cs="Times New Roman"/>
          <w:sz w:val="26"/>
          <w:szCs w:val="26"/>
        </w:rPr>
      </w:pPr>
      <w:r w:rsidRPr="0044671E">
        <w:rPr>
          <w:rFonts w:ascii="Times New Roman" w:hAnsi="Times New Roman" w:cs="Times New Roman"/>
          <w:sz w:val="26"/>
          <w:szCs w:val="26"/>
        </w:rPr>
        <w:t xml:space="preserve">администрации сельского поселения Салым, </w:t>
      </w:r>
    </w:p>
    <w:p w:rsidR="00D821B1" w:rsidRPr="0044671E" w:rsidRDefault="00D821B1" w:rsidP="00D821B1">
      <w:pPr>
        <w:tabs>
          <w:tab w:val="left" w:pos="6237"/>
        </w:tabs>
        <w:spacing w:after="0" w:line="240" w:lineRule="auto"/>
        <w:ind w:right="-1"/>
        <w:jc w:val="both"/>
        <w:rPr>
          <w:rFonts w:ascii="Times New Roman" w:hAnsi="Times New Roman" w:cs="Times New Roman"/>
          <w:sz w:val="26"/>
          <w:szCs w:val="26"/>
        </w:rPr>
      </w:pPr>
      <w:r w:rsidRPr="0044671E">
        <w:rPr>
          <w:rFonts w:ascii="Times New Roman" w:hAnsi="Times New Roman" w:cs="Times New Roman"/>
          <w:sz w:val="26"/>
          <w:szCs w:val="26"/>
        </w:rPr>
        <w:t xml:space="preserve">в том числе о решении вопросов, поставленных Советом депутатов </w:t>
      </w:r>
    </w:p>
    <w:p w:rsidR="00D821B1" w:rsidRPr="0044671E" w:rsidRDefault="00D821B1" w:rsidP="00D821B1">
      <w:pPr>
        <w:tabs>
          <w:tab w:val="left" w:pos="6237"/>
        </w:tabs>
        <w:spacing w:after="0" w:line="240" w:lineRule="auto"/>
        <w:ind w:right="-1"/>
        <w:jc w:val="both"/>
        <w:rPr>
          <w:rFonts w:ascii="Times New Roman" w:hAnsi="Times New Roman" w:cs="Times New Roman"/>
          <w:sz w:val="26"/>
          <w:szCs w:val="26"/>
        </w:rPr>
      </w:pPr>
      <w:r w:rsidRPr="0044671E">
        <w:rPr>
          <w:rFonts w:ascii="Times New Roman" w:hAnsi="Times New Roman" w:cs="Times New Roman"/>
          <w:sz w:val="26"/>
          <w:szCs w:val="26"/>
        </w:rPr>
        <w:t>сельского поселения Салым, за 202</w:t>
      </w:r>
      <w:r w:rsidR="0084765D">
        <w:rPr>
          <w:rFonts w:ascii="Times New Roman" w:hAnsi="Times New Roman" w:cs="Times New Roman"/>
          <w:sz w:val="26"/>
          <w:szCs w:val="26"/>
        </w:rPr>
        <w:t>2</w:t>
      </w:r>
      <w:r w:rsidRPr="0044671E">
        <w:rPr>
          <w:rFonts w:ascii="Times New Roman" w:hAnsi="Times New Roman" w:cs="Times New Roman"/>
          <w:sz w:val="26"/>
          <w:szCs w:val="26"/>
        </w:rPr>
        <w:t xml:space="preserve"> год</w:t>
      </w:r>
    </w:p>
    <w:p w:rsidR="007C3C1F" w:rsidRPr="0044671E" w:rsidRDefault="007C3C1F" w:rsidP="007C3C1F">
      <w:pPr>
        <w:spacing w:after="0" w:line="240" w:lineRule="auto"/>
        <w:ind w:firstLine="720"/>
        <w:jc w:val="both"/>
        <w:rPr>
          <w:rFonts w:ascii="Times New Roman" w:hAnsi="Times New Roman" w:cs="Times New Roman"/>
          <w:sz w:val="26"/>
          <w:szCs w:val="26"/>
        </w:rPr>
      </w:pPr>
    </w:p>
    <w:p w:rsidR="000B48FC" w:rsidRPr="0044671E" w:rsidRDefault="000B48FC" w:rsidP="003A3CC9">
      <w:pPr>
        <w:spacing w:after="0" w:line="240" w:lineRule="auto"/>
        <w:ind w:firstLine="709"/>
        <w:jc w:val="both"/>
        <w:rPr>
          <w:rFonts w:ascii="Times New Roman" w:hAnsi="Times New Roman" w:cs="Times New Roman"/>
          <w:sz w:val="26"/>
          <w:szCs w:val="26"/>
        </w:rPr>
      </w:pPr>
      <w:r w:rsidRPr="0044671E">
        <w:rPr>
          <w:rFonts w:ascii="Times New Roman" w:hAnsi="Times New Roman" w:cs="Times New Roman"/>
          <w:sz w:val="26"/>
          <w:szCs w:val="26"/>
        </w:rPr>
        <w:t>Заслушав представленный главой сельского поселения Салым Ахметзяновой Н.В. отчет о результатах своей деятельности и деятельности  администрации сельского поселения Салым, в том числе о решении вопросов, поставленных Советом депутатов сельского поселения Салым, за 202</w:t>
      </w:r>
      <w:r w:rsidR="0084765D">
        <w:rPr>
          <w:rFonts w:ascii="Times New Roman" w:hAnsi="Times New Roman" w:cs="Times New Roman"/>
          <w:sz w:val="26"/>
          <w:szCs w:val="26"/>
        </w:rPr>
        <w:t>2</w:t>
      </w:r>
      <w:r w:rsidRPr="0044671E">
        <w:rPr>
          <w:rFonts w:ascii="Times New Roman" w:hAnsi="Times New Roman" w:cs="Times New Roman"/>
          <w:sz w:val="26"/>
          <w:szCs w:val="26"/>
        </w:rPr>
        <w:t xml:space="preserve"> год,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Салым, решением Советом депутатов сельского поселения Салым от 27.11.2012 № 361 (в редакции от 30.07.2015 №140) «Об утверждении Положения о ежегодном отчете главы муниципального образования сельское поселение Салым о результатах своей деятельности и деятельности администрации сельского поселения Салым, в том числе вопросов, поставленных Советом депутатов сельского поселения Салым», Совет поселения</w:t>
      </w:r>
    </w:p>
    <w:p w:rsidR="000B48FC" w:rsidRPr="0044671E" w:rsidRDefault="000B48FC" w:rsidP="000B48FC">
      <w:pPr>
        <w:jc w:val="center"/>
        <w:rPr>
          <w:rFonts w:ascii="Times New Roman" w:hAnsi="Times New Roman" w:cs="Times New Roman"/>
          <w:sz w:val="26"/>
          <w:szCs w:val="26"/>
        </w:rPr>
      </w:pPr>
    </w:p>
    <w:p w:rsidR="000B48FC" w:rsidRPr="0044671E" w:rsidRDefault="000B48FC" w:rsidP="000B48FC">
      <w:pPr>
        <w:jc w:val="center"/>
        <w:rPr>
          <w:rFonts w:ascii="Times New Roman" w:hAnsi="Times New Roman" w:cs="Times New Roman"/>
          <w:sz w:val="26"/>
          <w:szCs w:val="26"/>
        </w:rPr>
      </w:pPr>
      <w:r w:rsidRPr="0044671E">
        <w:rPr>
          <w:rFonts w:ascii="Times New Roman" w:hAnsi="Times New Roman" w:cs="Times New Roman"/>
          <w:sz w:val="26"/>
          <w:szCs w:val="26"/>
        </w:rPr>
        <w:t>РЕШИЛ:</w:t>
      </w:r>
    </w:p>
    <w:p w:rsidR="000B48FC" w:rsidRPr="0044671E" w:rsidRDefault="000B48FC" w:rsidP="000B48FC">
      <w:pPr>
        <w:tabs>
          <w:tab w:val="left" w:pos="993"/>
        </w:tabs>
        <w:autoSpaceDE w:val="0"/>
        <w:autoSpaceDN w:val="0"/>
        <w:adjustRightInd w:val="0"/>
        <w:spacing w:after="0" w:line="240" w:lineRule="auto"/>
        <w:ind w:firstLine="720"/>
        <w:jc w:val="both"/>
        <w:rPr>
          <w:rFonts w:ascii="Times New Roman" w:hAnsi="Times New Roman" w:cs="Times New Roman"/>
          <w:sz w:val="26"/>
          <w:szCs w:val="26"/>
        </w:rPr>
      </w:pPr>
      <w:bookmarkStart w:id="0" w:name="sub_1"/>
      <w:r w:rsidRPr="0044671E">
        <w:rPr>
          <w:rFonts w:ascii="Times New Roman" w:hAnsi="Times New Roman" w:cs="Times New Roman"/>
          <w:sz w:val="26"/>
          <w:szCs w:val="26"/>
        </w:rPr>
        <w:t>1.</w:t>
      </w:r>
      <w:r w:rsidRPr="0044671E">
        <w:rPr>
          <w:rFonts w:ascii="Times New Roman" w:hAnsi="Times New Roman" w:cs="Times New Roman"/>
          <w:sz w:val="26"/>
          <w:szCs w:val="26"/>
        </w:rPr>
        <w:tab/>
        <w:t>Утвердить отчет главы сельского поселения Салым о результатах своей деятельности и деятельности администрации сельского поселения Салым, в том числе о решении вопросов, поставленных Советом депутатов се</w:t>
      </w:r>
      <w:r w:rsidR="0084765D">
        <w:rPr>
          <w:rFonts w:ascii="Times New Roman" w:hAnsi="Times New Roman" w:cs="Times New Roman"/>
          <w:sz w:val="26"/>
          <w:szCs w:val="26"/>
        </w:rPr>
        <w:t>льского поселения Салым, за 2022</w:t>
      </w:r>
      <w:r w:rsidRPr="0044671E">
        <w:rPr>
          <w:rFonts w:ascii="Times New Roman" w:hAnsi="Times New Roman" w:cs="Times New Roman"/>
          <w:sz w:val="26"/>
          <w:szCs w:val="26"/>
        </w:rPr>
        <w:t xml:space="preserve"> год.</w:t>
      </w:r>
    </w:p>
    <w:p w:rsidR="000B48FC" w:rsidRPr="0044671E" w:rsidRDefault="000B48FC" w:rsidP="000B48FC">
      <w:pPr>
        <w:tabs>
          <w:tab w:val="left" w:pos="993"/>
        </w:tabs>
        <w:autoSpaceDE w:val="0"/>
        <w:autoSpaceDN w:val="0"/>
        <w:adjustRightInd w:val="0"/>
        <w:spacing w:after="0" w:line="240" w:lineRule="auto"/>
        <w:ind w:firstLine="720"/>
        <w:jc w:val="both"/>
        <w:rPr>
          <w:rFonts w:ascii="Times New Roman" w:hAnsi="Times New Roman" w:cs="Times New Roman"/>
          <w:sz w:val="26"/>
          <w:szCs w:val="26"/>
        </w:rPr>
      </w:pPr>
      <w:r w:rsidRPr="0044671E">
        <w:rPr>
          <w:rFonts w:ascii="Times New Roman" w:hAnsi="Times New Roman" w:cs="Times New Roman"/>
          <w:sz w:val="26"/>
          <w:szCs w:val="26"/>
        </w:rPr>
        <w:t>2.</w:t>
      </w:r>
      <w:r w:rsidRPr="0044671E">
        <w:rPr>
          <w:rFonts w:ascii="Times New Roman" w:hAnsi="Times New Roman" w:cs="Times New Roman"/>
          <w:sz w:val="26"/>
          <w:szCs w:val="26"/>
        </w:rPr>
        <w:tab/>
        <w:t>Признать деятельность главы сельского поселения Салым и деятельность администрации сельского поселения Салым, в том числе по решению вопросов, поставленных Советом депутатов се</w:t>
      </w:r>
      <w:r w:rsidR="0084765D">
        <w:rPr>
          <w:rFonts w:ascii="Times New Roman" w:hAnsi="Times New Roman" w:cs="Times New Roman"/>
          <w:sz w:val="26"/>
          <w:szCs w:val="26"/>
        </w:rPr>
        <w:t>льского поселения Салым, за 2022</w:t>
      </w:r>
      <w:r w:rsidRPr="0044671E">
        <w:rPr>
          <w:rFonts w:ascii="Times New Roman" w:hAnsi="Times New Roman" w:cs="Times New Roman"/>
          <w:sz w:val="26"/>
          <w:szCs w:val="26"/>
        </w:rPr>
        <w:t xml:space="preserve"> год «удовлетворительной".</w:t>
      </w:r>
    </w:p>
    <w:bookmarkEnd w:id="0"/>
    <w:p w:rsidR="000B48FC" w:rsidRPr="0044671E" w:rsidRDefault="000B48FC" w:rsidP="000B48FC">
      <w:pPr>
        <w:shd w:val="clear" w:color="auto" w:fill="FFFFFF"/>
        <w:tabs>
          <w:tab w:val="left" w:pos="993"/>
        </w:tabs>
        <w:spacing w:after="0" w:line="240" w:lineRule="auto"/>
        <w:ind w:firstLine="720"/>
        <w:jc w:val="both"/>
        <w:rPr>
          <w:rFonts w:ascii="Times New Roman" w:hAnsi="Times New Roman" w:cs="Times New Roman"/>
          <w:sz w:val="26"/>
          <w:szCs w:val="26"/>
        </w:rPr>
      </w:pPr>
      <w:r w:rsidRPr="0044671E">
        <w:rPr>
          <w:rFonts w:ascii="Times New Roman" w:hAnsi="Times New Roman" w:cs="Times New Roman"/>
          <w:sz w:val="26"/>
          <w:szCs w:val="26"/>
        </w:rPr>
        <w:t>3.</w:t>
      </w:r>
      <w:r w:rsidRPr="0044671E">
        <w:rPr>
          <w:rFonts w:ascii="Times New Roman" w:hAnsi="Times New Roman" w:cs="Times New Roman"/>
          <w:sz w:val="26"/>
          <w:szCs w:val="26"/>
        </w:rPr>
        <w:tab/>
        <w:t>Настоящее решение подлежит опубликованию в информационном бюллетене «Салымский вестник» и размещению на официальном сайте органов местного самоуправления сельского поселения Салым.</w:t>
      </w:r>
    </w:p>
    <w:p w:rsidR="00D821B1" w:rsidRPr="0044671E" w:rsidRDefault="00D821B1" w:rsidP="000B48FC">
      <w:pPr>
        <w:shd w:val="clear" w:color="auto" w:fill="FFFFFF"/>
        <w:tabs>
          <w:tab w:val="left" w:pos="993"/>
        </w:tabs>
        <w:spacing w:after="0" w:line="240" w:lineRule="auto"/>
        <w:ind w:firstLine="720"/>
        <w:jc w:val="both"/>
        <w:rPr>
          <w:rFonts w:ascii="Times New Roman" w:hAnsi="Times New Roman" w:cs="Times New Roman"/>
          <w:sz w:val="26"/>
          <w:szCs w:val="26"/>
        </w:rPr>
      </w:pPr>
    </w:p>
    <w:p w:rsidR="00FD357B" w:rsidRDefault="00FD357B" w:rsidP="000B48FC">
      <w:pPr>
        <w:rPr>
          <w:rFonts w:ascii="Times New Roman" w:hAnsi="Times New Roman" w:cs="Times New Roman"/>
          <w:sz w:val="26"/>
          <w:szCs w:val="26"/>
        </w:rPr>
      </w:pPr>
    </w:p>
    <w:p w:rsidR="000B48FC" w:rsidRDefault="000B48FC" w:rsidP="000B48FC">
      <w:pPr>
        <w:rPr>
          <w:rFonts w:ascii="Times New Roman" w:hAnsi="Times New Roman" w:cs="Times New Roman"/>
          <w:sz w:val="26"/>
          <w:szCs w:val="26"/>
        </w:rPr>
      </w:pPr>
      <w:r w:rsidRPr="0044671E">
        <w:rPr>
          <w:rFonts w:ascii="Times New Roman" w:hAnsi="Times New Roman" w:cs="Times New Roman"/>
          <w:sz w:val="26"/>
          <w:szCs w:val="26"/>
        </w:rPr>
        <w:t>Глава сельского поселения Салым                                                      Н.В.</w:t>
      </w:r>
      <w:r w:rsidR="009B566D" w:rsidRPr="0044671E">
        <w:rPr>
          <w:rFonts w:ascii="Times New Roman" w:hAnsi="Times New Roman" w:cs="Times New Roman"/>
          <w:sz w:val="26"/>
          <w:szCs w:val="26"/>
        </w:rPr>
        <w:t xml:space="preserve"> </w:t>
      </w:r>
      <w:r w:rsidRPr="0044671E">
        <w:rPr>
          <w:rFonts w:ascii="Times New Roman" w:hAnsi="Times New Roman" w:cs="Times New Roman"/>
          <w:sz w:val="26"/>
          <w:szCs w:val="26"/>
        </w:rPr>
        <w:t>Ахметзянова</w:t>
      </w:r>
    </w:p>
    <w:p w:rsidR="0084765D" w:rsidRPr="0084765D" w:rsidRDefault="0084765D" w:rsidP="0084765D">
      <w:pPr>
        <w:rPr>
          <w:rFonts w:ascii="Times New Roman" w:hAnsi="Times New Roman" w:cs="Times New Roman"/>
          <w:sz w:val="26"/>
          <w:szCs w:val="26"/>
        </w:rPr>
      </w:pPr>
    </w:p>
    <w:p w:rsidR="0084765D" w:rsidRPr="0084765D" w:rsidRDefault="0084765D" w:rsidP="0084765D">
      <w:pPr>
        <w:pStyle w:val="aa"/>
        <w:jc w:val="right"/>
        <w:rPr>
          <w:rFonts w:ascii="Times New Roman" w:hAnsi="Times New Roman" w:cs="Times New Roman"/>
          <w:sz w:val="24"/>
          <w:szCs w:val="24"/>
        </w:rPr>
      </w:pPr>
      <w:r w:rsidRPr="0084765D">
        <w:rPr>
          <w:rFonts w:ascii="Times New Roman" w:hAnsi="Times New Roman" w:cs="Times New Roman"/>
          <w:sz w:val="24"/>
          <w:szCs w:val="24"/>
        </w:rPr>
        <w:t xml:space="preserve">Приложение  </w:t>
      </w:r>
    </w:p>
    <w:p w:rsidR="0084765D" w:rsidRPr="0084765D" w:rsidRDefault="0084765D" w:rsidP="0084765D">
      <w:pPr>
        <w:pStyle w:val="aa"/>
        <w:jc w:val="right"/>
        <w:rPr>
          <w:rFonts w:ascii="Times New Roman" w:hAnsi="Times New Roman" w:cs="Times New Roman"/>
          <w:sz w:val="24"/>
          <w:szCs w:val="24"/>
        </w:rPr>
      </w:pPr>
      <w:r w:rsidRPr="0084765D">
        <w:rPr>
          <w:rFonts w:ascii="Times New Roman" w:hAnsi="Times New Roman" w:cs="Times New Roman"/>
          <w:sz w:val="24"/>
          <w:szCs w:val="24"/>
        </w:rPr>
        <w:t xml:space="preserve">                                                                                к решению Совета депутатов</w:t>
      </w:r>
    </w:p>
    <w:p w:rsidR="0084765D" w:rsidRPr="0084765D" w:rsidRDefault="0084765D" w:rsidP="0084765D">
      <w:pPr>
        <w:pStyle w:val="aa"/>
        <w:jc w:val="right"/>
        <w:rPr>
          <w:rFonts w:ascii="Times New Roman" w:hAnsi="Times New Roman" w:cs="Times New Roman"/>
          <w:sz w:val="24"/>
          <w:szCs w:val="24"/>
        </w:rPr>
      </w:pPr>
      <w:r w:rsidRPr="0084765D">
        <w:rPr>
          <w:rFonts w:ascii="Times New Roman" w:hAnsi="Times New Roman" w:cs="Times New Roman"/>
          <w:sz w:val="24"/>
          <w:szCs w:val="24"/>
        </w:rPr>
        <w:t xml:space="preserve">      сельского поселения Салым </w:t>
      </w:r>
    </w:p>
    <w:p w:rsidR="0084765D" w:rsidRDefault="0084765D" w:rsidP="0084765D">
      <w:pPr>
        <w:pStyle w:val="aa"/>
        <w:jc w:val="right"/>
        <w:rPr>
          <w:rFonts w:ascii="Times New Roman" w:hAnsi="Times New Roman" w:cs="Times New Roman"/>
          <w:sz w:val="24"/>
          <w:szCs w:val="24"/>
        </w:rPr>
      </w:pPr>
      <w:r w:rsidRPr="0084765D">
        <w:rPr>
          <w:rFonts w:ascii="Times New Roman" w:hAnsi="Times New Roman" w:cs="Times New Roman"/>
          <w:sz w:val="24"/>
          <w:szCs w:val="24"/>
        </w:rPr>
        <w:t xml:space="preserve">      от </w:t>
      </w:r>
      <w:r>
        <w:rPr>
          <w:rFonts w:ascii="Times New Roman" w:hAnsi="Times New Roman" w:cs="Times New Roman"/>
          <w:sz w:val="24"/>
          <w:szCs w:val="24"/>
        </w:rPr>
        <w:t>02 февраля</w:t>
      </w:r>
      <w:r w:rsidRPr="0084765D">
        <w:rPr>
          <w:rFonts w:ascii="Times New Roman" w:hAnsi="Times New Roman" w:cs="Times New Roman"/>
          <w:sz w:val="24"/>
          <w:szCs w:val="24"/>
        </w:rPr>
        <w:t xml:space="preserve"> 202</w:t>
      </w:r>
      <w:r>
        <w:rPr>
          <w:rFonts w:ascii="Times New Roman" w:hAnsi="Times New Roman" w:cs="Times New Roman"/>
          <w:sz w:val="24"/>
          <w:szCs w:val="24"/>
        </w:rPr>
        <w:t>3</w:t>
      </w:r>
      <w:r w:rsidR="00FF1373">
        <w:rPr>
          <w:rFonts w:ascii="Times New Roman" w:hAnsi="Times New Roman" w:cs="Times New Roman"/>
          <w:sz w:val="24"/>
          <w:szCs w:val="24"/>
        </w:rPr>
        <w:t xml:space="preserve"> года №250</w:t>
      </w:r>
      <w:bookmarkStart w:id="1" w:name="_GoBack"/>
      <w:bookmarkEnd w:id="1"/>
    </w:p>
    <w:p w:rsidR="0084765D" w:rsidRDefault="0084765D" w:rsidP="0084765D">
      <w:pPr>
        <w:pStyle w:val="aa"/>
        <w:jc w:val="right"/>
        <w:rPr>
          <w:rFonts w:ascii="Times New Roman" w:hAnsi="Times New Roman" w:cs="Times New Roman"/>
          <w:sz w:val="24"/>
          <w:szCs w:val="24"/>
        </w:rPr>
      </w:pPr>
    </w:p>
    <w:p w:rsidR="0084765D" w:rsidRDefault="0084765D" w:rsidP="0084765D">
      <w:pPr>
        <w:pStyle w:val="aa"/>
        <w:jc w:val="right"/>
        <w:rPr>
          <w:rFonts w:ascii="Times New Roman" w:hAnsi="Times New Roman" w:cs="Times New Roman"/>
          <w:sz w:val="24"/>
          <w:szCs w:val="24"/>
        </w:rPr>
      </w:pPr>
    </w:p>
    <w:p w:rsidR="0084765D" w:rsidRPr="0084765D" w:rsidRDefault="0084765D" w:rsidP="0084765D">
      <w:pPr>
        <w:pStyle w:val="aa"/>
        <w:jc w:val="both"/>
        <w:rPr>
          <w:rFonts w:ascii="Times New Roman" w:hAnsi="Times New Roman" w:cs="Times New Roman"/>
          <w:sz w:val="24"/>
          <w:szCs w:val="24"/>
        </w:rPr>
      </w:pPr>
    </w:p>
    <w:p w:rsidR="0084765D" w:rsidRPr="0084765D" w:rsidRDefault="0084765D" w:rsidP="0084765D">
      <w:pPr>
        <w:rPr>
          <w:rFonts w:ascii="Times New Roman" w:hAnsi="Times New Roman" w:cs="Times New Roman"/>
          <w:sz w:val="26"/>
          <w:szCs w:val="26"/>
        </w:rPr>
      </w:pPr>
    </w:p>
    <w:tbl>
      <w:tblPr>
        <w:tblStyle w:val="af7"/>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424"/>
        <w:gridCol w:w="1264"/>
      </w:tblGrid>
      <w:tr w:rsidR="0084765D" w:rsidRPr="0084765D" w:rsidTr="004E17E8">
        <w:trPr>
          <w:trHeight w:val="20"/>
        </w:trPr>
        <w:tc>
          <w:tcPr>
            <w:tcW w:w="776"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1.</w:t>
            </w:r>
          </w:p>
        </w:tc>
        <w:tc>
          <w:tcPr>
            <w:tcW w:w="7424"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Общая характеристика текущего состояния деятельности</w:t>
            </w:r>
          </w:p>
        </w:tc>
        <w:tc>
          <w:tcPr>
            <w:tcW w:w="1264" w:type="dxa"/>
          </w:tcPr>
          <w:p w:rsidR="0084765D" w:rsidRPr="0084765D" w:rsidRDefault="0084765D" w:rsidP="0084765D">
            <w:pPr>
              <w:pStyle w:val="aa"/>
              <w:rPr>
                <w:rFonts w:ascii="Times New Roman" w:hAnsi="Times New Roman" w:cs="Times New Roman"/>
                <w:sz w:val="24"/>
                <w:szCs w:val="24"/>
              </w:rPr>
            </w:pPr>
          </w:p>
        </w:tc>
      </w:tr>
      <w:tr w:rsidR="0084765D" w:rsidRPr="0084765D" w:rsidTr="004E17E8">
        <w:trPr>
          <w:trHeight w:val="20"/>
        </w:trPr>
        <w:tc>
          <w:tcPr>
            <w:tcW w:w="776"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1.1.</w:t>
            </w:r>
          </w:p>
        </w:tc>
        <w:tc>
          <w:tcPr>
            <w:tcW w:w="7424"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Работа органа представительной власти</w:t>
            </w:r>
          </w:p>
        </w:tc>
        <w:tc>
          <w:tcPr>
            <w:tcW w:w="1264" w:type="dxa"/>
          </w:tcPr>
          <w:p w:rsidR="0084765D" w:rsidRPr="0084765D" w:rsidRDefault="0084765D" w:rsidP="0084765D">
            <w:pPr>
              <w:pStyle w:val="aa"/>
              <w:rPr>
                <w:rFonts w:ascii="Times New Roman" w:hAnsi="Times New Roman" w:cs="Times New Roman"/>
                <w:sz w:val="24"/>
                <w:szCs w:val="24"/>
              </w:rPr>
            </w:pPr>
          </w:p>
        </w:tc>
      </w:tr>
      <w:tr w:rsidR="0084765D" w:rsidRPr="0084765D" w:rsidTr="004E17E8">
        <w:trPr>
          <w:trHeight w:val="20"/>
        </w:trPr>
        <w:tc>
          <w:tcPr>
            <w:tcW w:w="776"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1.2.</w:t>
            </w:r>
          </w:p>
        </w:tc>
        <w:tc>
          <w:tcPr>
            <w:tcW w:w="7424"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Обращения граждан</w:t>
            </w:r>
          </w:p>
        </w:tc>
        <w:tc>
          <w:tcPr>
            <w:tcW w:w="1264" w:type="dxa"/>
          </w:tcPr>
          <w:p w:rsidR="0084765D" w:rsidRPr="0084765D" w:rsidRDefault="0084765D" w:rsidP="0084765D">
            <w:pPr>
              <w:pStyle w:val="aa"/>
              <w:rPr>
                <w:rFonts w:ascii="Times New Roman" w:hAnsi="Times New Roman" w:cs="Times New Roman"/>
                <w:sz w:val="24"/>
                <w:szCs w:val="24"/>
              </w:rPr>
            </w:pPr>
          </w:p>
        </w:tc>
      </w:tr>
      <w:tr w:rsidR="0084765D" w:rsidRPr="0084765D" w:rsidTr="004E17E8">
        <w:trPr>
          <w:trHeight w:val="20"/>
        </w:trPr>
        <w:tc>
          <w:tcPr>
            <w:tcW w:w="776"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1.3.</w:t>
            </w:r>
          </w:p>
        </w:tc>
        <w:tc>
          <w:tcPr>
            <w:tcW w:w="7424"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Информирование граждан</w:t>
            </w:r>
          </w:p>
        </w:tc>
        <w:tc>
          <w:tcPr>
            <w:tcW w:w="1264" w:type="dxa"/>
          </w:tcPr>
          <w:p w:rsidR="0084765D" w:rsidRPr="0084765D" w:rsidRDefault="0084765D" w:rsidP="0084765D">
            <w:pPr>
              <w:pStyle w:val="aa"/>
              <w:rPr>
                <w:rFonts w:ascii="Times New Roman" w:hAnsi="Times New Roman" w:cs="Times New Roman"/>
                <w:sz w:val="24"/>
                <w:szCs w:val="24"/>
              </w:rPr>
            </w:pPr>
          </w:p>
        </w:tc>
      </w:tr>
      <w:tr w:rsidR="0084765D" w:rsidRPr="0084765D" w:rsidTr="004E17E8">
        <w:trPr>
          <w:trHeight w:val="397"/>
        </w:trPr>
        <w:tc>
          <w:tcPr>
            <w:tcW w:w="776"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2.</w:t>
            </w:r>
          </w:p>
        </w:tc>
        <w:tc>
          <w:tcPr>
            <w:tcW w:w="7424"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Итоги социально – экономического развития</w:t>
            </w:r>
          </w:p>
        </w:tc>
        <w:tc>
          <w:tcPr>
            <w:tcW w:w="1264" w:type="dxa"/>
          </w:tcPr>
          <w:p w:rsidR="0084765D" w:rsidRPr="0084765D" w:rsidRDefault="0084765D" w:rsidP="0084765D">
            <w:pPr>
              <w:pStyle w:val="aa"/>
              <w:rPr>
                <w:rFonts w:ascii="Times New Roman" w:hAnsi="Times New Roman" w:cs="Times New Roman"/>
                <w:sz w:val="24"/>
                <w:szCs w:val="24"/>
              </w:rPr>
            </w:pPr>
          </w:p>
        </w:tc>
      </w:tr>
      <w:tr w:rsidR="0084765D" w:rsidRPr="0084765D" w:rsidTr="004E17E8">
        <w:trPr>
          <w:trHeight w:val="397"/>
        </w:trPr>
        <w:tc>
          <w:tcPr>
            <w:tcW w:w="776"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3.</w:t>
            </w:r>
          </w:p>
        </w:tc>
        <w:tc>
          <w:tcPr>
            <w:tcW w:w="7424"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Анализ деятельности главы и администрации по решению вопросов местного значения</w:t>
            </w:r>
          </w:p>
        </w:tc>
        <w:tc>
          <w:tcPr>
            <w:tcW w:w="1264" w:type="dxa"/>
          </w:tcPr>
          <w:p w:rsidR="0084765D" w:rsidRPr="0084765D" w:rsidRDefault="0084765D" w:rsidP="0084765D">
            <w:pPr>
              <w:pStyle w:val="aa"/>
              <w:rPr>
                <w:rFonts w:ascii="Times New Roman" w:hAnsi="Times New Roman" w:cs="Times New Roman"/>
                <w:sz w:val="24"/>
                <w:szCs w:val="24"/>
              </w:rPr>
            </w:pPr>
          </w:p>
        </w:tc>
      </w:tr>
      <w:tr w:rsidR="0084765D" w:rsidRPr="0084765D" w:rsidTr="004E17E8">
        <w:trPr>
          <w:trHeight w:val="397"/>
        </w:trPr>
        <w:tc>
          <w:tcPr>
            <w:tcW w:w="776"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3.1.</w:t>
            </w:r>
          </w:p>
        </w:tc>
        <w:tc>
          <w:tcPr>
            <w:tcW w:w="7424"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Бюджет поселения</w:t>
            </w:r>
          </w:p>
        </w:tc>
        <w:tc>
          <w:tcPr>
            <w:tcW w:w="1264" w:type="dxa"/>
          </w:tcPr>
          <w:p w:rsidR="0084765D" w:rsidRPr="0084765D" w:rsidRDefault="0084765D" w:rsidP="0084765D">
            <w:pPr>
              <w:pStyle w:val="aa"/>
              <w:rPr>
                <w:rFonts w:ascii="Times New Roman" w:hAnsi="Times New Roman" w:cs="Times New Roman"/>
                <w:sz w:val="24"/>
                <w:szCs w:val="24"/>
              </w:rPr>
            </w:pPr>
          </w:p>
        </w:tc>
      </w:tr>
      <w:tr w:rsidR="0084765D" w:rsidRPr="0084765D" w:rsidTr="004E17E8">
        <w:trPr>
          <w:trHeight w:val="397"/>
        </w:trPr>
        <w:tc>
          <w:tcPr>
            <w:tcW w:w="776"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3.2.</w:t>
            </w:r>
          </w:p>
        </w:tc>
        <w:tc>
          <w:tcPr>
            <w:tcW w:w="7424"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Реализация муниципальных программ</w:t>
            </w:r>
          </w:p>
        </w:tc>
        <w:tc>
          <w:tcPr>
            <w:tcW w:w="1264" w:type="dxa"/>
          </w:tcPr>
          <w:p w:rsidR="0084765D" w:rsidRPr="0084765D" w:rsidRDefault="0084765D" w:rsidP="0084765D">
            <w:pPr>
              <w:pStyle w:val="aa"/>
              <w:rPr>
                <w:rFonts w:ascii="Times New Roman" w:hAnsi="Times New Roman" w:cs="Times New Roman"/>
                <w:sz w:val="24"/>
                <w:szCs w:val="24"/>
              </w:rPr>
            </w:pPr>
          </w:p>
        </w:tc>
      </w:tr>
      <w:tr w:rsidR="0084765D" w:rsidRPr="0084765D" w:rsidTr="004E17E8">
        <w:trPr>
          <w:trHeight w:val="397"/>
        </w:trPr>
        <w:tc>
          <w:tcPr>
            <w:tcW w:w="776"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3.3.</w:t>
            </w:r>
          </w:p>
        </w:tc>
        <w:tc>
          <w:tcPr>
            <w:tcW w:w="7424"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Налоги и сборы поселения</w:t>
            </w:r>
          </w:p>
        </w:tc>
        <w:tc>
          <w:tcPr>
            <w:tcW w:w="1264" w:type="dxa"/>
          </w:tcPr>
          <w:p w:rsidR="0084765D" w:rsidRPr="0084765D" w:rsidRDefault="0084765D" w:rsidP="0084765D">
            <w:pPr>
              <w:pStyle w:val="aa"/>
              <w:rPr>
                <w:rFonts w:ascii="Times New Roman" w:hAnsi="Times New Roman" w:cs="Times New Roman"/>
                <w:sz w:val="24"/>
                <w:szCs w:val="24"/>
              </w:rPr>
            </w:pPr>
          </w:p>
        </w:tc>
      </w:tr>
      <w:tr w:rsidR="0084765D" w:rsidRPr="0084765D" w:rsidTr="004E17E8">
        <w:trPr>
          <w:trHeight w:val="397"/>
        </w:trPr>
        <w:tc>
          <w:tcPr>
            <w:tcW w:w="776"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3.4.</w:t>
            </w:r>
          </w:p>
        </w:tc>
        <w:tc>
          <w:tcPr>
            <w:tcW w:w="7424"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Имущество поселения</w:t>
            </w:r>
          </w:p>
        </w:tc>
        <w:tc>
          <w:tcPr>
            <w:tcW w:w="1264" w:type="dxa"/>
          </w:tcPr>
          <w:p w:rsidR="0084765D" w:rsidRPr="0084765D" w:rsidRDefault="0084765D" w:rsidP="0084765D">
            <w:pPr>
              <w:pStyle w:val="aa"/>
              <w:rPr>
                <w:rFonts w:ascii="Times New Roman" w:hAnsi="Times New Roman" w:cs="Times New Roman"/>
                <w:sz w:val="24"/>
                <w:szCs w:val="24"/>
              </w:rPr>
            </w:pPr>
          </w:p>
        </w:tc>
      </w:tr>
      <w:tr w:rsidR="0084765D" w:rsidRPr="0084765D" w:rsidTr="004E17E8">
        <w:trPr>
          <w:trHeight w:val="397"/>
        </w:trPr>
        <w:tc>
          <w:tcPr>
            <w:tcW w:w="776"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3.5.</w:t>
            </w:r>
          </w:p>
        </w:tc>
        <w:tc>
          <w:tcPr>
            <w:tcW w:w="7424"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Организация в границах поселения электро-, тепло-, газо- и водоснабжения населения</w:t>
            </w:r>
          </w:p>
        </w:tc>
        <w:tc>
          <w:tcPr>
            <w:tcW w:w="1264" w:type="dxa"/>
          </w:tcPr>
          <w:p w:rsidR="0084765D" w:rsidRPr="0084765D" w:rsidRDefault="0084765D" w:rsidP="0084765D">
            <w:pPr>
              <w:pStyle w:val="aa"/>
              <w:rPr>
                <w:rFonts w:ascii="Times New Roman" w:hAnsi="Times New Roman" w:cs="Times New Roman"/>
                <w:sz w:val="24"/>
                <w:szCs w:val="24"/>
              </w:rPr>
            </w:pPr>
          </w:p>
        </w:tc>
      </w:tr>
      <w:tr w:rsidR="0084765D" w:rsidRPr="0084765D" w:rsidTr="004E17E8">
        <w:trPr>
          <w:trHeight w:val="397"/>
        </w:trPr>
        <w:tc>
          <w:tcPr>
            <w:tcW w:w="776"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3.6.</w:t>
            </w:r>
          </w:p>
        </w:tc>
        <w:tc>
          <w:tcPr>
            <w:tcW w:w="7424"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 xml:space="preserve">Обеспечение граждан жилыми помещениями </w:t>
            </w:r>
          </w:p>
        </w:tc>
        <w:tc>
          <w:tcPr>
            <w:tcW w:w="1264" w:type="dxa"/>
          </w:tcPr>
          <w:p w:rsidR="0084765D" w:rsidRPr="0084765D" w:rsidRDefault="0084765D" w:rsidP="0084765D">
            <w:pPr>
              <w:pStyle w:val="aa"/>
              <w:rPr>
                <w:rFonts w:ascii="Times New Roman" w:hAnsi="Times New Roman" w:cs="Times New Roman"/>
                <w:sz w:val="24"/>
                <w:szCs w:val="24"/>
              </w:rPr>
            </w:pPr>
          </w:p>
        </w:tc>
      </w:tr>
      <w:tr w:rsidR="0084765D" w:rsidRPr="0084765D" w:rsidTr="004E17E8">
        <w:trPr>
          <w:trHeight w:val="397"/>
        </w:trPr>
        <w:tc>
          <w:tcPr>
            <w:tcW w:w="776"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3.7.</w:t>
            </w:r>
          </w:p>
        </w:tc>
        <w:tc>
          <w:tcPr>
            <w:tcW w:w="7424"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Дорожная деятельность</w:t>
            </w:r>
          </w:p>
        </w:tc>
        <w:tc>
          <w:tcPr>
            <w:tcW w:w="1264" w:type="dxa"/>
          </w:tcPr>
          <w:p w:rsidR="0084765D" w:rsidRPr="0084765D" w:rsidRDefault="0084765D" w:rsidP="0084765D">
            <w:pPr>
              <w:pStyle w:val="aa"/>
              <w:rPr>
                <w:rFonts w:ascii="Times New Roman" w:hAnsi="Times New Roman" w:cs="Times New Roman"/>
                <w:sz w:val="24"/>
                <w:szCs w:val="24"/>
              </w:rPr>
            </w:pPr>
          </w:p>
        </w:tc>
      </w:tr>
      <w:tr w:rsidR="0084765D" w:rsidRPr="0084765D" w:rsidTr="004E17E8">
        <w:trPr>
          <w:trHeight w:val="397"/>
        </w:trPr>
        <w:tc>
          <w:tcPr>
            <w:tcW w:w="776"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3.8.</w:t>
            </w:r>
          </w:p>
        </w:tc>
        <w:tc>
          <w:tcPr>
            <w:tcW w:w="7424"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Транспортное обслуживание населения</w:t>
            </w:r>
          </w:p>
        </w:tc>
        <w:tc>
          <w:tcPr>
            <w:tcW w:w="1264" w:type="dxa"/>
          </w:tcPr>
          <w:p w:rsidR="0084765D" w:rsidRPr="0084765D" w:rsidRDefault="0084765D" w:rsidP="0084765D">
            <w:pPr>
              <w:pStyle w:val="aa"/>
              <w:rPr>
                <w:rFonts w:ascii="Times New Roman" w:hAnsi="Times New Roman" w:cs="Times New Roman"/>
                <w:sz w:val="24"/>
                <w:szCs w:val="24"/>
              </w:rPr>
            </w:pPr>
          </w:p>
        </w:tc>
      </w:tr>
      <w:tr w:rsidR="0084765D" w:rsidRPr="0084765D" w:rsidTr="004E17E8">
        <w:trPr>
          <w:trHeight w:val="397"/>
        </w:trPr>
        <w:tc>
          <w:tcPr>
            <w:tcW w:w="776"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3.9.</w:t>
            </w:r>
          </w:p>
        </w:tc>
        <w:tc>
          <w:tcPr>
            <w:tcW w:w="7424"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Предупреждение и ликвидация чрезвычайных ситуаций</w:t>
            </w:r>
          </w:p>
        </w:tc>
        <w:tc>
          <w:tcPr>
            <w:tcW w:w="1264" w:type="dxa"/>
          </w:tcPr>
          <w:p w:rsidR="0084765D" w:rsidRPr="0084765D" w:rsidRDefault="0084765D" w:rsidP="0084765D">
            <w:pPr>
              <w:pStyle w:val="aa"/>
              <w:rPr>
                <w:rFonts w:ascii="Times New Roman" w:hAnsi="Times New Roman" w:cs="Times New Roman"/>
                <w:sz w:val="24"/>
                <w:szCs w:val="24"/>
              </w:rPr>
            </w:pPr>
          </w:p>
        </w:tc>
      </w:tr>
      <w:tr w:rsidR="0084765D" w:rsidRPr="0084765D" w:rsidTr="004E17E8">
        <w:trPr>
          <w:trHeight w:val="397"/>
        </w:trPr>
        <w:tc>
          <w:tcPr>
            <w:tcW w:w="776"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3.10.</w:t>
            </w:r>
          </w:p>
        </w:tc>
        <w:tc>
          <w:tcPr>
            <w:tcW w:w="7424"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Пожарная безопасность</w:t>
            </w:r>
          </w:p>
        </w:tc>
        <w:tc>
          <w:tcPr>
            <w:tcW w:w="1264" w:type="dxa"/>
          </w:tcPr>
          <w:p w:rsidR="0084765D" w:rsidRPr="0084765D" w:rsidRDefault="0084765D" w:rsidP="0084765D">
            <w:pPr>
              <w:pStyle w:val="aa"/>
              <w:rPr>
                <w:rFonts w:ascii="Times New Roman" w:hAnsi="Times New Roman" w:cs="Times New Roman"/>
                <w:sz w:val="24"/>
                <w:szCs w:val="24"/>
              </w:rPr>
            </w:pPr>
          </w:p>
        </w:tc>
      </w:tr>
      <w:tr w:rsidR="0084765D" w:rsidRPr="0084765D" w:rsidTr="004E17E8">
        <w:trPr>
          <w:trHeight w:val="397"/>
        </w:trPr>
        <w:tc>
          <w:tcPr>
            <w:tcW w:w="776"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3.11.</w:t>
            </w:r>
          </w:p>
        </w:tc>
        <w:tc>
          <w:tcPr>
            <w:tcW w:w="7424"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Обеспечение услугами связи, торговли, общественного питания и бытового обслуживания</w:t>
            </w:r>
          </w:p>
        </w:tc>
        <w:tc>
          <w:tcPr>
            <w:tcW w:w="1264" w:type="dxa"/>
          </w:tcPr>
          <w:p w:rsidR="0084765D" w:rsidRPr="0084765D" w:rsidRDefault="0084765D" w:rsidP="0084765D">
            <w:pPr>
              <w:pStyle w:val="aa"/>
              <w:rPr>
                <w:rFonts w:ascii="Times New Roman" w:hAnsi="Times New Roman" w:cs="Times New Roman"/>
                <w:sz w:val="24"/>
                <w:szCs w:val="24"/>
              </w:rPr>
            </w:pPr>
          </w:p>
        </w:tc>
      </w:tr>
      <w:tr w:rsidR="0084765D" w:rsidRPr="0084765D" w:rsidTr="004E17E8">
        <w:trPr>
          <w:trHeight w:val="397"/>
        </w:trPr>
        <w:tc>
          <w:tcPr>
            <w:tcW w:w="776"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3.12.</w:t>
            </w:r>
          </w:p>
        </w:tc>
        <w:tc>
          <w:tcPr>
            <w:tcW w:w="7424"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Благоустройство поселения</w:t>
            </w:r>
          </w:p>
        </w:tc>
        <w:tc>
          <w:tcPr>
            <w:tcW w:w="1264" w:type="dxa"/>
          </w:tcPr>
          <w:p w:rsidR="0084765D" w:rsidRPr="0084765D" w:rsidRDefault="0084765D" w:rsidP="0084765D">
            <w:pPr>
              <w:pStyle w:val="aa"/>
              <w:rPr>
                <w:rFonts w:ascii="Times New Roman" w:hAnsi="Times New Roman" w:cs="Times New Roman"/>
                <w:sz w:val="24"/>
                <w:szCs w:val="24"/>
              </w:rPr>
            </w:pPr>
          </w:p>
        </w:tc>
      </w:tr>
      <w:tr w:rsidR="0084765D" w:rsidRPr="0084765D" w:rsidTr="004E17E8">
        <w:trPr>
          <w:trHeight w:val="397"/>
        </w:trPr>
        <w:tc>
          <w:tcPr>
            <w:tcW w:w="776"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3.13.</w:t>
            </w:r>
          </w:p>
        </w:tc>
        <w:tc>
          <w:tcPr>
            <w:tcW w:w="7424"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Генеральный план и правила землепользования и застройки</w:t>
            </w:r>
          </w:p>
        </w:tc>
        <w:tc>
          <w:tcPr>
            <w:tcW w:w="1264" w:type="dxa"/>
          </w:tcPr>
          <w:p w:rsidR="0084765D" w:rsidRPr="0084765D" w:rsidRDefault="0084765D" w:rsidP="0084765D">
            <w:pPr>
              <w:pStyle w:val="aa"/>
              <w:rPr>
                <w:rFonts w:ascii="Times New Roman" w:hAnsi="Times New Roman" w:cs="Times New Roman"/>
                <w:sz w:val="24"/>
                <w:szCs w:val="24"/>
              </w:rPr>
            </w:pPr>
          </w:p>
        </w:tc>
      </w:tr>
      <w:tr w:rsidR="0084765D" w:rsidRPr="0084765D" w:rsidTr="004E17E8">
        <w:trPr>
          <w:trHeight w:val="397"/>
        </w:trPr>
        <w:tc>
          <w:tcPr>
            <w:tcW w:w="776"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3.14.</w:t>
            </w:r>
          </w:p>
        </w:tc>
        <w:tc>
          <w:tcPr>
            <w:tcW w:w="7424"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Организация ритуальных услуг и содержание мест захоронения</w:t>
            </w:r>
          </w:p>
        </w:tc>
        <w:tc>
          <w:tcPr>
            <w:tcW w:w="1264" w:type="dxa"/>
          </w:tcPr>
          <w:p w:rsidR="0084765D" w:rsidRPr="0084765D" w:rsidRDefault="0084765D" w:rsidP="0084765D">
            <w:pPr>
              <w:pStyle w:val="aa"/>
              <w:rPr>
                <w:rFonts w:ascii="Times New Roman" w:hAnsi="Times New Roman" w:cs="Times New Roman"/>
                <w:sz w:val="24"/>
                <w:szCs w:val="24"/>
              </w:rPr>
            </w:pPr>
          </w:p>
        </w:tc>
      </w:tr>
      <w:tr w:rsidR="0084765D" w:rsidRPr="0084765D" w:rsidTr="004E17E8">
        <w:trPr>
          <w:trHeight w:val="397"/>
        </w:trPr>
        <w:tc>
          <w:tcPr>
            <w:tcW w:w="776"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3.15.</w:t>
            </w:r>
          </w:p>
        </w:tc>
        <w:tc>
          <w:tcPr>
            <w:tcW w:w="7424"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Работа с детьми и молодежью</w:t>
            </w:r>
          </w:p>
        </w:tc>
        <w:tc>
          <w:tcPr>
            <w:tcW w:w="1264" w:type="dxa"/>
          </w:tcPr>
          <w:p w:rsidR="0084765D" w:rsidRPr="0084765D" w:rsidRDefault="0084765D" w:rsidP="0084765D">
            <w:pPr>
              <w:pStyle w:val="aa"/>
              <w:rPr>
                <w:rFonts w:ascii="Times New Roman" w:hAnsi="Times New Roman" w:cs="Times New Roman"/>
                <w:sz w:val="24"/>
                <w:szCs w:val="24"/>
              </w:rPr>
            </w:pPr>
          </w:p>
        </w:tc>
      </w:tr>
      <w:tr w:rsidR="0084765D" w:rsidRPr="0084765D" w:rsidTr="004E17E8">
        <w:trPr>
          <w:trHeight w:val="397"/>
        </w:trPr>
        <w:tc>
          <w:tcPr>
            <w:tcW w:w="776"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4.</w:t>
            </w:r>
          </w:p>
        </w:tc>
        <w:tc>
          <w:tcPr>
            <w:tcW w:w="7424"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Исполнение государственных полномочий</w:t>
            </w:r>
          </w:p>
        </w:tc>
        <w:tc>
          <w:tcPr>
            <w:tcW w:w="1264" w:type="dxa"/>
          </w:tcPr>
          <w:p w:rsidR="0084765D" w:rsidRPr="0084765D" w:rsidRDefault="0084765D" w:rsidP="0084765D">
            <w:pPr>
              <w:pStyle w:val="aa"/>
              <w:rPr>
                <w:rFonts w:ascii="Times New Roman" w:hAnsi="Times New Roman" w:cs="Times New Roman"/>
                <w:sz w:val="24"/>
                <w:szCs w:val="24"/>
              </w:rPr>
            </w:pPr>
          </w:p>
        </w:tc>
      </w:tr>
      <w:tr w:rsidR="0084765D" w:rsidRPr="0084765D" w:rsidTr="004E17E8">
        <w:trPr>
          <w:trHeight w:val="397"/>
        </w:trPr>
        <w:tc>
          <w:tcPr>
            <w:tcW w:w="776"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5.</w:t>
            </w:r>
          </w:p>
        </w:tc>
        <w:tc>
          <w:tcPr>
            <w:tcW w:w="7424" w:type="dxa"/>
          </w:tcPr>
          <w:p w:rsidR="0084765D" w:rsidRPr="0084765D" w:rsidRDefault="0084765D" w:rsidP="0084765D">
            <w:pPr>
              <w:pStyle w:val="aa"/>
              <w:rPr>
                <w:rFonts w:ascii="Times New Roman" w:hAnsi="Times New Roman" w:cs="Times New Roman"/>
                <w:sz w:val="24"/>
                <w:szCs w:val="24"/>
              </w:rPr>
            </w:pPr>
            <w:r w:rsidRPr="0084765D">
              <w:rPr>
                <w:rFonts w:ascii="Times New Roman" w:hAnsi="Times New Roman" w:cs="Times New Roman"/>
                <w:sz w:val="24"/>
                <w:szCs w:val="24"/>
              </w:rPr>
              <w:t>Деятельность подведомственного учреждения</w:t>
            </w:r>
          </w:p>
        </w:tc>
        <w:tc>
          <w:tcPr>
            <w:tcW w:w="1264" w:type="dxa"/>
          </w:tcPr>
          <w:p w:rsidR="0084765D" w:rsidRPr="0084765D" w:rsidRDefault="0084765D" w:rsidP="0084765D">
            <w:pPr>
              <w:pStyle w:val="aa"/>
              <w:rPr>
                <w:rFonts w:ascii="Times New Roman" w:hAnsi="Times New Roman" w:cs="Times New Roman"/>
                <w:sz w:val="24"/>
                <w:szCs w:val="24"/>
              </w:rPr>
            </w:pPr>
          </w:p>
        </w:tc>
      </w:tr>
    </w:tbl>
    <w:p w:rsidR="0084765D" w:rsidRDefault="0084765D" w:rsidP="0084765D">
      <w:pPr>
        <w:rPr>
          <w:rFonts w:ascii="Times New Roman" w:hAnsi="Times New Roman" w:cs="Times New Roman"/>
          <w:b/>
          <w:sz w:val="26"/>
          <w:szCs w:val="26"/>
        </w:rPr>
      </w:pPr>
    </w:p>
    <w:p w:rsidR="0084765D" w:rsidRDefault="0084765D" w:rsidP="0084765D">
      <w:pPr>
        <w:rPr>
          <w:rFonts w:ascii="Times New Roman" w:hAnsi="Times New Roman" w:cs="Times New Roman"/>
          <w:b/>
          <w:sz w:val="26"/>
          <w:szCs w:val="26"/>
        </w:rPr>
      </w:pPr>
    </w:p>
    <w:p w:rsidR="0084765D" w:rsidRDefault="0084765D" w:rsidP="0084765D">
      <w:pPr>
        <w:rPr>
          <w:rFonts w:ascii="Times New Roman" w:hAnsi="Times New Roman" w:cs="Times New Roman"/>
          <w:b/>
          <w:sz w:val="26"/>
          <w:szCs w:val="26"/>
        </w:rPr>
      </w:pPr>
    </w:p>
    <w:p w:rsidR="0084765D" w:rsidRDefault="0084765D" w:rsidP="0084765D">
      <w:pPr>
        <w:rPr>
          <w:rFonts w:ascii="Times New Roman" w:hAnsi="Times New Roman" w:cs="Times New Roman"/>
          <w:b/>
          <w:sz w:val="26"/>
          <w:szCs w:val="26"/>
        </w:rPr>
      </w:pPr>
    </w:p>
    <w:p w:rsidR="0084765D" w:rsidRDefault="0084765D" w:rsidP="0084765D">
      <w:pPr>
        <w:rPr>
          <w:rFonts w:ascii="Times New Roman" w:hAnsi="Times New Roman" w:cs="Times New Roman"/>
          <w:b/>
          <w:sz w:val="26"/>
          <w:szCs w:val="26"/>
        </w:rPr>
      </w:pPr>
    </w:p>
    <w:p w:rsidR="0084765D" w:rsidRDefault="0084765D" w:rsidP="0084765D">
      <w:pPr>
        <w:rPr>
          <w:rFonts w:ascii="Times New Roman" w:hAnsi="Times New Roman" w:cs="Times New Roman"/>
          <w:b/>
          <w:sz w:val="26"/>
          <w:szCs w:val="26"/>
        </w:rPr>
      </w:pPr>
    </w:p>
    <w:p w:rsidR="0084765D" w:rsidRDefault="0084765D" w:rsidP="0084765D">
      <w:pPr>
        <w:rPr>
          <w:rFonts w:ascii="Times New Roman" w:hAnsi="Times New Roman" w:cs="Times New Roman"/>
          <w:b/>
          <w:sz w:val="26"/>
          <w:szCs w:val="26"/>
        </w:rPr>
      </w:pPr>
    </w:p>
    <w:p w:rsidR="0084765D" w:rsidRPr="0084765D" w:rsidRDefault="0084765D" w:rsidP="0084765D">
      <w:pPr>
        <w:pStyle w:val="Table0"/>
        <w:spacing w:after="160" w:line="264" w:lineRule="auto"/>
        <w:rPr>
          <w:rFonts w:ascii="Times New Roman" w:eastAsiaTheme="minorHAnsi" w:hAnsi="Times New Roman" w:cs="Times New Roman"/>
          <w:bCs w:val="0"/>
          <w:kern w:val="0"/>
          <w:szCs w:val="24"/>
        </w:rPr>
      </w:pPr>
      <w:r w:rsidRPr="0084765D">
        <w:rPr>
          <w:rFonts w:ascii="Times New Roman" w:eastAsiaTheme="minorHAnsi" w:hAnsi="Times New Roman" w:cs="Times New Roman"/>
          <w:bCs w:val="0"/>
          <w:kern w:val="0"/>
          <w:szCs w:val="24"/>
        </w:rPr>
        <w:lastRenderedPageBreak/>
        <w:t>Введение</w:t>
      </w:r>
    </w:p>
    <w:p w:rsidR="0084765D" w:rsidRPr="0084765D" w:rsidRDefault="0084765D" w:rsidP="0084765D">
      <w:pPr>
        <w:pStyle w:val="NumberAndDate"/>
        <w:spacing w:after="160" w:line="264" w:lineRule="auto"/>
        <w:rPr>
          <w:rFonts w:ascii="Times New Roman" w:eastAsiaTheme="minorHAnsi" w:hAnsi="Times New Roman" w:cs="Times New Roman"/>
          <w:bCs w:val="0"/>
          <w:kern w:val="0"/>
          <w:szCs w:val="24"/>
        </w:rPr>
      </w:pPr>
      <w:r w:rsidRPr="0084765D">
        <w:rPr>
          <w:rFonts w:ascii="Times New Roman" w:eastAsiaTheme="minorHAnsi" w:hAnsi="Times New Roman" w:cs="Times New Roman"/>
          <w:bCs w:val="0"/>
          <w:kern w:val="0"/>
          <w:szCs w:val="24"/>
        </w:rPr>
        <w:t>Уважаемые депутаты Совета депутатов и жители сельского поселения Салым!</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sz w:val="24"/>
          <w:szCs w:val="24"/>
        </w:rPr>
        <w:tab/>
        <w:t>В соответствии с требованиями Федерального закона «Об общих принципах организации местного самоуправления в Российской Федерации», руководствуясь Уставом сельского поселения Салым, представляю вашему вниманию на рассмотрение и оценку годовой отчет о деятельности главы и администрации сельского поселения Салым за 2022 год.</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sz w:val="24"/>
          <w:szCs w:val="24"/>
        </w:rPr>
        <w:tab/>
        <w:t xml:space="preserve">В отчетном 2022 году деятельность главы и администрации сельского поселения была направлена на решение вопросов местного значения, определенных Федеральным законом от 06.10.2003 №131 – ФЗ «Об общих принципах организации местного самоуправления в Российской Федерации», посланием Президента РФ, обращением к жителям, депутатам и общественности Губернатора ХМАО – Югры, а также на решение вопросов, поставленных жителями сельского поселения. </w:t>
      </w:r>
    </w:p>
    <w:p w:rsidR="0084765D" w:rsidRPr="0084765D" w:rsidRDefault="0084765D" w:rsidP="0084765D">
      <w:pPr>
        <w:ind w:firstLine="708"/>
        <w:jc w:val="both"/>
        <w:rPr>
          <w:rFonts w:ascii="Times New Roman" w:hAnsi="Times New Roman" w:cs="Times New Roman"/>
          <w:sz w:val="24"/>
          <w:szCs w:val="24"/>
        </w:rPr>
      </w:pPr>
      <w:r w:rsidRPr="0084765D">
        <w:rPr>
          <w:rFonts w:ascii="Times New Roman" w:hAnsi="Times New Roman" w:cs="Times New Roman"/>
          <w:sz w:val="24"/>
          <w:szCs w:val="24"/>
        </w:rPr>
        <w:t>Наша встреча проходит в сложное время. Определённой корректировки наших планов потребовали последствия и вызовы пандемии COVID-19. С февраля месяца Россия живёт под мощным политическим и санкционным давлением со стороны стран Запада.</w:t>
      </w:r>
    </w:p>
    <w:p w:rsidR="0084765D" w:rsidRPr="0084765D" w:rsidRDefault="0084765D" w:rsidP="0084765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сентябре 2022 года мы, как и все муниципалитеты и органы государственной власти ХМАО - Югры в полном объеме приступили к работе по оказанию содействия в проведении частичной мобилизации. На сегодняшний день в зоне проведения СВО находится 9 салымчан, 2 – мобилизованные, 7 – добровольцы. Мы знаем и надеемся, что они  не подведут. Желаем им, их семьям крепкого здоровья, скорейшего возвращения живыми и здоровыми. К огромному сожалению, 1 салымчанин погиб при исполнении своего долга. </w:t>
      </w:r>
    </w:p>
    <w:p w:rsidR="0084765D" w:rsidRPr="0084765D" w:rsidRDefault="0084765D" w:rsidP="0084765D">
      <w:pPr>
        <w:ind w:firstLine="708"/>
        <w:jc w:val="both"/>
        <w:rPr>
          <w:rFonts w:ascii="Times New Roman" w:hAnsi="Times New Roman" w:cs="Times New Roman"/>
          <w:sz w:val="24"/>
          <w:szCs w:val="24"/>
        </w:rPr>
      </w:pPr>
      <w:r w:rsidRPr="0084765D">
        <w:rPr>
          <w:rFonts w:ascii="Times New Roman" w:hAnsi="Times New Roman" w:cs="Times New Roman"/>
          <w:sz w:val="24"/>
          <w:szCs w:val="24"/>
        </w:rPr>
        <w:t>За счет собранных добровольных пожертвований жителей, предпринимателей, мы обеспечили необходимой экипировкой мобилизованных наших граждан.</w:t>
      </w:r>
    </w:p>
    <w:p w:rsidR="0084765D" w:rsidRPr="0084765D" w:rsidRDefault="0084765D" w:rsidP="0084765D">
      <w:pPr>
        <w:ind w:firstLine="708"/>
        <w:jc w:val="both"/>
        <w:rPr>
          <w:rFonts w:ascii="Times New Roman" w:hAnsi="Times New Roman" w:cs="Times New Roman"/>
          <w:sz w:val="24"/>
          <w:szCs w:val="24"/>
        </w:rPr>
      </w:pPr>
      <w:r w:rsidRPr="0084765D">
        <w:rPr>
          <w:rFonts w:ascii="Times New Roman" w:hAnsi="Times New Roman" w:cs="Times New Roman"/>
          <w:sz w:val="24"/>
          <w:szCs w:val="24"/>
        </w:rPr>
        <w:t>Сотрудники администрации и специалисты БУ ХМАО – Югры «Нефтеюганский комплексный центр социального обслуживания населения» осуществляли подомовой обход семей мобилизованных граждан, были розданы памятки с указанием видов помощи, а также телефоном горячей линии. Все поступившие заявки от семей оперативно отрабатываются с привлечением служб и волонтеров.</w:t>
      </w:r>
    </w:p>
    <w:p w:rsidR="0084765D" w:rsidRPr="0084765D" w:rsidRDefault="0084765D" w:rsidP="0084765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организациях и предприятиях поселения, да и просто по личной инициативе граждан, депутатов с.п. Салым, многие самостоятельно осуществляют сбор гуманитарной помощи. Так жителями поселения было отправлено 2 тонны гуманитарной помощи. Огромную помощь и поддержку оказывает местный приход святых апостолов Петра и Павла, а сообщество добровольцев «Золотые руки ангела» оказывают неоценимую помощь в пошиве для нужд СВО.  Огромная благодарность всем неравнодушным жителям за оказанную помощь. </w:t>
      </w:r>
    </w:p>
    <w:p w:rsidR="0084765D" w:rsidRPr="0084765D" w:rsidRDefault="0084765D" w:rsidP="0084765D">
      <w:pPr>
        <w:ind w:firstLine="708"/>
        <w:jc w:val="both"/>
        <w:rPr>
          <w:rFonts w:ascii="Times New Roman" w:hAnsi="Times New Roman" w:cs="Times New Roman"/>
          <w:sz w:val="24"/>
          <w:szCs w:val="24"/>
        </w:rPr>
      </w:pPr>
      <w:r w:rsidRPr="0084765D">
        <w:rPr>
          <w:rFonts w:ascii="Times New Roman" w:hAnsi="Times New Roman" w:cs="Times New Roman"/>
          <w:sz w:val="24"/>
          <w:szCs w:val="24"/>
        </w:rPr>
        <w:t>Дорогие земляки! Не смотря, на возникающие сложности актуальными остаются традиционные вопросы деятельности Администрации поселения.</w:t>
      </w:r>
    </w:p>
    <w:p w:rsidR="0084765D" w:rsidRPr="0084765D" w:rsidRDefault="0084765D" w:rsidP="0084765D">
      <w:pPr>
        <w:ind w:firstLine="708"/>
        <w:jc w:val="both"/>
        <w:rPr>
          <w:rFonts w:ascii="Times New Roman" w:hAnsi="Times New Roman" w:cs="Times New Roman"/>
          <w:sz w:val="24"/>
          <w:szCs w:val="24"/>
        </w:rPr>
      </w:pPr>
      <w:r w:rsidRPr="0084765D">
        <w:rPr>
          <w:rFonts w:ascii="Times New Roman" w:hAnsi="Times New Roman" w:cs="Times New Roman"/>
          <w:sz w:val="24"/>
          <w:szCs w:val="24"/>
        </w:rPr>
        <w:t>В целях обеспечения социальной стабильности и экономической устойчивости, поддержки бизнеса и граждан в условиях санкционного давления, разработаны соответствующие механизмы, сформированы планы первоочередных действий, пересмотрены основные статьи расходов бюджета на 2023 год.</w:t>
      </w:r>
    </w:p>
    <w:p w:rsidR="0084765D" w:rsidRPr="0084765D" w:rsidRDefault="0084765D" w:rsidP="0084765D">
      <w:pPr>
        <w:ind w:firstLine="360"/>
        <w:jc w:val="both"/>
        <w:rPr>
          <w:rFonts w:ascii="Times New Roman" w:hAnsi="Times New Roman" w:cs="Times New Roman"/>
          <w:sz w:val="24"/>
          <w:szCs w:val="24"/>
        </w:rPr>
      </w:pPr>
      <w:r w:rsidRPr="0084765D">
        <w:rPr>
          <w:rFonts w:ascii="Times New Roman" w:hAnsi="Times New Roman" w:cs="Times New Roman"/>
          <w:sz w:val="24"/>
          <w:szCs w:val="24"/>
        </w:rPr>
        <w:t>В ежедневном режиме осуществляется мониторинг ситуации, оцениваются происходящие изменения. Незамедлительно принимаются необходимые меры.</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sz w:val="24"/>
          <w:szCs w:val="24"/>
        </w:rPr>
        <w:tab/>
      </w:r>
    </w:p>
    <w:p w:rsidR="0084765D" w:rsidRPr="0084765D" w:rsidRDefault="0084765D" w:rsidP="00A06414">
      <w:pPr>
        <w:numPr>
          <w:ilvl w:val="0"/>
          <w:numId w:val="1"/>
        </w:numPr>
        <w:jc w:val="center"/>
        <w:rPr>
          <w:rFonts w:ascii="Times New Roman" w:hAnsi="Times New Roman" w:cs="Times New Roman"/>
          <w:b/>
          <w:sz w:val="24"/>
          <w:szCs w:val="24"/>
        </w:rPr>
      </w:pPr>
      <w:r w:rsidRPr="0084765D">
        <w:rPr>
          <w:rFonts w:ascii="Times New Roman" w:hAnsi="Times New Roman" w:cs="Times New Roman"/>
          <w:b/>
          <w:sz w:val="24"/>
          <w:szCs w:val="24"/>
        </w:rPr>
        <w:lastRenderedPageBreak/>
        <w:t>Общая характеристика текущего состояния деятельности</w:t>
      </w:r>
    </w:p>
    <w:p w:rsidR="0084765D" w:rsidRPr="0084765D" w:rsidRDefault="0084765D" w:rsidP="0084765D">
      <w:pPr>
        <w:ind w:firstLine="360"/>
        <w:jc w:val="both"/>
        <w:rPr>
          <w:rFonts w:ascii="Times New Roman" w:hAnsi="Times New Roman" w:cs="Times New Roman"/>
          <w:bCs/>
          <w:sz w:val="24"/>
          <w:szCs w:val="24"/>
        </w:rPr>
      </w:pPr>
      <w:r w:rsidRPr="0084765D">
        <w:rPr>
          <w:rFonts w:ascii="Times New Roman" w:hAnsi="Times New Roman" w:cs="Times New Roman"/>
          <w:bCs/>
          <w:sz w:val="24"/>
          <w:szCs w:val="24"/>
        </w:rPr>
        <w:t xml:space="preserve">Сельское поселение Салым расположено в юго-западной части Нефтеюганского района, Ханты-Мансийского автономного округа – Югры, в 160 километрах от административного центра г. Нефтеюганск, от г. Ханты-Мансийск окружного значения – 270 километров и от областного центра г. Тюмень - 570 километров. В состав сельского поселения Салым входит два населенных пункта – п. Салым, п. Сивыс-Ях. Административным центром поселения является поселок Салым. Общая площадь территории в административных границах муниципального образования сельское поселение Салым составляет 12 626 гектар.  Площадь земель в границах населенных пунктов: п. Салым – 826,5 гектар, п. Сивыс-Ях – 126,3 гектар. Большую часть территории поселения занимают земли государственного лесного фонда. </w:t>
      </w:r>
    </w:p>
    <w:p w:rsidR="0084765D" w:rsidRPr="0084765D" w:rsidRDefault="0084765D" w:rsidP="0084765D">
      <w:pPr>
        <w:ind w:firstLine="360"/>
        <w:jc w:val="both"/>
        <w:rPr>
          <w:rFonts w:ascii="Times New Roman" w:hAnsi="Times New Roman" w:cs="Times New Roman"/>
          <w:sz w:val="24"/>
          <w:szCs w:val="24"/>
        </w:rPr>
      </w:pPr>
      <w:r w:rsidRPr="0084765D">
        <w:rPr>
          <w:rFonts w:ascii="Times New Roman" w:hAnsi="Times New Roman" w:cs="Times New Roman"/>
          <w:sz w:val="24"/>
          <w:szCs w:val="24"/>
        </w:rPr>
        <w:t>Общая численность штатных единиц и фактически работающих в администрации поселения по состоянию на 1 января 2023 года составляет 22 человека (3 работника находятся в отпуске по уходу за ребенком). За 2022 год уволенных сотрудников администрации составило 5 человек и принято 6 человек.</w:t>
      </w:r>
    </w:p>
    <w:p w:rsidR="0084765D" w:rsidRPr="0084765D" w:rsidRDefault="0084765D" w:rsidP="0084765D">
      <w:pPr>
        <w:ind w:firstLine="360"/>
        <w:jc w:val="both"/>
        <w:rPr>
          <w:rFonts w:ascii="Times New Roman" w:hAnsi="Times New Roman" w:cs="Times New Roman"/>
          <w:sz w:val="24"/>
          <w:szCs w:val="24"/>
        </w:rPr>
      </w:pPr>
      <w:r w:rsidRPr="0084765D">
        <w:rPr>
          <w:rFonts w:ascii="Times New Roman" w:hAnsi="Times New Roman" w:cs="Times New Roman"/>
          <w:sz w:val="24"/>
          <w:szCs w:val="24"/>
        </w:rPr>
        <w:t>В течение года прошли обучение и курсы повышения квалификации: - 7 муниципальных служащих (трое из них по двум направлениям деятельности).</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sz w:val="24"/>
          <w:szCs w:val="24"/>
        </w:rPr>
        <w:tab/>
        <w:t xml:space="preserve">Все вышеперечисленные сотрудники в 2022 году прошли обучение за счет средств бюджета поселения за исключением: </w:t>
      </w:r>
    </w:p>
    <w:p w:rsidR="0084765D" w:rsidRPr="0084765D" w:rsidRDefault="0084765D" w:rsidP="00A06414">
      <w:pPr>
        <w:pStyle w:val="af0"/>
        <w:numPr>
          <w:ilvl w:val="0"/>
          <w:numId w:val="31"/>
        </w:numPr>
        <w:ind w:left="709"/>
        <w:jc w:val="both"/>
        <w:rPr>
          <w:rFonts w:ascii="Times New Roman" w:hAnsi="Times New Roman" w:cs="Times New Roman"/>
          <w:sz w:val="24"/>
          <w:szCs w:val="24"/>
        </w:rPr>
      </w:pPr>
      <w:r w:rsidRPr="0084765D">
        <w:rPr>
          <w:rFonts w:ascii="Times New Roman" w:hAnsi="Times New Roman" w:cs="Times New Roman"/>
          <w:sz w:val="24"/>
          <w:szCs w:val="24"/>
        </w:rPr>
        <w:t>4 муниципальных служащих прошли обучение за счет окружной квоты.</w:t>
      </w:r>
    </w:p>
    <w:p w:rsidR="0084765D" w:rsidRPr="0084765D" w:rsidRDefault="0084765D" w:rsidP="0084765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2022 году на обучение из средств местного бюджета было израсходовано 86 450,0 рублей. </w:t>
      </w:r>
    </w:p>
    <w:p w:rsidR="0084765D" w:rsidRPr="0084765D" w:rsidRDefault="0084765D" w:rsidP="0084765D">
      <w:pPr>
        <w:ind w:firstLine="708"/>
        <w:jc w:val="both"/>
        <w:rPr>
          <w:rFonts w:ascii="Times New Roman" w:hAnsi="Times New Roman" w:cs="Times New Roman"/>
          <w:sz w:val="24"/>
          <w:szCs w:val="24"/>
        </w:rPr>
      </w:pPr>
      <w:r w:rsidRPr="0084765D">
        <w:rPr>
          <w:rFonts w:ascii="Times New Roman" w:hAnsi="Times New Roman" w:cs="Times New Roman"/>
          <w:sz w:val="24"/>
          <w:szCs w:val="24"/>
        </w:rPr>
        <w:t>В 2022 году в рамках празднования профессиональных, государственных, юбилейных дат, по ходатайствам руководителей организаций, учреждений, предприятий, жителям поселения было вручено:</w:t>
      </w:r>
    </w:p>
    <w:p w:rsidR="0084765D" w:rsidRPr="0084765D" w:rsidRDefault="0084765D" w:rsidP="00A06414">
      <w:pPr>
        <w:pStyle w:val="af0"/>
        <w:numPr>
          <w:ilvl w:val="0"/>
          <w:numId w:val="30"/>
        </w:numPr>
        <w:jc w:val="both"/>
        <w:rPr>
          <w:rFonts w:ascii="Times New Roman" w:hAnsi="Times New Roman" w:cs="Times New Roman"/>
          <w:sz w:val="24"/>
          <w:szCs w:val="24"/>
        </w:rPr>
      </w:pPr>
      <w:r w:rsidRPr="0084765D">
        <w:rPr>
          <w:rFonts w:ascii="Times New Roman" w:hAnsi="Times New Roman" w:cs="Times New Roman"/>
          <w:sz w:val="24"/>
          <w:szCs w:val="24"/>
        </w:rPr>
        <w:t>Благодарственные письма главы Нефтеюганского района - 25;</w:t>
      </w:r>
    </w:p>
    <w:p w:rsidR="0084765D" w:rsidRPr="0084765D" w:rsidRDefault="0084765D" w:rsidP="00A06414">
      <w:pPr>
        <w:pStyle w:val="af0"/>
        <w:numPr>
          <w:ilvl w:val="0"/>
          <w:numId w:val="30"/>
        </w:numPr>
        <w:jc w:val="both"/>
        <w:rPr>
          <w:rFonts w:ascii="Times New Roman" w:hAnsi="Times New Roman" w:cs="Times New Roman"/>
          <w:sz w:val="24"/>
          <w:szCs w:val="24"/>
        </w:rPr>
      </w:pPr>
      <w:r w:rsidRPr="0084765D">
        <w:rPr>
          <w:rFonts w:ascii="Times New Roman" w:hAnsi="Times New Roman" w:cs="Times New Roman"/>
          <w:sz w:val="24"/>
          <w:szCs w:val="24"/>
        </w:rPr>
        <w:t>Почетные грамоты главы Нефтеюганского района - 16;</w:t>
      </w:r>
    </w:p>
    <w:p w:rsidR="0084765D" w:rsidRPr="0084765D" w:rsidRDefault="0084765D" w:rsidP="0084765D">
      <w:pPr>
        <w:ind w:firstLine="360"/>
        <w:jc w:val="both"/>
        <w:rPr>
          <w:rFonts w:ascii="Times New Roman" w:hAnsi="Times New Roman" w:cs="Times New Roman"/>
          <w:sz w:val="24"/>
          <w:szCs w:val="24"/>
        </w:rPr>
      </w:pPr>
      <w:r w:rsidRPr="0084765D">
        <w:rPr>
          <w:rFonts w:ascii="Times New Roman" w:hAnsi="Times New Roman" w:cs="Times New Roman"/>
          <w:sz w:val="24"/>
          <w:szCs w:val="24"/>
        </w:rPr>
        <w:t xml:space="preserve">Также, были присвоены: </w:t>
      </w:r>
    </w:p>
    <w:p w:rsidR="0084765D" w:rsidRPr="0084765D" w:rsidRDefault="0084765D" w:rsidP="00A06414">
      <w:pPr>
        <w:pStyle w:val="af0"/>
        <w:numPr>
          <w:ilvl w:val="0"/>
          <w:numId w:val="32"/>
        </w:numPr>
        <w:jc w:val="both"/>
        <w:rPr>
          <w:rFonts w:ascii="Times New Roman" w:hAnsi="Times New Roman" w:cs="Times New Roman"/>
          <w:sz w:val="24"/>
          <w:szCs w:val="24"/>
        </w:rPr>
      </w:pPr>
      <w:r w:rsidRPr="0084765D">
        <w:rPr>
          <w:rFonts w:ascii="Times New Roman" w:hAnsi="Times New Roman" w:cs="Times New Roman"/>
          <w:sz w:val="24"/>
          <w:szCs w:val="24"/>
        </w:rPr>
        <w:t>почетный знак «За заслуги» - Алифирова Татьяна Алексеевна;</w:t>
      </w:r>
    </w:p>
    <w:p w:rsidR="0084765D" w:rsidRPr="0084765D" w:rsidRDefault="0084765D" w:rsidP="00A06414">
      <w:pPr>
        <w:pStyle w:val="af0"/>
        <w:numPr>
          <w:ilvl w:val="0"/>
          <w:numId w:val="32"/>
        </w:numPr>
        <w:jc w:val="both"/>
        <w:rPr>
          <w:rFonts w:ascii="Times New Roman" w:hAnsi="Times New Roman" w:cs="Times New Roman"/>
          <w:sz w:val="24"/>
          <w:szCs w:val="24"/>
        </w:rPr>
      </w:pPr>
      <w:r w:rsidRPr="0084765D">
        <w:rPr>
          <w:rFonts w:ascii="Times New Roman" w:hAnsi="Times New Roman" w:cs="Times New Roman"/>
          <w:sz w:val="24"/>
          <w:szCs w:val="24"/>
        </w:rPr>
        <w:t>почетное звание – лауреат премии «Лучший учащийся школы в Нефтеюганском районе» - Хамитов Дамир Искандарович, Шалахина Александра Владимировна;</w:t>
      </w:r>
    </w:p>
    <w:p w:rsidR="0084765D" w:rsidRPr="0084765D" w:rsidRDefault="0084765D" w:rsidP="00A06414">
      <w:pPr>
        <w:pStyle w:val="af0"/>
        <w:numPr>
          <w:ilvl w:val="0"/>
          <w:numId w:val="32"/>
        </w:numPr>
        <w:jc w:val="both"/>
        <w:rPr>
          <w:rFonts w:ascii="Times New Roman" w:hAnsi="Times New Roman" w:cs="Times New Roman"/>
          <w:sz w:val="24"/>
          <w:szCs w:val="24"/>
        </w:rPr>
      </w:pPr>
      <w:r w:rsidRPr="0084765D">
        <w:rPr>
          <w:rFonts w:ascii="Times New Roman" w:hAnsi="Times New Roman" w:cs="Times New Roman"/>
          <w:sz w:val="24"/>
          <w:szCs w:val="24"/>
        </w:rPr>
        <w:t xml:space="preserve">почетное звание «Заслуженный работник Нефтеюганского района» - Сабурова Ирина Владиславовна. </w:t>
      </w:r>
    </w:p>
    <w:p w:rsidR="0084765D" w:rsidRPr="0084765D" w:rsidRDefault="0084765D" w:rsidP="0084765D">
      <w:pPr>
        <w:ind w:firstLine="708"/>
        <w:jc w:val="both"/>
        <w:rPr>
          <w:rFonts w:ascii="Times New Roman" w:hAnsi="Times New Roman" w:cs="Times New Roman"/>
          <w:sz w:val="24"/>
          <w:szCs w:val="24"/>
        </w:rPr>
      </w:pPr>
      <w:r w:rsidRPr="0084765D">
        <w:rPr>
          <w:rFonts w:ascii="Times New Roman" w:hAnsi="Times New Roman" w:cs="Times New Roman"/>
          <w:sz w:val="24"/>
          <w:szCs w:val="24"/>
        </w:rPr>
        <w:t>В соответствии с частью 4 статьи 12.1 Федерального закона от 25 декабря 2008 года № 273-ФЗ «О противодействии коррупции» лица, замещающие, в том числе муниципальные должности (Глава поселения, заместитель главы поселения, заместитель главы поселения по финансовым и имущественным вопросам, муниципальные служащие, а также депутаты Совета депутатов сельского поселения Салым) обязаны предоставлять сведения о своих доходах, об имуществе и обязательствах имущественного характера, также сведения о доходах, об имуществе и обязательствах имущественного характера своих супругов и несовершеннолетних детей в порядке, установленном нормативными правовыми актами Российской Федерации. За 2022 год все справки были сданы в полном объёме, в ходе проведенных проверок выявлено 7 нарушений – предоставление недостоверных сведений о доходах, расходах и обязательствах имущественного характера.</w:t>
      </w:r>
    </w:p>
    <w:p w:rsidR="0084765D" w:rsidRPr="0084765D" w:rsidRDefault="0084765D" w:rsidP="0084765D">
      <w:pPr>
        <w:ind w:firstLine="708"/>
        <w:jc w:val="both"/>
        <w:rPr>
          <w:rFonts w:ascii="Times New Roman" w:hAnsi="Times New Roman" w:cs="Times New Roman"/>
          <w:sz w:val="24"/>
          <w:szCs w:val="24"/>
        </w:rPr>
      </w:pPr>
      <w:r w:rsidRPr="0084765D">
        <w:rPr>
          <w:rFonts w:ascii="Times New Roman" w:hAnsi="Times New Roman" w:cs="Times New Roman"/>
          <w:sz w:val="24"/>
          <w:szCs w:val="24"/>
        </w:rPr>
        <w:lastRenderedPageBreak/>
        <w:t>В 2022 году администрацией сельского поселения Салым было издано 318 правовых актов по основной деятельности (распоряжений).</w:t>
      </w:r>
    </w:p>
    <w:p w:rsidR="0084765D" w:rsidRPr="0084765D" w:rsidRDefault="0084765D" w:rsidP="0084765D">
      <w:pPr>
        <w:jc w:val="both"/>
        <w:rPr>
          <w:rFonts w:ascii="Times New Roman" w:hAnsi="Times New Roman" w:cs="Times New Roman"/>
          <w:sz w:val="24"/>
          <w:szCs w:val="24"/>
        </w:rPr>
      </w:pPr>
    </w:p>
    <w:p w:rsidR="0084765D" w:rsidRPr="0084765D" w:rsidRDefault="0084765D" w:rsidP="00A06414">
      <w:pPr>
        <w:numPr>
          <w:ilvl w:val="1"/>
          <w:numId w:val="1"/>
        </w:numPr>
        <w:ind w:left="426"/>
        <w:jc w:val="both"/>
        <w:rPr>
          <w:rFonts w:ascii="Times New Roman" w:hAnsi="Times New Roman" w:cs="Times New Roman"/>
          <w:b/>
          <w:sz w:val="24"/>
          <w:szCs w:val="24"/>
        </w:rPr>
      </w:pPr>
      <w:r w:rsidRPr="0084765D">
        <w:rPr>
          <w:rFonts w:ascii="Times New Roman" w:hAnsi="Times New Roman" w:cs="Times New Roman"/>
          <w:b/>
          <w:sz w:val="24"/>
          <w:szCs w:val="24"/>
        </w:rPr>
        <w:t>Работа органа представительной власти</w:t>
      </w:r>
    </w:p>
    <w:p w:rsidR="0084765D" w:rsidRPr="0084765D" w:rsidRDefault="0084765D" w:rsidP="0084765D">
      <w:pPr>
        <w:ind w:firstLine="708"/>
        <w:jc w:val="both"/>
        <w:rPr>
          <w:rFonts w:ascii="Times New Roman" w:hAnsi="Times New Roman" w:cs="Times New Roman"/>
          <w:sz w:val="24"/>
          <w:szCs w:val="24"/>
        </w:rPr>
      </w:pPr>
      <w:r w:rsidRPr="0084765D">
        <w:rPr>
          <w:rFonts w:ascii="Times New Roman" w:hAnsi="Times New Roman" w:cs="Times New Roman"/>
          <w:sz w:val="24"/>
          <w:szCs w:val="24"/>
        </w:rPr>
        <w:t>В 2022 году Совет депутатов сельского поселения Салым осуществлял свои полномочия в соответствии с Конституцией Российской Федерации, федеральными законами, законами Ханты-Мансийского автономного округа - Югры, Уставом сельского поселения Салым, Регламентом Совета депутатов и правовыми актами сельского поселения. Деятельность Совета депутатов основана на принципах приоритета прав и свобод человека и гражданина, законности, гласности, учёта общественного мнения, свободного обсуждения и коллективного решения вопросов.</w:t>
      </w:r>
    </w:p>
    <w:p w:rsidR="0084765D" w:rsidRPr="0084765D" w:rsidRDefault="0084765D" w:rsidP="0084765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Деятельность Совета депутатов в 2022 году реализовывалась на основании годового плана работы Совета депутатов, который был сформирован с учетом предложений депутатов Совета поселения, главы и администрации сельского поселения Салым.  </w:t>
      </w:r>
    </w:p>
    <w:p w:rsidR="0084765D" w:rsidRPr="0084765D" w:rsidRDefault="0084765D" w:rsidP="0084765D">
      <w:pPr>
        <w:ind w:firstLine="708"/>
        <w:jc w:val="both"/>
        <w:rPr>
          <w:rFonts w:ascii="Times New Roman" w:hAnsi="Times New Roman" w:cs="Times New Roman"/>
          <w:sz w:val="24"/>
          <w:szCs w:val="24"/>
        </w:rPr>
      </w:pPr>
      <w:r w:rsidRPr="0084765D">
        <w:rPr>
          <w:rFonts w:ascii="Times New Roman" w:hAnsi="Times New Roman" w:cs="Times New Roman"/>
          <w:sz w:val="24"/>
          <w:szCs w:val="24"/>
        </w:rPr>
        <w:t>В Совете поселения осуществляет свою деятельность депутатское объединение Всероссийской политической партии «ЕДИНАЯ РОССИЯ», состоящее из 8 депутатов, из них 5 членов партии, 3 сторонника.</w:t>
      </w:r>
    </w:p>
    <w:p w:rsidR="0084765D" w:rsidRPr="0084765D" w:rsidRDefault="0084765D" w:rsidP="0084765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Организацию деятельности Совета поселения осуществляет председатель Совета депутатов – Ахметзянова Наталья Викторовна, глава сельского поселения.  </w:t>
      </w:r>
    </w:p>
    <w:p w:rsidR="0084765D" w:rsidRPr="0084765D" w:rsidRDefault="0084765D" w:rsidP="0084765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Основной формой депутатской деятельности являются заседания Совета поселения, на которых, на основе коллегиального и свободного обсуждения, рассматриваются и решаются вопросы, отнесенные к полномочиям Совета депутатов. </w:t>
      </w:r>
    </w:p>
    <w:p w:rsidR="0084765D" w:rsidRPr="0084765D" w:rsidRDefault="0084765D" w:rsidP="0084765D">
      <w:pPr>
        <w:ind w:firstLine="708"/>
        <w:jc w:val="both"/>
        <w:rPr>
          <w:rFonts w:ascii="Times New Roman" w:hAnsi="Times New Roman" w:cs="Times New Roman"/>
          <w:sz w:val="24"/>
          <w:szCs w:val="24"/>
        </w:rPr>
      </w:pPr>
      <w:r w:rsidRPr="0084765D">
        <w:rPr>
          <w:rFonts w:ascii="Times New Roman" w:hAnsi="Times New Roman" w:cs="Times New Roman"/>
          <w:sz w:val="24"/>
          <w:szCs w:val="24"/>
        </w:rPr>
        <w:t>В 2022 году организовано и проведено 13 заседаний Совета поселения (АППГ-11), на которых рассмотрено и принято 56 решений (АППГ - 64), по различным направлениям, в том числе: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63"/>
        <w:gridCol w:w="756"/>
        <w:gridCol w:w="756"/>
        <w:gridCol w:w="898"/>
      </w:tblGrid>
      <w:tr w:rsidR="0084765D" w:rsidRPr="0084765D" w:rsidTr="0084765D">
        <w:trPr>
          <w:trHeight w:val="20"/>
        </w:trPr>
        <w:tc>
          <w:tcPr>
            <w:tcW w:w="7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65D" w:rsidRPr="0084765D" w:rsidRDefault="0084765D" w:rsidP="0084765D">
            <w:pPr>
              <w:pStyle w:val="aa"/>
              <w:jc w:val="center"/>
              <w:rPr>
                <w:rFonts w:ascii="Times New Roman" w:hAnsi="Times New Roman" w:cs="Times New Roman"/>
                <w:b/>
                <w:sz w:val="20"/>
                <w:szCs w:val="20"/>
              </w:rPr>
            </w:pPr>
            <w:r w:rsidRPr="0084765D">
              <w:rPr>
                <w:rFonts w:ascii="Times New Roman" w:hAnsi="Times New Roman" w:cs="Times New Roman"/>
                <w:b/>
                <w:sz w:val="20"/>
                <w:szCs w:val="20"/>
              </w:rPr>
              <w:t>Тематика принятых правовых актов</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65D" w:rsidRPr="0084765D" w:rsidRDefault="0084765D" w:rsidP="0084765D">
            <w:pPr>
              <w:pStyle w:val="aa"/>
              <w:jc w:val="center"/>
              <w:rPr>
                <w:rFonts w:ascii="Times New Roman" w:hAnsi="Times New Roman" w:cs="Times New Roman"/>
                <w:b/>
                <w:sz w:val="20"/>
                <w:szCs w:val="20"/>
              </w:rPr>
            </w:pPr>
            <w:r w:rsidRPr="0084765D">
              <w:rPr>
                <w:rFonts w:ascii="Times New Roman" w:hAnsi="Times New Roman" w:cs="Times New Roman"/>
                <w:b/>
                <w:sz w:val="20"/>
                <w:szCs w:val="20"/>
              </w:rPr>
              <w:t>2022</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65D" w:rsidRPr="0084765D" w:rsidRDefault="0084765D" w:rsidP="0084765D">
            <w:pPr>
              <w:pStyle w:val="aa"/>
              <w:jc w:val="center"/>
              <w:rPr>
                <w:rFonts w:ascii="Times New Roman" w:hAnsi="Times New Roman" w:cs="Times New Roman"/>
                <w:b/>
                <w:sz w:val="20"/>
                <w:szCs w:val="20"/>
              </w:rPr>
            </w:pPr>
            <w:r w:rsidRPr="0084765D">
              <w:rPr>
                <w:rFonts w:ascii="Times New Roman" w:hAnsi="Times New Roman" w:cs="Times New Roman"/>
                <w:b/>
                <w:sz w:val="20"/>
                <w:szCs w:val="20"/>
              </w:rPr>
              <w:t>2021</w:t>
            </w:r>
          </w:p>
        </w:tc>
        <w:tc>
          <w:tcPr>
            <w:tcW w:w="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65D" w:rsidRPr="0084765D" w:rsidRDefault="0084765D" w:rsidP="0084765D">
            <w:pPr>
              <w:pStyle w:val="aa"/>
              <w:jc w:val="center"/>
              <w:rPr>
                <w:rFonts w:ascii="Times New Roman" w:hAnsi="Times New Roman" w:cs="Times New Roman"/>
                <w:b/>
                <w:sz w:val="20"/>
                <w:szCs w:val="20"/>
              </w:rPr>
            </w:pPr>
            <w:r w:rsidRPr="0084765D">
              <w:rPr>
                <w:rFonts w:ascii="Times New Roman" w:hAnsi="Times New Roman" w:cs="Times New Roman"/>
                <w:b/>
                <w:sz w:val="20"/>
                <w:szCs w:val="20"/>
              </w:rPr>
              <w:t>2020</w:t>
            </w:r>
          </w:p>
        </w:tc>
      </w:tr>
      <w:tr w:rsidR="0084765D" w:rsidRPr="0084765D" w:rsidTr="0084765D">
        <w:trPr>
          <w:trHeight w:val="20"/>
        </w:trPr>
        <w:tc>
          <w:tcPr>
            <w:tcW w:w="7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65D" w:rsidRPr="0084765D" w:rsidRDefault="0084765D" w:rsidP="0084765D">
            <w:pPr>
              <w:pStyle w:val="aa"/>
              <w:rPr>
                <w:rFonts w:ascii="Times New Roman" w:hAnsi="Times New Roman" w:cs="Times New Roman"/>
                <w:sz w:val="20"/>
                <w:szCs w:val="20"/>
              </w:rPr>
            </w:pPr>
            <w:r w:rsidRPr="0084765D">
              <w:rPr>
                <w:rFonts w:ascii="Times New Roman" w:hAnsi="Times New Roman" w:cs="Times New Roman"/>
                <w:sz w:val="20"/>
                <w:szCs w:val="20"/>
              </w:rPr>
              <w:t>Бюджет и налоги</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11</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12</w:t>
            </w:r>
          </w:p>
        </w:tc>
        <w:tc>
          <w:tcPr>
            <w:tcW w:w="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15</w:t>
            </w:r>
          </w:p>
        </w:tc>
      </w:tr>
      <w:tr w:rsidR="0084765D" w:rsidRPr="0084765D" w:rsidTr="0084765D">
        <w:trPr>
          <w:trHeight w:val="20"/>
        </w:trPr>
        <w:tc>
          <w:tcPr>
            <w:tcW w:w="7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65D" w:rsidRPr="0084765D" w:rsidRDefault="0084765D" w:rsidP="0084765D">
            <w:pPr>
              <w:pStyle w:val="aa"/>
              <w:rPr>
                <w:rFonts w:ascii="Times New Roman" w:hAnsi="Times New Roman" w:cs="Times New Roman"/>
                <w:sz w:val="20"/>
                <w:szCs w:val="20"/>
              </w:rPr>
            </w:pPr>
            <w:r w:rsidRPr="0084765D">
              <w:rPr>
                <w:rFonts w:ascii="Times New Roman" w:hAnsi="Times New Roman" w:cs="Times New Roman"/>
                <w:sz w:val="20"/>
                <w:szCs w:val="20"/>
              </w:rPr>
              <w:t>Муниципальное имущество</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7</w:t>
            </w:r>
          </w:p>
        </w:tc>
        <w:tc>
          <w:tcPr>
            <w:tcW w:w="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7</w:t>
            </w:r>
          </w:p>
        </w:tc>
      </w:tr>
      <w:tr w:rsidR="0084765D" w:rsidRPr="0084765D" w:rsidTr="0084765D">
        <w:trPr>
          <w:trHeight w:val="20"/>
        </w:trPr>
        <w:tc>
          <w:tcPr>
            <w:tcW w:w="7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65D" w:rsidRPr="0084765D" w:rsidRDefault="0084765D" w:rsidP="0084765D">
            <w:pPr>
              <w:pStyle w:val="aa"/>
              <w:rPr>
                <w:rFonts w:ascii="Times New Roman" w:hAnsi="Times New Roman" w:cs="Times New Roman"/>
                <w:sz w:val="20"/>
                <w:szCs w:val="20"/>
              </w:rPr>
            </w:pPr>
            <w:r w:rsidRPr="0084765D">
              <w:rPr>
                <w:rFonts w:ascii="Times New Roman" w:hAnsi="Times New Roman" w:cs="Times New Roman"/>
                <w:sz w:val="20"/>
                <w:szCs w:val="20"/>
              </w:rPr>
              <w:t>Оплата труда</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7</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6</w:t>
            </w:r>
          </w:p>
        </w:tc>
        <w:tc>
          <w:tcPr>
            <w:tcW w:w="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2</w:t>
            </w:r>
          </w:p>
        </w:tc>
      </w:tr>
      <w:tr w:rsidR="0084765D" w:rsidRPr="0084765D" w:rsidTr="0084765D">
        <w:trPr>
          <w:trHeight w:val="20"/>
        </w:trPr>
        <w:tc>
          <w:tcPr>
            <w:tcW w:w="7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65D" w:rsidRPr="0084765D" w:rsidRDefault="0084765D" w:rsidP="0084765D">
            <w:pPr>
              <w:pStyle w:val="aa"/>
              <w:rPr>
                <w:rFonts w:ascii="Times New Roman" w:hAnsi="Times New Roman" w:cs="Times New Roman"/>
                <w:sz w:val="20"/>
                <w:szCs w:val="20"/>
              </w:rPr>
            </w:pPr>
            <w:r w:rsidRPr="0084765D">
              <w:rPr>
                <w:rFonts w:ascii="Times New Roman" w:hAnsi="Times New Roman" w:cs="Times New Roman"/>
                <w:sz w:val="20"/>
                <w:szCs w:val="20"/>
              </w:rPr>
              <w:t>Муниципальная служба</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0</w:t>
            </w:r>
          </w:p>
        </w:tc>
        <w:tc>
          <w:tcPr>
            <w:tcW w:w="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1</w:t>
            </w:r>
          </w:p>
        </w:tc>
      </w:tr>
      <w:tr w:rsidR="0084765D" w:rsidRPr="0084765D" w:rsidTr="0084765D">
        <w:trPr>
          <w:trHeight w:val="20"/>
        </w:trPr>
        <w:tc>
          <w:tcPr>
            <w:tcW w:w="7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65D" w:rsidRPr="0084765D" w:rsidRDefault="0084765D" w:rsidP="0084765D">
            <w:pPr>
              <w:pStyle w:val="aa"/>
              <w:rPr>
                <w:rFonts w:ascii="Times New Roman" w:hAnsi="Times New Roman" w:cs="Times New Roman"/>
                <w:sz w:val="20"/>
                <w:szCs w:val="20"/>
              </w:rPr>
            </w:pPr>
            <w:r w:rsidRPr="0084765D">
              <w:rPr>
                <w:rFonts w:ascii="Times New Roman" w:hAnsi="Times New Roman" w:cs="Times New Roman"/>
                <w:sz w:val="20"/>
                <w:szCs w:val="20"/>
              </w:rPr>
              <w:t>Изменения в Устав</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4</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4</w:t>
            </w:r>
          </w:p>
        </w:tc>
        <w:tc>
          <w:tcPr>
            <w:tcW w:w="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4</w:t>
            </w:r>
          </w:p>
        </w:tc>
      </w:tr>
      <w:tr w:rsidR="0084765D" w:rsidRPr="0084765D" w:rsidTr="0084765D">
        <w:trPr>
          <w:trHeight w:val="20"/>
        </w:trPr>
        <w:tc>
          <w:tcPr>
            <w:tcW w:w="7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65D" w:rsidRPr="0084765D" w:rsidRDefault="0084765D" w:rsidP="0084765D">
            <w:pPr>
              <w:pStyle w:val="aa"/>
              <w:rPr>
                <w:rFonts w:ascii="Times New Roman" w:hAnsi="Times New Roman" w:cs="Times New Roman"/>
                <w:sz w:val="20"/>
                <w:szCs w:val="20"/>
              </w:rPr>
            </w:pPr>
            <w:r w:rsidRPr="0084765D">
              <w:rPr>
                <w:rFonts w:ascii="Times New Roman" w:hAnsi="Times New Roman" w:cs="Times New Roman"/>
                <w:sz w:val="20"/>
                <w:szCs w:val="20"/>
              </w:rPr>
              <w:t>Структура органов местного самоуправления</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5</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2</w:t>
            </w:r>
          </w:p>
        </w:tc>
        <w:tc>
          <w:tcPr>
            <w:tcW w:w="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0</w:t>
            </w:r>
          </w:p>
        </w:tc>
      </w:tr>
      <w:tr w:rsidR="0084765D" w:rsidRPr="0084765D" w:rsidTr="0084765D">
        <w:trPr>
          <w:trHeight w:val="20"/>
        </w:trPr>
        <w:tc>
          <w:tcPr>
            <w:tcW w:w="7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65D" w:rsidRPr="0084765D" w:rsidRDefault="0084765D" w:rsidP="0084765D">
            <w:pPr>
              <w:pStyle w:val="aa"/>
              <w:rPr>
                <w:rFonts w:ascii="Times New Roman" w:hAnsi="Times New Roman" w:cs="Times New Roman"/>
                <w:sz w:val="20"/>
                <w:szCs w:val="20"/>
              </w:rPr>
            </w:pPr>
            <w:r w:rsidRPr="0084765D">
              <w:rPr>
                <w:rFonts w:ascii="Times New Roman" w:hAnsi="Times New Roman" w:cs="Times New Roman"/>
                <w:sz w:val="20"/>
                <w:szCs w:val="20"/>
              </w:rPr>
              <w:t>Землеустройство</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5</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4</w:t>
            </w:r>
          </w:p>
        </w:tc>
        <w:tc>
          <w:tcPr>
            <w:tcW w:w="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2</w:t>
            </w:r>
          </w:p>
        </w:tc>
      </w:tr>
      <w:tr w:rsidR="0084765D" w:rsidRPr="0084765D" w:rsidTr="0084765D">
        <w:trPr>
          <w:trHeight w:val="20"/>
        </w:trPr>
        <w:tc>
          <w:tcPr>
            <w:tcW w:w="7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65D" w:rsidRPr="0084765D" w:rsidRDefault="0084765D" w:rsidP="0084765D">
            <w:pPr>
              <w:pStyle w:val="aa"/>
              <w:rPr>
                <w:rFonts w:ascii="Times New Roman" w:hAnsi="Times New Roman" w:cs="Times New Roman"/>
                <w:sz w:val="20"/>
                <w:szCs w:val="20"/>
              </w:rPr>
            </w:pPr>
            <w:r w:rsidRPr="0084765D">
              <w:rPr>
                <w:rFonts w:ascii="Times New Roman" w:hAnsi="Times New Roman" w:cs="Times New Roman"/>
                <w:sz w:val="20"/>
                <w:szCs w:val="20"/>
              </w:rPr>
              <w:t xml:space="preserve">Благоустройство </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8</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3</w:t>
            </w:r>
          </w:p>
        </w:tc>
        <w:tc>
          <w:tcPr>
            <w:tcW w:w="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5</w:t>
            </w:r>
          </w:p>
        </w:tc>
      </w:tr>
      <w:tr w:rsidR="0084765D" w:rsidRPr="0084765D" w:rsidTr="0084765D">
        <w:trPr>
          <w:trHeight w:val="20"/>
        </w:trPr>
        <w:tc>
          <w:tcPr>
            <w:tcW w:w="7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65D" w:rsidRPr="0084765D" w:rsidRDefault="0084765D" w:rsidP="0084765D">
            <w:pPr>
              <w:pStyle w:val="aa"/>
              <w:rPr>
                <w:rFonts w:ascii="Times New Roman" w:hAnsi="Times New Roman" w:cs="Times New Roman"/>
                <w:sz w:val="20"/>
                <w:szCs w:val="20"/>
              </w:rPr>
            </w:pPr>
            <w:r w:rsidRPr="0084765D">
              <w:rPr>
                <w:rFonts w:ascii="Times New Roman" w:hAnsi="Times New Roman" w:cs="Times New Roman"/>
                <w:sz w:val="20"/>
                <w:szCs w:val="20"/>
              </w:rPr>
              <w:t>Иные вопросы, относящиеся к полномочиям Совета поселения</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10</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26</w:t>
            </w:r>
          </w:p>
        </w:tc>
        <w:tc>
          <w:tcPr>
            <w:tcW w:w="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12</w:t>
            </w:r>
          </w:p>
        </w:tc>
      </w:tr>
      <w:tr w:rsidR="0084765D" w:rsidRPr="0084765D" w:rsidTr="0084765D">
        <w:trPr>
          <w:trHeight w:val="20"/>
        </w:trPr>
        <w:tc>
          <w:tcPr>
            <w:tcW w:w="7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765D" w:rsidRPr="0084765D" w:rsidRDefault="0084765D" w:rsidP="0084765D">
            <w:pPr>
              <w:pStyle w:val="aa"/>
              <w:rPr>
                <w:rFonts w:ascii="Times New Roman" w:hAnsi="Times New Roman" w:cs="Times New Roman"/>
                <w:sz w:val="20"/>
                <w:szCs w:val="20"/>
              </w:rPr>
            </w:pPr>
            <w:r w:rsidRPr="0084765D">
              <w:rPr>
                <w:rFonts w:ascii="Times New Roman" w:hAnsi="Times New Roman" w:cs="Times New Roman"/>
                <w:sz w:val="20"/>
                <w:szCs w:val="20"/>
              </w:rPr>
              <w:t>Итого</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56</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64</w:t>
            </w:r>
          </w:p>
        </w:tc>
        <w:tc>
          <w:tcPr>
            <w:tcW w:w="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4765D" w:rsidRPr="0084765D" w:rsidRDefault="0084765D" w:rsidP="0084765D">
            <w:pPr>
              <w:pStyle w:val="aa"/>
              <w:jc w:val="center"/>
              <w:rPr>
                <w:rFonts w:ascii="Times New Roman" w:hAnsi="Times New Roman" w:cs="Times New Roman"/>
                <w:sz w:val="20"/>
                <w:szCs w:val="20"/>
              </w:rPr>
            </w:pPr>
            <w:r w:rsidRPr="0084765D">
              <w:rPr>
                <w:rFonts w:ascii="Times New Roman" w:hAnsi="Times New Roman" w:cs="Times New Roman"/>
                <w:sz w:val="20"/>
                <w:szCs w:val="20"/>
              </w:rPr>
              <w:t>48</w:t>
            </w:r>
          </w:p>
        </w:tc>
      </w:tr>
    </w:tbl>
    <w:p w:rsidR="0084765D" w:rsidRDefault="0084765D" w:rsidP="0084765D">
      <w:pPr>
        <w:jc w:val="both"/>
        <w:rPr>
          <w:rFonts w:ascii="Times New Roman" w:hAnsi="Times New Roman" w:cs="Times New Roman"/>
          <w:sz w:val="24"/>
          <w:szCs w:val="24"/>
        </w:rPr>
      </w:pPr>
    </w:p>
    <w:p w:rsidR="0084765D" w:rsidRPr="0084765D" w:rsidRDefault="0084765D" w:rsidP="0084765D">
      <w:pPr>
        <w:ind w:firstLine="708"/>
        <w:jc w:val="both"/>
        <w:rPr>
          <w:rFonts w:ascii="Times New Roman" w:hAnsi="Times New Roman" w:cs="Times New Roman"/>
          <w:sz w:val="24"/>
          <w:szCs w:val="24"/>
        </w:rPr>
      </w:pPr>
      <w:r w:rsidRPr="0084765D">
        <w:rPr>
          <w:rFonts w:ascii="Times New Roman" w:hAnsi="Times New Roman" w:cs="Times New Roman"/>
          <w:sz w:val="24"/>
          <w:szCs w:val="24"/>
        </w:rPr>
        <w:t>Постоянный контроль над законностью, при принятии правовых актов Советом поселения, осуществляет Нефтеюганская межрайпрокуратура, которая проводит экспертизу всех проектов решений Совета депутатов, имеющих нормативно-правовой характер, участвует в заседаниях Совета поселения.</w:t>
      </w:r>
    </w:p>
    <w:p w:rsidR="0084765D" w:rsidRPr="0084765D" w:rsidRDefault="0084765D" w:rsidP="0084765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Принятые в 2022 году нормативные правовые акты Совета поселения, в установленные законодательством сроки, направлялись в Управление государственной регистрации нормативных правовых актов Аппарата Губернатора Ханты-Мансийского автономного округа – Югры для проверки и включения в региональный регистр муниципальных нормативных правовых актов. </w:t>
      </w:r>
    </w:p>
    <w:p w:rsidR="0084765D" w:rsidRPr="0084765D" w:rsidRDefault="0084765D" w:rsidP="0084765D">
      <w:pPr>
        <w:ind w:firstLine="708"/>
        <w:jc w:val="both"/>
        <w:rPr>
          <w:rFonts w:ascii="Times New Roman" w:hAnsi="Times New Roman" w:cs="Times New Roman"/>
          <w:sz w:val="24"/>
          <w:szCs w:val="24"/>
        </w:rPr>
      </w:pPr>
      <w:r w:rsidRPr="0084765D">
        <w:rPr>
          <w:rFonts w:ascii="Times New Roman" w:hAnsi="Times New Roman" w:cs="Times New Roman"/>
          <w:sz w:val="24"/>
          <w:szCs w:val="24"/>
        </w:rPr>
        <w:lastRenderedPageBreak/>
        <w:t xml:space="preserve">В 2022 году в Совете депутатов четвертого созыва продолжают работать 2 постоянных комиссии Совета поселения: </w:t>
      </w:r>
    </w:p>
    <w:p w:rsidR="0084765D" w:rsidRPr="0084765D" w:rsidRDefault="0084765D" w:rsidP="0084765D">
      <w:pPr>
        <w:ind w:firstLine="708"/>
        <w:jc w:val="both"/>
        <w:rPr>
          <w:rFonts w:ascii="Times New Roman" w:hAnsi="Times New Roman" w:cs="Times New Roman"/>
          <w:sz w:val="24"/>
          <w:szCs w:val="24"/>
        </w:rPr>
      </w:pPr>
      <w:r w:rsidRPr="0084765D">
        <w:rPr>
          <w:rFonts w:ascii="Times New Roman" w:hAnsi="Times New Roman" w:cs="Times New Roman"/>
          <w:sz w:val="24"/>
          <w:szCs w:val="24"/>
        </w:rPr>
        <w:t>Комиссия по бюджету, налогам, имуществу, местному самоуправлению Уставу и мандатам (председатель комиссии Авхадиев Р.Р.).</w:t>
      </w:r>
    </w:p>
    <w:p w:rsidR="0084765D" w:rsidRPr="0084765D" w:rsidRDefault="0084765D" w:rsidP="0084765D">
      <w:pPr>
        <w:ind w:firstLine="708"/>
        <w:jc w:val="both"/>
        <w:rPr>
          <w:rFonts w:ascii="Times New Roman" w:hAnsi="Times New Roman" w:cs="Times New Roman"/>
          <w:sz w:val="24"/>
          <w:szCs w:val="24"/>
        </w:rPr>
      </w:pPr>
      <w:r w:rsidRPr="0084765D">
        <w:rPr>
          <w:rFonts w:ascii="Times New Roman" w:hAnsi="Times New Roman" w:cs="Times New Roman"/>
          <w:sz w:val="24"/>
          <w:szCs w:val="24"/>
        </w:rPr>
        <w:t>Комиссия по социальным вопросам (образование, здравоохранение, культура, спорт и социальная защита населения), строительству, транспорту и связи, ЖКХ (председатель комиссии Карнаухов А.Г.).</w:t>
      </w:r>
    </w:p>
    <w:p w:rsidR="0084765D" w:rsidRPr="0084765D" w:rsidRDefault="0084765D" w:rsidP="0084765D">
      <w:pPr>
        <w:ind w:firstLine="708"/>
        <w:jc w:val="both"/>
        <w:rPr>
          <w:rFonts w:ascii="Times New Roman" w:hAnsi="Times New Roman" w:cs="Times New Roman"/>
          <w:sz w:val="24"/>
          <w:szCs w:val="24"/>
        </w:rPr>
      </w:pPr>
      <w:r w:rsidRPr="0084765D">
        <w:rPr>
          <w:rFonts w:ascii="Times New Roman" w:hAnsi="Times New Roman" w:cs="Times New Roman"/>
          <w:sz w:val="24"/>
          <w:szCs w:val="24"/>
        </w:rPr>
        <w:t>В отчетном периоде в Совете депутатов активно работает депутатское объединение Всероссийской политической партии «ЕДИНАЯ РОССИЯ», руководителем депутатского объединения является Сапунов В.Ю., заместитель руководителя – Белоконов А.В. За отчетный период проведено 12 заседаний депутатского объединения Всероссийской политической партии «ЕДИНАЯ РОССИЯ» в Совете депутатов сельского поселения Салым.</w:t>
      </w:r>
    </w:p>
    <w:p w:rsidR="0084765D" w:rsidRPr="0084765D" w:rsidRDefault="0084765D" w:rsidP="0084765D">
      <w:pPr>
        <w:ind w:firstLine="360"/>
        <w:jc w:val="both"/>
        <w:rPr>
          <w:rFonts w:ascii="Times New Roman" w:hAnsi="Times New Roman" w:cs="Times New Roman"/>
          <w:sz w:val="24"/>
          <w:szCs w:val="24"/>
        </w:rPr>
      </w:pPr>
      <w:r w:rsidRPr="0084765D">
        <w:rPr>
          <w:rFonts w:ascii="Times New Roman" w:hAnsi="Times New Roman" w:cs="Times New Roman"/>
          <w:sz w:val="24"/>
          <w:szCs w:val="24"/>
        </w:rPr>
        <w:t xml:space="preserve">Деятельность Совета поселения по реализации своих основных полномочий осуществлялась в следующих формах: </w:t>
      </w:r>
    </w:p>
    <w:p w:rsidR="0084765D" w:rsidRPr="0084765D" w:rsidRDefault="0084765D" w:rsidP="00A06414">
      <w:pPr>
        <w:numPr>
          <w:ilvl w:val="0"/>
          <w:numId w:val="5"/>
        </w:numPr>
        <w:ind w:left="426"/>
        <w:jc w:val="both"/>
        <w:rPr>
          <w:rFonts w:ascii="Times New Roman" w:hAnsi="Times New Roman" w:cs="Times New Roman"/>
          <w:sz w:val="24"/>
          <w:szCs w:val="24"/>
        </w:rPr>
      </w:pPr>
      <w:r w:rsidRPr="0084765D">
        <w:rPr>
          <w:rFonts w:ascii="Times New Roman" w:hAnsi="Times New Roman" w:cs="Times New Roman"/>
          <w:sz w:val="24"/>
          <w:szCs w:val="24"/>
        </w:rPr>
        <w:t>участие депутатов Совета поселения в заседаниях Совета поселения;</w:t>
      </w:r>
    </w:p>
    <w:p w:rsidR="0084765D" w:rsidRPr="0084765D" w:rsidRDefault="0084765D" w:rsidP="00A06414">
      <w:pPr>
        <w:numPr>
          <w:ilvl w:val="0"/>
          <w:numId w:val="5"/>
        </w:numPr>
        <w:ind w:left="426"/>
        <w:jc w:val="both"/>
        <w:rPr>
          <w:rFonts w:ascii="Times New Roman" w:hAnsi="Times New Roman" w:cs="Times New Roman"/>
          <w:sz w:val="24"/>
          <w:szCs w:val="24"/>
        </w:rPr>
      </w:pPr>
      <w:r w:rsidRPr="0084765D">
        <w:rPr>
          <w:rFonts w:ascii="Times New Roman" w:hAnsi="Times New Roman" w:cs="Times New Roman"/>
          <w:sz w:val="24"/>
          <w:szCs w:val="24"/>
        </w:rPr>
        <w:t xml:space="preserve">анализ проектов решений Совета поселения, выносимых на рассмотрение субъектами правотворческой инициативы на депутатских слушаниях и принятие соответствующих решений на заседаниях Совета поселения; </w:t>
      </w:r>
    </w:p>
    <w:p w:rsidR="0084765D" w:rsidRPr="0084765D" w:rsidRDefault="0084765D" w:rsidP="00A06414">
      <w:pPr>
        <w:numPr>
          <w:ilvl w:val="0"/>
          <w:numId w:val="5"/>
        </w:numPr>
        <w:ind w:left="426"/>
        <w:jc w:val="both"/>
        <w:rPr>
          <w:rFonts w:ascii="Times New Roman" w:hAnsi="Times New Roman" w:cs="Times New Roman"/>
          <w:sz w:val="24"/>
          <w:szCs w:val="24"/>
        </w:rPr>
      </w:pPr>
      <w:r w:rsidRPr="0084765D">
        <w:rPr>
          <w:rFonts w:ascii="Times New Roman" w:hAnsi="Times New Roman" w:cs="Times New Roman"/>
          <w:sz w:val="24"/>
          <w:szCs w:val="24"/>
        </w:rPr>
        <w:t xml:space="preserve">контроль исполнения органами и должностными лицами местного самоуправления полномочий по решению вопросов местного значения; </w:t>
      </w:r>
    </w:p>
    <w:p w:rsidR="0084765D" w:rsidRPr="0084765D" w:rsidRDefault="0084765D" w:rsidP="00A06414">
      <w:pPr>
        <w:numPr>
          <w:ilvl w:val="0"/>
          <w:numId w:val="5"/>
        </w:numPr>
        <w:ind w:left="426"/>
        <w:jc w:val="both"/>
        <w:rPr>
          <w:rFonts w:ascii="Times New Roman" w:hAnsi="Times New Roman" w:cs="Times New Roman"/>
          <w:sz w:val="24"/>
          <w:szCs w:val="24"/>
        </w:rPr>
      </w:pPr>
      <w:r w:rsidRPr="0084765D">
        <w:rPr>
          <w:rFonts w:ascii="Times New Roman" w:hAnsi="Times New Roman" w:cs="Times New Roman"/>
          <w:sz w:val="24"/>
          <w:szCs w:val="24"/>
        </w:rPr>
        <w:t xml:space="preserve">рассмотрение писем, обращений, заявлений граждан, проживающих на территории сельского поселения Салым. </w:t>
      </w:r>
    </w:p>
    <w:p w:rsidR="0084765D" w:rsidRPr="0084765D" w:rsidRDefault="0084765D" w:rsidP="0084765D">
      <w:pPr>
        <w:ind w:firstLine="426"/>
        <w:jc w:val="both"/>
        <w:rPr>
          <w:rFonts w:ascii="Times New Roman" w:hAnsi="Times New Roman" w:cs="Times New Roman"/>
          <w:sz w:val="24"/>
          <w:szCs w:val="24"/>
        </w:rPr>
      </w:pPr>
      <w:r w:rsidRPr="0084765D">
        <w:rPr>
          <w:rFonts w:ascii="Times New Roman" w:hAnsi="Times New Roman" w:cs="Times New Roman"/>
          <w:sz w:val="24"/>
          <w:szCs w:val="24"/>
        </w:rPr>
        <w:t xml:space="preserve">В соответствии с компетенцией главы сельского поселения и Совета поселения, в 2022 году инициировано проведение процедуры публичных слушаний, призванных обеспечить участие жителей сельского поселения Салым в рассмотрении наиболее важных проектов муниципальных нормативно-правовых актов, таких как: изменения в Устав сельского поселения Салым, исполнение бюджета сельского поселения Салым за 2021 год, утверждение бюджета поселения на 2023 год и плановый период 2024 - 2025 годов, утверждение Правил благоустройства территорий муниципального образования сельское поселение Салым. </w:t>
      </w:r>
    </w:p>
    <w:p w:rsidR="0084765D" w:rsidRPr="0084765D" w:rsidRDefault="0084765D" w:rsidP="0084765D">
      <w:pPr>
        <w:ind w:firstLine="426"/>
        <w:jc w:val="both"/>
        <w:rPr>
          <w:rFonts w:ascii="Times New Roman" w:hAnsi="Times New Roman" w:cs="Times New Roman"/>
          <w:sz w:val="24"/>
          <w:szCs w:val="24"/>
        </w:rPr>
      </w:pPr>
      <w:r w:rsidRPr="0084765D">
        <w:rPr>
          <w:rFonts w:ascii="Times New Roman" w:hAnsi="Times New Roman" w:cs="Times New Roman"/>
          <w:sz w:val="24"/>
          <w:szCs w:val="24"/>
        </w:rPr>
        <w:t>На заседании Совета поселения в январе 2022 года был заслушан ежегодный отчет главы поселения о результатах своей деятельности и деятельности администрации сельского поселения Салым, об исполнении бюджета сельского поселения Салым за 2021 год.</w:t>
      </w:r>
    </w:p>
    <w:p w:rsidR="0084765D" w:rsidRPr="0084765D" w:rsidRDefault="0084765D" w:rsidP="004E17E8">
      <w:pPr>
        <w:ind w:firstLine="426"/>
        <w:jc w:val="both"/>
        <w:rPr>
          <w:rFonts w:ascii="Times New Roman" w:hAnsi="Times New Roman" w:cs="Times New Roman"/>
          <w:sz w:val="24"/>
          <w:szCs w:val="24"/>
        </w:rPr>
      </w:pPr>
      <w:r w:rsidRPr="0084765D">
        <w:rPr>
          <w:rFonts w:ascii="Times New Roman" w:hAnsi="Times New Roman" w:cs="Times New Roman"/>
          <w:sz w:val="24"/>
          <w:szCs w:val="24"/>
        </w:rPr>
        <w:t>Депутаты Совета поселения продолжали осуществлять контроль исполнения органами местного самоуправления сельского поселения Салым полномочий по решению вопросов местного значения, в связи с этим Советом поселения, в течение отчетного периода, заслушивались отчеты специалистов администрации сельского поселения.</w:t>
      </w:r>
    </w:p>
    <w:p w:rsidR="0084765D" w:rsidRPr="0084765D" w:rsidRDefault="0084765D" w:rsidP="004E17E8">
      <w:pPr>
        <w:ind w:firstLine="426"/>
        <w:jc w:val="both"/>
        <w:rPr>
          <w:rFonts w:ascii="Times New Roman" w:hAnsi="Times New Roman" w:cs="Times New Roman"/>
          <w:sz w:val="24"/>
          <w:szCs w:val="24"/>
        </w:rPr>
      </w:pPr>
      <w:r w:rsidRPr="0084765D">
        <w:rPr>
          <w:rFonts w:ascii="Times New Roman" w:hAnsi="Times New Roman" w:cs="Times New Roman"/>
          <w:sz w:val="24"/>
          <w:szCs w:val="24"/>
        </w:rPr>
        <w:t>В результате обсуждения предоставляемых информационных сообщений (отчетов), Советом поселения в течение 2022 года были даны органам местного самоуправления и должностным лицам администрации сельского поселения поручения различной направленности с учетом приоритетности задач по обеспечению жизнедеятельности населения поселения.</w:t>
      </w:r>
    </w:p>
    <w:p w:rsidR="0084765D" w:rsidRPr="0084765D" w:rsidRDefault="0084765D" w:rsidP="004E17E8">
      <w:pPr>
        <w:ind w:firstLine="426"/>
        <w:jc w:val="both"/>
        <w:rPr>
          <w:rFonts w:ascii="Times New Roman" w:hAnsi="Times New Roman" w:cs="Times New Roman"/>
          <w:sz w:val="24"/>
          <w:szCs w:val="24"/>
        </w:rPr>
      </w:pPr>
      <w:r w:rsidRPr="0084765D">
        <w:rPr>
          <w:rFonts w:ascii="Times New Roman" w:hAnsi="Times New Roman" w:cs="Times New Roman"/>
          <w:sz w:val="24"/>
          <w:szCs w:val="24"/>
        </w:rPr>
        <w:t xml:space="preserve">Работа с населением и повышение уровня доверия населения к органам местного самоуправления по-прежнему остается приоритетным направлением деятельности Совета поселения. К депутатам Совета поселения поступило и рассмотрено 30 обращений (письма, </w:t>
      </w:r>
      <w:r w:rsidRPr="0084765D">
        <w:rPr>
          <w:rFonts w:ascii="Times New Roman" w:hAnsi="Times New Roman" w:cs="Times New Roman"/>
          <w:sz w:val="24"/>
          <w:szCs w:val="24"/>
        </w:rPr>
        <w:lastRenderedPageBreak/>
        <w:t xml:space="preserve">обращения, заявления) граждан (АППГ-30) по различным вопросам, в том числе жилищные, земельные, об отлове бесхозных собак, очистка от снега внутрипоселковых дорог и т.д.) </w:t>
      </w:r>
    </w:p>
    <w:p w:rsidR="0084765D" w:rsidRPr="0084765D" w:rsidRDefault="0084765D" w:rsidP="004E17E8">
      <w:pPr>
        <w:ind w:firstLine="426"/>
        <w:jc w:val="both"/>
        <w:rPr>
          <w:rFonts w:ascii="Times New Roman" w:hAnsi="Times New Roman" w:cs="Times New Roman"/>
          <w:sz w:val="24"/>
          <w:szCs w:val="24"/>
        </w:rPr>
      </w:pPr>
      <w:r w:rsidRPr="0084765D">
        <w:rPr>
          <w:rFonts w:ascii="Times New Roman" w:hAnsi="Times New Roman" w:cs="Times New Roman"/>
          <w:sz w:val="24"/>
          <w:szCs w:val="24"/>
        </w:rPr>
        <w:t xml:space="preserve">Рассмотрение обращений производилось в соответствии с Федеральным законом от 02.05.2006 № 59-ФЗ «О порядке рассмотрения обращений граждан Российской Федерации». Работу с избирателями в 2022 году депутаты Совета поселения вели в основном в формате приемов граждан по личным вопросам на предприятиях, в учреждениях и организациях по месту работы. График приемов депутатами жителей поселения размещается на официальном сайте органов местного самоуправления сельского поселения Салым, на стенде в здании администрации поселения и опубликован в информационном бюллетене «Салымский вестник». </w:t>
      </w:r>
    </w:p>
    <w:p w:rsidR="0084765D" w:rsidRPr="0084765D" w:rsidRDefault="0084765D" w:rsidP="004E17E8">
      <w:pPr>
        <w:ind w:firstLine="426"/>
        <w:jc w:val="both"/>
        <w:rPr>
          <w:rFonts w:ascii="Times New Roman" w:hAnsi="Times New Roman" w:cs="Times New Roman"/>
          <w:sz w:val="24"/>
          <w:szCs w:val="24"/>
        </w:rPr>
      </w:pPr>
      <w:r w:rsidRPr="0084765D">
        <w:rPr>
          <w:rFonts w:ascii="Times New Roman" w:hAnsi="Times New Roman" w:cs="Times New Roman"/>
          <w:sz w:val="24"/>
          <w:szCs w:val="24"/>
        </w:rPr>
        <w:t>Депутаты Совета поселения ежегодно отчитываются перед избирателями, отчет совмещается с годовым отчетом главы поселения на встречах с населением.</w:t>
      </w:r>
    </w:p>
    <w:p w:rsidR="0084765D" w:rsidRPr="0084765D" w:rsidRDefault="0084765D" w:rsidP="004E17E8">
      <w:pPr>
        <w:ind w:firstLine="426"/>
        <w:jc w:val="both"/>
        <w:rPr>
          <w:rFonts w:ascii="Times New Roman" w:hAnsi="Times New Roman" w:cs="Times New Roman"/>
          <w:sz w:val="24"/>
          <w:szCs w:val="24"/>
        </w:rPr>
      </w:pPr>
      <w:r w:rsidRPr="0084765D">
        <w:rPr>
          <w:rFonts w:ascii="Times New Roman" w:hAnsi="Times New Roman" w:cs="Times New Roman"/>
          <w:sz w:val="24"/>
          <w:szCs w:val="24"/>
        </w:rPr>
        <w:t>Депутаты принимают активное участие в общественной жизни поселения, в мероприятиях, приуроченных к знаменательным датам, культурно - массовых и спортивных мероприятиях, мероприятиях, направленных на развитие межнациональных отношений.</w:t>
      </w:r>
    </w:p>
    <w:p w:rsidR="0084765D" w:rsidRPr="0084765D" w:rsidRDefault="0084765D" w:rsidP="004E17E8">
      <w:pPr>
        <w:ind w:firstLine="426"/>
        <w:jc w:val="both"/>
        <w:rPr>
          <w:rFonts w:ascii="Times New Roman" w:hAnsi="Times New Roman" w:cs="Times New Roman"/>
          <w:sz w:val="24"/>
          <w:szCs w:val="24"/>
        </w:rPr>
      </w:pPr>
      <w:r w:rsidRPr="0084765D">
        <w:rPr>
          <w:rFonts w:ascii="Times New Roman" w:hAnsi="Times New Roman" w:cs="Times New Roman"/>
          <w:sz w:val="24"/>
          <w:szCs w:val="24"/>
        </w:rPr>
        <w:t>Депутаты Совета поселения входят в составы комиссий, советов и рабочих групп администрации поселения. Данная работа способствует взаимодействию представительного и исполнительного органов, вовлечению депутатского корпуса в работу по решению вопросов местного значения, расширению влияния депутатов на оценку ситуации и принятие управленческих решений.</w:t>
      </w:r>
    </w:p>
    <w:p w:rsidR="0084765D" w:rsidRPr="0084765D" w:rsidRDefault="0084765D" w:rsidP="004E17E8">
      <w:pPr>
        <w:ind w:firstLine="426"/>
        <w:jc w:val="both"/>
        <w:rPr>
          <w:rFonts w:ascii="Times New Roman" w:hAnsi="Times New Roman" w:cs="Times New Roman"/>
          <w:sz w:val="24"/>
          <w:szCs w:val="24"/>
        </w:rPr>
      </w:pPr>
      <w:r w:rsidRPr="0084765D">
        <w:rPr>
          <w:rFonts w:ascii="Times New Roman" w:hAnsi="Times New Roman" w:cs="Times New Roman"/>
          <w:sz w:val="24"/>
          <w:szCs w:val="24"/>
        </w:rPr>
        <w:t>Для более эффективного осуществления своих полномочий Совет поселения проводит информационную политику, придерживаясь принципа максимальной открытости. Работа в данном направлении строится на реализации принципов Федерального закона от 09.02.2009 № 8-ФЗ «Об обеспечении доступа к информации о деятельности государственных органов и органов местного самоуправления» и федерального законодательства о средствах массовой информации.</w:t>
      </w:r>
    </w:p>
    <w:p w:rsidR="0084765D" w:rsidRPr="0084765D" w:rsidRDefault="0084765D" w:rsidP="004E17E8">
      <w:pPr>
        <w:ind w:firstLine="426"/>
        <w:jc w:val="both"/>
        <w:rPr>
          <w:rFonts w:ascii="Times New Roman" w:hAnsi="Times New Roman" w:cs="Times New Roman"/>
          <w:sz w:val="24"/>
          <w:szCs w:val="24"/>
        </w:rPr>
      </w:pPr>
      <w:r w:rsidRPr="0084765D">
        <w:rPr>
          <w:rFonts w:ascii="Times New Roman" w:hAnsi="Times New Roman" w:cs="Times New Roman"/>
          <w:sz w:val="24"/>
          <w:szCs w:val="24"/>
        </w:rPr>
        <w:t>Совет депутатов сельского поселения Салым имеет свою страницу на официальном сайте органов местного самоуправления сельского поселения в информационно-телекоммуникационной сети общего пользования «Интернет»,  на которой размещается план работы Совета депутатов на год, отчеты о деятельности Совета депутатов, проекты решений Совета поселения, подлежащие обсуждению с населением, все принятые Советом поселения нормативные правовые акты, а также график приема избирателей депутатами Совета поселения. В 2022 году на сайте в разделе «Совет депутатов сельского поселения» размещено 56 решений Совета поселения, опубликовано в информационном бюллетене «Салымский вестник» - 55.</w:t>
      </w:r>
    </w:p>
    <w:p w:rsidR="0084765D" w:rsidRPr="0084765D" w:rsidRDefault="0084765D" w:rsidP="004E17E8">
      <w:pPr>
        <w:ind w:firstLine="426"/>
        <w:jc w:val="both"/>
        <w:rPr>
          <w:rFonts w:ascii="Times New Roman" w:hAnsi="Times New Roman" w:cs="Times New Roman"/>
          <w:sz w:val="24"/>
          <w:szCs w:val="24"/>
        </w:rPr>
      </w:pPr>
      <w:r w:rsidRPr="0084765D">
        <w:rPr>
          <w:rFonts w:ascii="Times New Roman" w:hAnsi="Times New Roman" w:cs="Times New Roman"/>
          <w:sz w:val="24"/>
          <w:szCs w:val="24"/>
        </w:rPr>
        <w:t>Проанализировав результаты работы Совета поселения за 2022 год, представленные в настоящем отчете, можно сделать вывод о том, что Совет поселения в течение прошлого года успешно реализовывал полномочия, возложенные законодательством на представительный орган местного самоуправления.</w:t>
      </w:r>
    </w:p>
    <w:p w:rsidR="0084765D" w:rsidRPr="0084765D" w:rsidRDefault="0084765D" w:rsidP="00A06414">
      <w:pPr>
        <w:numPr>
          <w:ilvl w:val="1"/>
          <w:numId w:val="1"/>
        </w:numPr>
        <w:ind w:left="426"/>
        <w:jc w:val="both"/>
        <w:rPr>
          <w:rFonts w:ascii="Times New Roman" w:hAnsi="Times New Roman" w:cs="Times New Roman"/>
          <w:b/>
          <w:sz w:val="24"/>
          <w:szCs w:val="24"/>
        </w:rPr>
      </w:pPr>
      <w:r w:rsidRPr="0084765D">
        <w:rPr>
          <w:rFonts w:ascii="Times New Roman" w:hAnsi="Times New Roman" w:cs="Times New Roman"/>
          <w:b/>
          <w:sz w:val="24"/>
          <w:szCs w:val="24"/>
        </w:rPr>
        <w:t>Обращения граждан</w:t>
      </w:r>
    </w:p>
    <w:p w:rsidR="0084765D" w:rsidRPr="0084765D" w:rsidRDefault="0084765D" w:rsidP="004E17E8">
      <w:pPr>
        <w:ind w:firstLine="426"/>
        <w:jc w:val="both"/>
        <w:rPr>
          <w:rFonts w:ascii="Times New Roman" w:hAnsi="Times New Roman" w:cs="Times New Roman"/>
          <w:sz w:val="24"/>
          <w:szCs w:val="24"/>
        </w:rPr>
      </w:pPr>
      <w:r w:rsidRPr="0084765D">
        <w:rPr>
          <w:rFonts w:ascii="Times New Roman" w:hAnsi="Times New Roman" w:cs="Times New Roman"/>
          <w:sz w:val="24"/>
          <w:szCs w:val="24"/>
        </w:rPr>
        <w:t>За отчетный период специалистом по обращениям граждан администрации сельского поселения Салым проводилась работа по обеспечению рассмотре</w:t>
      </w:r>
      <w:r w:rsidRPr="0084765D">
        <w:rPr>
          <w:rFonts w:ascii="Times New Roman" w:hAnsi="Times New Roman" w:cs="Times New Roman"/>
          <w:sz w:val="24"/>
          <w:szCs w:val="24"/>
        </w:rPr>
        <w:softHyphen/>
        <w:t>ния, обобщения обращений и запросов российских и иностранных граждан, лиц без гражданства, объединений граждан, в том числе юридических лиц в администрации сельского поселения Салым (далее по тексту - обращения), обеспечению анализа полноты принятых мер, своевременности, всесторонности, объективности рассмотрения обращений в соответствии с:</w:t>
      </w:r>
    </w:p>
    <w:p w:rsidR="0084765D" w:rsidRPr="0084765D" w:rsidRDefault="0084765D" w:rsidP="00A06414">
      <w:pPr>
        <w:numPr>
          <w:ilvl w:val="0"/>
          <w:numId w:val="10"/>
        </w:numPr>
        <w:ind w:left="426"/>
        <w:jc w:val="both"/>
        <w:rPr>
          <w:rFonts w:ascii="Times New Roman" w:hAnsi="Times New Roman" w:cs="Times New Roman"/>
          <w:sz w:val="24"/>
          <w:szCs w:val="24"/>
        </w:rPr>
      </w:pPr>
      <w:r w:rsidRPr="0084765D">
        <w:rPr>
          <w:rFonts w:ascii="Times New Roman" w:hAnsi="Times New Roman" w:cs="Times New Roman"/>
          <w:sz w:val="24"/>
          <w:szCs w:val="24"/>
        </w:rPr>
        <w:t>Федеральным законом от 02.09.2006 № 59-ФЗ «О порядке рассмотрения обращений граждан Российской Федерации» с изменениями;</w:t>
      </w:r>
    </w:p>
    <w:p w:rsidR="0084765D" w:rsidRPr="0084765D" w:rsidRDefault="0084765D" w:rsidP="00A06414">
      <w:pPr>
        <w:numPr>
          <w:ilvl w:val="0"/>
          <w:numId w:val="10"/>
        </w:numPr>
        <w:ind w:left="426"/>
        <w:jc w:val="both"/>
        <w:rPr>
          <w:rFonts w:ascii="Times New Roman" w:hAnsi="Times New Roman" w:cs="Times New Roman"/>
          <w:sz w:val="24"/>
          <w:szCs w:val="24"/>
        </w:rPr>
      </w:pPr>
      <w:r w:rsidRPr="0084765D">
        <w:rPr>
          <w:rFonts w:ascii="Times New Roman" w:hAnsi="Times New Roman" w:cs="Times New Roman"/>
          <w:sz w:val="24"/>
          <w:szCs w:val="24"/>
        </w:rPr>
        <w:lastRenderedPageBreak/>
        <w:t>Федеральным законом от 02.09.2009 №8-ФЗ «Об обеспечении доступа к информации о деятельности государственных органов и органов местного самоуправления»;</w:t>
      </w:r>
    </w:p>
    <w:p w:rsidR="0084765D" w:rsidRPr="0084765D" w:rsidRDefault="0084765D" w:rsidP="00A06414">
      <w:pPr>
        <w:numPr>
          <w:ilvl w:val="0"/>
          <w:numId w:val="10"/>
        </w:numPr>
        <w:ind w:left="426"/>
        <w:jc w:val="both"/>
        <w:rPr>
          <w:rFonts w:ascii="Times New Roman" w:hAnsi="Times New Roman" w:cs="Times New Roman"/>
          <w:sz w:val="24"/>
          <w:szCs w:val="24"/>
        </w:rPr>
      </w:pPr>
      <w:r w:rsidRPr="0084765D">
        <w:rPr>
          <w:rFonts w:ascii="Times New Roman" w:hAnsi="Times New Roman" w:cs="Times New Roman"/>
          <w:sz w:val="24"/>
          <w:szCs w:val="24"/>
        </w:rPr>
        <w:t>Указом Президента Российской Федерации от 17.04.2017 № 171 «О мониторинге и анализе результатов рассмотрения обращений граждан и организаций»;</w:t>
      </w:r>
    </w:p>
    <w:p w:rsidR="0084765D" w:rsidRPr="0084765D" w:rsidRDefault="0084765D" w:rsidP="00A06414">
      <w:pPr>
        <w:numPr>
          <w:ilvl w:val="0"/>
          <w:numId w:val="10"/>
        </w:numPr>
        <w:ind w:left="426"/>
        <w:jc w:val="both"/>
        <w:rPr>
          <w:rFonts w:ascii="Times New Roman" w:hAnsi="Times New Roman" w:cs="Times New Roman"/>
          <w:sz w:val="24"/>
          <w:szCs w:val="24"/>
        </w:rPr>
      </w:pPr>
      <w:r w:rsidRPr="0084765D">
        <w:rPr>
          <w:rFonts w:ascii="Times New Roman" w:hAnsi="Times New Roman" w:cs="Times New Roman"/>
          <w:sz w:val="24"/>
          <w:szCs w:val="24"/>
        </w:rPr>
        <w:t>Постановлением Губернатора Ханты-Мансийского авто</w:t>
      </w:r>
      <w:r w:rsidRPr="0084765D">
        <w:rPr>
          <w:rFonts w:ascii="Times New Roman" w:hAnsi="Times New Roman" w:cs="Times New Roman"/>
          <w:sz w:val="24"/>
          <w:szCs w:val="24"/>
        </w:rPr>
        <w:softHyphen/>
        <w:t xml:space="preserve">номного округа – Югры от 24.08.2012 №130 «О Порядке рассмотрении обращений граждан, объединений граждан в том числе юридических лиц, поступающих Губернатору ХМАО-Югры, первым заместителям Губернатора ХМАО – Югры, заместителям Губернатора ХМАО – Югры, в Правительство ХМАО – Югры»;   </w:t>
      </w:r>
    </w:p>
    <w:p w:rsidR="0084765D" w:rsidRPr="0084765D" w:rsidRDefault="0084765D" w:rsidP="00A06414">
      <w:pPr>
        <w:numPr>
          <w:ilvl w:val="0"/>
          <w:numId w:val="10"/>
        </w:numPr>
        <w:ind w:left="426"/>
        <w:jc w:val="both"/>
        <w:rPr>
          <w:rFonts w:ascii="Times New Roman" w:hAnsi="Times New Roman" w:cs="Times New Roman"/>
          <w:sz w:val="24"/>
          <w:szCs w:val="24"/>
        </w:rPr>
      </w:pPr>
      <w:r w:rsidRPr="0084765D">
        <w:rPr>
          <w:rFonts w:ascii="Times New Roman" w:hAnsi="Times New Roman" w:cs="Times New Roman"/>
          <w:sz w:val="24"/>
          <w:szCs w:val="24"/>
        </w:rPr>
        <w:t xml:space="preserve">Методическими рекомендациями по работе с обращениями и запросами российских и иностранных граждан, лиц без гражданства и объединений граждан, в том числе юридических лиц в Приемных Президента Российский Федерации, в государственных органах и органах местного самоуправления, утвержденные подпунктом 2.2 пункта 2 решения рабочей группы при Администрации Президента Российской Федерации по координации и оценке работы с обращениями граждан и организаций (далее - Методические рекомендации); </w:t>
      </w:r>
    </w:p>
    <w:p w:rsidR="0084765D" w:rsidRPr="0084765D" w:rsidRDefault="0084765D" w:rsidP="00A06414">
      <w:pPr>
        <w:numPr>
          <w:ilvl w:val="0"/>
          <w:numId w:val="10"/>
        </w:numPr>
        <w:ind w:left="426"/>
        <w:jc w:val="both"/>
        <w:rPr>
          <w:rFonts w:ascii="Times New Roman" w:hAnsi="Times New Roman" w:cs="Times New Roman"/>
          <w:sz w:val="24"/>
          <w:szCs w:val="24"/>
        </w:rPr>
      </w:pPr>
      <w:r w:rsidRPr="0084765D">
        <w:rPr>
          <w:rFonts w:ascii="Times New Roman" w:hAnsi="Times New Roman" w:cs="Times New Roman"/>
          <w:sz w:val="24"/>
          <w:szCs w:val="24"/>
        </w:rPr>
        <w:t>Постановлением администрации сельского поселения Салым 09.02.2018 №14-п «О Порядке организации рассмотрения обращений российских и иностранных граждан, лиц без гражданства, объединений граждан, в том числе юридических лиц в администрации сельского поселения Салым».</w:t>
      </w:r>
    </w:p>
    <w:p w:rsidR="0084765D" w:rsidRPr="0084765D" w:rsidRDefault="0084765D" w:rsidP="004E17E8">
      <w:pPr>
        <w:ind w:firstLine="426"/>
        <w:jc w:val="both"/>
        <w:rPr>
          <w:rFonts w:ascii="Times New Roman" w:hAnsi="Times New Roman" w:cs="Times New Roman"/>
          <w:sz w:val="24"/>
          <w:szCs w:val="24"/>
        </w:rPr>
      </w:pPr>
      <w:r w:rsidRPr="0084765D">
        <w:rPr>
          <w:rFonts w:ascii="Times New Roman" w:hAnsi="Times New Roman" w:cs="Times New Roman"/>
          <w:sz w:val="24"/>
          <w:szCs w:val="24"/>
        </w:rPr>
        <w:t>С целью повышения эффективности работы с обращениями, снижению активности населения поселения, а также повышению уровня удовлетворенности авторов обращений результатами рассмотрения их обращений, и принятым по ним мерам были выполнены следующие мероприятия:</w:t>
      </w:r>
    </w:p>
    <w:p w:rsidR="0084765D" w:rsidRPr="0084765D" w:rsidRDefault="0084765D" w:rsidP="00A06414">
      <w:pPr>
        <w:numPr>
          <w:ilvl w:val="0"/>
          <w:numId w:val="11"/>
        </w:numPr>
        <w:ind w:left="426" w:hanging="422"/>
        <w:jc w:val="both"/>
        <w:rPr>
          <w:rFonts w:ascii="Times New Roman" w:hAnsi="Times New Roman" w:cs="Times New Roman"/>
          <w:sz w:val="24"/>
          <w:szCs w:val="24"/>
        </w:rPr>
      </w:pPr>
      <w:r w:rsidRPr="0084765D">
        <w:rPr>
          <w:rFonts w:ascii="Times New Roman" w:hAnsi="Times New Roman" w:cs="Times New Roman"/>
          <w:sz w:val="24"/>
          <w:szCs w:val="24"/>
        </w:rPr>
        <w:t xml:space="preserve">Осуществлялся контроль за соблюдением установленных действующим законодательством сроков рассмотрения обращений граждан, предоставлением ответов заявителям о принятых мерах ответственными за исполнение должностными лицами органов местного самоуправления. </w:t>
      </w:r>
    </w:p>
    <w:p w:rsidR="0084765D" w:rsidRPr="0084765D" w:rsidRDefault="0084765D" w:rsidP="00A06414">
      <w:pPr>
        <w:numPr>
          <w:ilvl w:val="0"/>
          <w:numId w:val="11"/>
        </w:numPr>
        <w:ind w:left="426" w:hanging="422"/>
        <w:jc w:val="both"/>
        <w:rPr>
          <w:rFonts w:ascii="Times New Roman" w:hAnsi="Times New Roman" w:cs="Times New Roman"/>
          <w:sz w:val="24"/>
          <w:szCs w:val="24"/>
        </w:rPr>
      </w:pPr>
      <w:r w:rsidRPr="0084765D">
        <w:rPr>
          <w:rFonts w:ascii="Times New Roman" w:hAnsi="Times New Roman" w:cs="Times New Roman"/>
          <w:sz w:val="24"/>
          <w:szCs w:val="24"/>
        </w:rPr>
        <w:t>Осуществлялось получение мнения авторов, направивших обращения, о результатах рассмотрения, содержащихся в их обращениях вопросов:</w:t>
      </w:r>
    </w:p>
    <w:p w:rsidR="0084765D" w:rsidRPr="0084765D" w:rsidRDefault="0084765D" w:rsidP="00A06414">
      <w:pPr>
        <w:numPr>
          <w:ilvl w:val="0"/>
          <w:numId w:val="12"/>
        </w:numPr>
        <w:jc w:val="both"/>
        <w:rPr>
          <w:rFonts w:ascii="Times New Roman" w:hAnsi="Times New Roman" w:cs="Times New Roman"/>
          <w:sz w:val="24"/>
          <w:szCs w:val="24"/>
        </w:rPr>
      </w:pPr>
      <w:r w:rsidRPr="0084765D">
        <w:rPr>
          <w:rFonts w:ascii="Times New Roman" w:hAnsi="Times New Roman" w:cs="Times New Roman"/>
          <w:sz w:val="24"/>
          <w:szCs w:val="24"/>
        </w:rPr>
        <w:t>«согласен» с решением, принятым по результатам рассмотрения вопроса, содержащегося в обращении и снятие с контроля обращения;</w:t>
      </w:r>
    </w:p>
    <w:p w:rsidR="0084765D" w:rsidRPr="0084765D" w:rsidRDefault="0084765D" w:rsidP="00A06414">
      <w:pPr>
        <w:numPr>
          <w:ilvl w:val="0"/>
          <w:numId w:val="12"/>
        </w:numPr>
        <w:jc w:val="both"/>
        <w:rPr>
          <w:rFonts w:ascii="Times New Roman" w:hAnsi="Times New Roman" w:cs="Times New Roman"/>
          <w:sz w:val="24"/>
          <w:szCs w:val="24"/>
        </w:rPr>
      </w:pPr>
      <w:r w:rsidRPr="0084765D">
        <w:rPr>
          <w:rFonts w:ascii="Times New Roman" w:hAnsi="Times New Roman" w:cs="Times New Roman"/>
          <w:sz w:val="24"/>
          <w:szCs w:val="24"/>
        </w:rPr>
        <w:t xml:space="preserve">«не согласен» с решением, по результатам рассмотрения вопроса, содержащегося в обращении с последующим принятием мер дополнительного контроля до достижения оценки «согласен». </w:t>
      </w:r>
    </w:p>
    <w:p w:rsidR="0084765D" w:rsidRPr="0084765D" w:rsidRDefault="0084765D" w:rsidP="00A06414">
      <w:pPr>
        <w:numPr>
          <w:ilvl w:val="0"/>
          <w:numId w:val="11"/>
        </w:numPr>
        <w:ind w:left="426" w:hanging="422"/>
        <w:jc w:val="both"/>
        <w:rPr>
          <w:rFonts w:ascii="Times New Roman" w:hAnsi="Times New Roman" w:cs="Times New Roman"/>
          <w:sz w:val="24"/>
          <w:szCs w:val="24"/>
        </w:rPr>
      </w:pPr>
      <w:r w:rsidRPr="0084765D">
        <w:rPr>
          <w:rFonts w:ascii="Times New Roman" w:hAnsi="Times New Roman" w:cs="Times New Roman"/>
          <w:sz w:val="24"/>
          <w:szCs w:val="24"/>
        </w:rPr>
        <w:t xml:space="preserve">Сбор мнений осуществлялся через рассылку Памяток о выражении мнений заявителей о результатах рассмотрения обращений и вопросов, содержащихся в них. </w:t>
      </w:r>
    </w:p>
    <w:p w:rsidR="0084765D" w:rsidRPr="0084765D" w:rsidRDefault="0084765D" w:rsidP="00A06414">
      <w:pPr>
        <w:numPr>
          <w:ilvl w:val="0"/>
          <w:numId w:val="11"/>
        </w:numPr>
        <w:ind w:left="426" w:hanging="422"/>
        <w:jc w:val="both"/>
        <w:rPr>
          <w:rFonts w:ascii="Times New Roman" w:hAnsi="Times New Roman" w:cs="Times New Roman"/>
          <w:sz w:val="24"/>
          <w:szCs w:val="24"/>
        </w:rPr>
      </w:pPr>
      <w:r w:rsidRPr="0084765D">
        <w:rPr>
          <w:rFonts w:ascii="Times New Roman" w:hAnsi="Times New Roman" w:cs="Times New Roman"/>
          <w:sz w:val="24"/>
          <w:szCs w:val="24"/>
        </w:rPr>
        <w:t xml:space="preserve">Органами местного самоуправления сельского поселения Салым предоставлялась информация в электронной форме в Администрацию Президента Российской Федерации о результатах рассмотрения обращений граждан и организаций, а также о мерах, принятых по таким обращениям (программа ССТУ). </w:t>
      </w:r>
    </w:p>
    <w:p w:rsidR="0084765D" w:rsidRPr="0084765D" w:rsidRDefault="0084765D" w:rsidP="00A06414">
      <w:pPr>
        <w:numPr>
          <w:ilvl w:val="0"/>
          <w:numId w:val="11"/>
        </w:numPr>
        <w:ind w:left="426" w:hanging="422"/>
        <w:jc w:val="both"/>
        <w:rPr>
          <w:rFonts w:ascii="Times New Roman" w:hAnsi="Times New Roman" w:cs="Times New Roman"/>
          <w:sz w:val="24"/>
          <w:szCs w:val="24"/>
        </w:rPr>
      </w:pPr>
      <w:r w:rsidRPr="0084765D">
        <w:rPr>
          <w:rFonts w:ascii="Times New Roman" w:hAnsi="Times New Roman" w:cs="Times New Roman"/>
          <w:sz w:val="24"/>
          <w:szCs w:val="24"/>
        </w:rPr>
        <w:t>Проводилась работа со специалистами администрации поселения по оказанию методической помощи в работе с обращениями и запросами граждан, касающихся реализации 59-ФЗ и 8-</w:t>
      </w:r>
      <w:r w:rsidRPr="0084765D">
        <w:rPr>
          <w:rFonts w:ascii="Times New Roman" w:hAnsi="Times New Roman" w:cs="Times New Roman"/>
          <w:sz w:val="24"/>
          <w:szCs w:val="24"/>
        </w:rPr>
        <w:lastRenderedPageBreak/>
        <w:t>ФЗ, порядка организации рассмотрения обращений российских и иностранных граждан, лиц без гражданства, объединений граждан, в том числе юридических лиц в органах местного самоуправления сельского поселения Салым, что способствовало более качественному их рассмотрению и подготовки ответов.</w:t>
      </w:r>
    </w:p>
    <w:p w:rsidR="0084765D" w:rsidRPr="0084765D" w:rsidRDefault="0084765D" w:rsidP="004E17E8">
      <w:pPr>
        <w:ind w:firstLine="708"/>
        <w:jc w:val="both"/>
        <w:rPr>
          <w:rFonts w:ascii="Times New Roman" w:hAnsi="Times New Roman" w:cs="Times New Roman"/>
          <w:sz w:val="24"/>
          <w:szCs w:val="24"/>
        </w:rPr>
      </w:pPr>
      <w:r w:rsidRPr="0084765D">
        <w:rPr>
          <w:rFonts w:ascii="Times New Roman" w:hAnsi="Times New Roman" w:cs="Times New Roman"/>
          <w:sz w:val="24"/>
          <w:szCs w:val="24"/>
        </w:rPr>
        <w:t>В течение 2022 года должностным лицам администрации сельского поселения Салым поступило 42 письменных и 29 устных обращений, содержащих 75 вопросов. 15 письменных обращений поступили посредством сети «интернет».</w:t>
      </w:r>
    </w:p>
    <w:p w:rsidR="0084765D" w:rsidRPr="0084765D" w:rsidRDefault="0084765D" w:rsidP="00A06414">
      <w:pPr>
        <w:numPr>
          <w:ilvl w:val="2"/>
          <w:numId w:val="1"/>
        </w:numPr>
        <w:ind w:left="709"/>
        <w:jc w:val="both"/>
        <w:rPr>
          <w:rFonts w:ascii="Times New Roman" w:hAnsi="Times New Roman" w:cs="Times New Roman"/>
          <w:b/>
          <w:sz w:val="24"/>
          <w:szCs w:val="24"/>
        </w:rPr>
      </w:pPr>
      <w:r w:rsidRPr="0084765D">
        <w:rPr>
          <w:rFonts w:ascii="Times New Roman" w:hAnsi="Times New Roman" w:cs="Times New Roman"/>
          <w:b/>
          <w:sz w:val="24"/>
          <w:szCs w:val="24"/>
        </w:rPr>
        <w:t>Статистическая информация по обращениям и запросам, поступившим в администрацию сельского поселения Салым</w:t>
      </w:r>
    </w:p>
    <w:p w:rsidR="0084765D" w:rsidRPr="0084765D" w:rsidRDefault="0084765D" w:rsidP="004E17E8">
      <w:pPr>
        <w:ind w:firstLine="708"/>
        <w:jc w:val="both"/>
        <w:rPr>
          <w:rFonts w:ascii="Times New Roman" w:hAnsi="Times New Roman" w:cs="Times New Roman"/>
          <w:sz w:val="24"/>
          <w:szCs w:val="24"/>
        </w:rPr>
      </w:pPr>
      <w:r w:rsidRPr="0084765D">
        <w:rPr>
          <w:rFonts w:ascii="Times New Roman" w:hAnsi="Times New Roman" w:cs="Times New Roman"/>
          <w:sz w:val="24"/>
          <w:szCs w:val="24"/>
        </w:rPr>
        <w:t>За 2022 год должностным лицам администрации сельского поселения Салым поступило 72 письменных и устных обращений (АППГ-72), содержащих 76 вопросов (АППГ-74)</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701"/>
        <w:gridCol w:w="1701"/>
        <w:gridCol w:w="1701"/>
      </w:tblGrid>
      <w:tr w:rsidR="0084765D" w:rsidRPr="004E17E8" w:rsidTr="004E17E8">
        <w:trPr>
          <w:trHeight w:val="283"/>
        </w:trPr>
        <w:tc>
          <w:tcPr>
            <w:tcW w:w="5070" w:type="dxa"/>
            <w:shd w:val="clear" w:color="auto" w:fill="auto"/>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Кол-во поступивших:</w:t>
            </w:r>
          </w:p>
        </w:tc>
        <w:tc>
          <w:tcPr>
            <w:tcW w:w="1701" w:type="dxa"/>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2022</w:t>
            </w:r>
          </w:p>
        </w:tc>
        <w:tc>
          <w:tcPr>
            <w:tcW w:w="1701" w:type="dxa"/>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2021</w:t>
            </w:r>
          </w:p>
        </w:tc>
        <w:tc>
          <w:tcPr>
            <w:tcW w:w="1701" w:type="dxa"/>
            <w:shd w:val="clear" w:color="auto" w:fill="auto"/>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2020</w:t>
            </w:r>
          </w:p>
        </w:tc>
      </w:tr>
      <w:tr w:rsidR="0084765D" w:rsidRPr="004E17E8" w:rsidTr="004E17E8">
        <w:trPr>
          <w:trHeight w:val="283"/>
        </w:trPr>
        <w:tc>
          <w:tcPr>
            <w:tcW w:w="5070"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обращений</w:t>
            </w:r>
          </w:p>
        </w:tc>
        <w:tc>
          <w:tcPr>
            <w:tcW w:w="1701"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72</w:t>
            </w:r>
          </w:p>
        </w:tc>
        <w:tc>
          <w:tcPr>
            <w:tcW w:w="1701"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70</w:t>
            </w:r>
          </w:p>
        </w:tc>
        <w:tc>
          <w:tcPr>
            <w:tcW w:w="1701" w:type="dxa"/>
            <w:shd w:val="clear" w:color="auto" w:fill="auto"/>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67</w:t>
            </w:r>
          </w:p>
        </w:tc>
      </w:tr>
      <w:tr w:rsidR="0084765D" w:rsidRPr="004E17E8" w:rsidTr="004E17E8">
        <w:trPr>
          <w:trHeight w:val="283"/>
        </w:trPr>
        <w:tc>
          <w:tcPr>
            <w:tcW w:w="5070"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вопросов</w:t>
            </w:r>
          </w:p>
        </w:tc>
        <w:tc>
          <w:tcPr>
            <w:tcW w:w="1701"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76</w:t>
            </w:r>
          </w:p>
        </w:tc>
        <w:tc>
          <w:tcPr>
            <w:tcW w:w="1701"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75</w:t>
            </w:r>
          </w:p>
        </w:tc>
        <w:tc>
          <w:tcPr>
            <w:tcW w:w="1701" w:type="dxa"/>
            <w:shd w:val="clear" w:color="auto" w:fill="auto"/>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73</w:t>
            </w:r>
          </w:p>
        </w:tc>
      </w:tr>
    </w:tbl>
    <w:p w:rsidR="004E17E8" w:rsidRDefault="004E17E8" w:rsidP="004E17E8">
      <w:pPr>
        <w:pStyle w:val="aa"/>
      </w:pP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Динамика:</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332"/>
        <w:gridCol w:w="1332"/>
        <w:gridCol w:w="1333"/>
        <w:gridCol w:w="1332"/>
        <w:gridCol w:w="1333"/>
      </w:tblGrid>
      <w:tr w:rsidR="0084765D" w:rsidRPr="004E17E8" w:rsidTr="004E17E8">
        <w:tc>
          <w:tcPr>
            <w:tcW w:w="3510" w:type="dxa"/>
            <w:shd w:val="clear" w:color="auto" w:fill="auto"/>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Кол-во поступивших:</w:t>
            </w:r>
          </w:p>
        </w:tc>
        <w:tc>
          <w:tcPr>
            <w:tcW w:w="1332" w:type="dxa"/>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2022</w:t>
            </w:r>
          </w:p>
        </w:tc>
        <w:tc>
          <w:tcPr>
            <w:tcW w:w="1332" w:type="dxa"/>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2021</w:t>
            </w:r>
          </w:p>
        </w:tc>
        <w:tc>
          <w:tcPr>
            <w:tcW w:w="1333" w:type="dxa"/>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2020</w:t>
            </w:r>
          </w:p>
        </w:tc>
        <w:tc>
          <w:tcPr>
            <w:tcW w:w="1332" w:type="dxa"/>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2019</w:t>
            </w:r>
          </w:p>
        </w:tc>
        <w:tc>
          <w:tcPr>
            <w:tcW w:w="1333" w:type="dxa"/>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2018</w:t>
            </w:r>
          </w:p>
        </w:tc>
      </w:tr>
      <w:tr w:rsidR="0084765D" w:rsidRPr="004E17E8" w:rsidTr="004E17E8">
        <w:tc>
          <w:tcPr>
            <w:tcW w:w="3510"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обращений</w:t>
            </w:r>
          </w:p>
        </w:tc>
        <w:tc>
          <w:tcPr>
            <w:tcW w:w="1332"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72</w:t>
            </w:r>
          </w:p>
        </w:tc>
        <w:tc>
          <w:tcPr>
            <w:tcW w:w="1332"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70</w:t>
            </w:r>
          </w:p>
        </w:tc>
        <w:tc>
          <w:tcPr>
            <w:tcW w:w="1333"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67</w:t>
            </w:r>
          </w:p>
        </w:tc>
        <w:tc>
          <w:tcPr>
            <w:tcW w:w="1332"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167</w:t>
            </w:r>
          </w:p>
        </w:tc>
        <w:tc>
          <w:tcPr>
            <w:tcW w:w="1333"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203</w:t>
            </w:r>
          </w:p>
        </w:tc>
      </w:tr>
      <w:tr w:rsidR="0084765D" w:rsidRPr="004E17E8" w:rsidTr="004E17E8">
        <w:tc>
          <w:tcPr>
            <w:tcW w:w="3510"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вопросов</w:t>
            </w:r>
          </w:p>
        </w:tc>
        <w:tc>
          <w:tcPr>
            <w:tcW w:w="1332"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76</w:t>
            </w:r>
          </w:p>
        </w:tc>
        <w:tc>
          <w:tcPr>
            <w:tcW w:w="1332"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75</w:t>
            </w:r>
          </w:p>
        </w:tc>
        <w:tc>
          <w:tcPr>
            <w:tcW w:w="1333"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73</w:t>
            </w:r>
          </w:p>
        </w:tc>
        <w:tc>
          <w:tcPr>
            <w:tcW w:w="1332"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167</w:t>
            </w:r>
          </w:p>
        </w:tc>
        <w:tc>
          <w:tcPr>
            <w:tcW w:w="1333"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212</w:t>
            </w:r>
          </w:p>
        </w:tc>
      </w:tr>
    </w:tbl>
    <w:p w:rsidR="0084765D" w:rsidRPr="0084765D" w:rsidRDefault="0084765D" w:rsidP="004E17E8">
      <w:pPr>
        <w:pStyle w:val="aa"/>
      </w:pPr>
    </w:p>
    <w:p w:rsidR="0084765D" w:rsidRPr="0084765D" w:rsidRDefault="0084765D" w:rsidP="004E17E8">
      <w:pPr>
        <w:ind w:firstLine="708"/>
        <w:jc w:val="both"/>
        <w:rPr>
          <w:rFonts w:ascii="Times New Roman" w:hAnsi="Times New Roman" w:cs="Times New Roman"/>
          <w:sz w:val="24"/>
          <w:szCs w:val="24"/>
        </w:rPr>
      </w:pPr>
      <w:r w:rsidRPr="0084765D">
        <w:rPr>
          <w:rFonts w:ascii="Times New Roman" w:hAnsi="Times New Roman" w:cs="Times New Roman"/>
          <w:sz w:val="24"/>
          <w:szCs w:val="24"/>
        </w:rPr>
        <w:t>Из 72 поступивших обращений - 40 письменных обращений (40 вопросов), по отношению к аналогичному периоду прошлого года: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701"/>
        <w:gridCol w:w="1701"/>
      </w:tblGrid>
      <w:tr w:rsidR="0084765D" w:rsidRPr="004E17E8" w:rsidTr="004E17E8">
        <w:tc>
          <w:tcPr>
            <w:tcW w:w="6771" w:type="dxa"/>
            <w:tcBorders>
              <w:top w:val="single" w:sz="4" w:space="0" w:color="auto"/>
              <w:left w:val="single" w:sz="4" w:space="0" w:color="auto"/>
              <w:bottom w:val="single" w:sz="4" w:space="0" w:color="auto"/>
              <w:right w:val="single" w:sz="4" w:space="0" w:color="auto"/>
            </w:tcBorders>
            <w:shd w:val="clear" w:color="auto" w:fill="auto"/>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Кол-во поступивших: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2022</w:t>
            </w:r>
          </w:p>
        </w:tc>
        <w:tc>
          <w:tcPr>
            <w:tcW w:w="1701" w:type="dxa"/>
            <w:tcBorders>
              <w:top w:val="single" w:sz="4" w:space="0" w:color="auto"/>
              <w:left w:val="single" w:sz="4" w:space="0" w:color="auto"/>
              <w:bottom w:val="single" w:sz="4" w:space="0" w:color="auto"/>
              <w:right w:val="single" w:sz="4" w:space="0" w:color="auto"/>
            </w:tcBorders>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2021</w:t>
            </w:r>
          </w:p>
        </w:tc>
      </w:tr>
      <w:tr w:rsidR="0084765D" w:rsidRPr="004E17E8" w:rsidTr="004E17E8">
        <w:tc>
          <w:tcPr>
            <w:tcW w:w="6771" w:type="dxa"/>
            <w:tcBorders>
              <w:top w:val="single" w:sz="4" w:space="0" w:color="auto"/>
              <w:left w:val="single" w:sz="4" w:space="0" w:color="auto"/>
              <w:bottom w:val="single" w:sz="4" w:space="0" w:color="auto"/>
              <w:right w:val="single" w:sz="4" w:space="0" w:color="auto"/>
            </w:tcBorders>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обращений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40</w:t>
            </w:r>
          </w:p>
        </w:tc>
        <w:tc>
          <w:tcPr>
            <w:tcW w:w="1701" w:type="dxa"/>
            <w:tcBorders>
              <w:top w:val="single" w:sz="4" w:space="0" w:color="auto"/>
              <w:left w:val="single" w:sz="4" w:space="0" w:color="auto"/>
              <w:bottom w:val="single" w:sz="4" w:space="0" w:color="auto"/>
              <w:right w:val="single" w:sz="4" w:space="0" w:color="auto"/>
            </w:tcBorders>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21</w:t>
            </w:r>
          </w:p>
        </w:tc>
      </w:tr>
      <w:tr w:rsidR="0084765D" w:rsidRPr="004E17E8" w:rsidTr="004E17E8">
        <w:tc>
          <w:tcPr>
            <w:tcW w:w="6771" w:type="dxa"/>
            <w:tcBorders>
              <w:top w:val="single" w:sz="4" w:space="0" w:color="auto"/>
              <w:left w:val="single" w:sz="4" w:space="0" w:color="auto"/>
              <w:bottom w:val="single" w:sz="4" w:space="0" w:color="auto"/>
              <w:right w:val="single" w:sz="4" w:space="0" w:color="auto"/>
            </w:tcBorders>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вопросов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40</w:t>
            </w:r>
          </w:p>
        </w:tc>
        <w:tc>
          <w:tcPr>
            <w:tcW w:w="1701" w:type="dxa"/>
            <w:tcBorders>
              <w:top w:val="single" w:sz="4" w:space="0" w:color="auto"/>
              <w:left w:val="single" w:sz="4" w:space="0" w:color="auto"/>
              <w:bottom w:val="single" w:sz="4" w:space="0" w:color="auto"/>
              <w:right w:val="single" w:sz="4" w:space="0" w:color="auto"/>
            </w:tcBorders>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21</w:t>
            </w:r>
          </w:p>
        </w:tc>
      </w:tr>
    </w:tbl>
    <w:p w:rsidR="0084765D" w:rsidRPr="0084765D" w:rsidRDefault="0084765D" w:rsidP="004E17E8">
      <w:pPr>
        <w:pStyle w:val="aa"/>
      </w:pP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Динамика:</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219"/>
        <w:gridCol w:w="1219"/>
        <w:gridCol w:w="1219"/>
        <w:gridCol w:w="1219"/>
        <w:gridCol w:w="1219"/>
      </w:tblGrid>
      <w:tr w:rsidR="0084765D" w:rsidRPr="004E17E8" w:rsidTr="004E17E8">
        <w:tc>
          <w:tcPr>
            <w:tcW w:w="4077" w:type="dxa"/>
            <w:shd w:val="clear" w:color="auto" w:fill="auto"/>
            <w:vAlign w:val="center"/>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Кол-во поступивших:</w:t>
            </w:r>
          </w:p>
        </w:tc>
        <w:tc>
          <w:tcPr>
            <w:tcW w:w="1219" w:type="dxa"/>
            <w:vAlign w:val="center"/>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2022</w:t>
            </w:r>
          </w:p>
        </w:tc>
        <w:tc>
          <w:tcPr>
            <w:tcW w:w="1219" w:type="dxa"/>
            <w:vAlign w:val="center"/>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2021</w:t>
            </w:r>
          </w:p>
        </w:tc>
        <w:tc>
          <w:tcPr>
            <w:tcW w:w="1219" w:type="dxa"/>
            <w:vAlign w:val="center"/>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2020</w:t>
            </w:r>
          </w:p>
        </w:tc>
        <w:tc>
          <w:tcPr>
            <w:tcW w:w="1219" w:type="dxa"/>
            <w:vAlign w:val="center"/>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2019</w:t>
            </w:r>
          </w:p>
        </w:tc>
        <w:tc>
          <w:tcPr>
            <w:tcW w:w="1219" w:type="dxa"/>
            <w:vAlign w:val="center"/>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2018</w:t>
            </w:r>
          </w:p>
        </w:tc>
      </w:tr>
      <w:tr w:rsidR="0084765D" w:rsidRPr="004E17E8" w:rsidTr="004E17E8">
        <w:tc>
          <w:tcPr>
            <w:tcW w:w="4077" w:type="dxa"/>
            <w:shd w:val="clear" w:color="auto" w:fill="auto"/>
            <w:vAlign w:val="center"/>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обращений</w:t>
            </w:r>
          </w:p>
        </w:tc>
        <w:tc>
          <w:tcPr>
            <w:tcW w:w="1219"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40</w:t>
            </w:r>
          </w:p>
        </w:tc>
        <w:tc>
          <w:tcPr>
            <w:tcW w:w="1219"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21</w:t>
            </w:r>
          </w:p>
        </w:tc>
        <w:tc>
          <w:tcPr>
            <w:tcW w:w="1219"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19</w:t>
            </w:r>
          </w:p>
        </w:tc>
        <w:tc>
          <w:tcPr>
            <w:tcW w:w="1219"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31</w:t>
            </w:r>
          </w:p>
        </w:tc>
        <w:tc>
          <w:tcPr>
            <w:tcW w:w="1219"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21</w:t>
            </w:r>
          </w:p>
        </w:tc>
      </w:tr>
      <w:tr w:rsidR="0084765D" w:rsidRPr="004E17E8" w:rsidTr="004E17E8">
        <w:tc>
          <w:tcPr>
            <w:tcW w:w="4077" w:type="dxa"/>
            <w:shd w:val="clear" w:color="auto" w:fill="auto"/>
            <w:vAlign w:val="center"/>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вопросов</w:t>
            </w:r>
          </w:p>
        </w:tc>
        <w:tc>
          <w:tcPr>
            <w:tcW w:w="1219"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40</w:t>
            </w:r>
          </w:p>
        </w:tc>
        <w:tc>
          <w:tcPr>
            <w:tcW w:w="1219"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21</w:t>
            </w:r>
          </w:p>
        </w:tc>
        <w:tc>
          <w:tcPr>
            <w:tcW w:w="1219"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21</w:t>
            </w:r>
          </w:p>
        </w:tc>
        <w:tc>
          <w:tcPr>
            <w:tcW w:w="1219"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31</w:t>
            </w:r>
          </w:p>
        </w:tc>
        <w:tc>
          <w:tcPr>
            <w:tcW w:w="1219"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22</w:t>
            </w:r>
          </w:p>
        </w:tc>
      </w:tr>
    </w:tbl>
    <w:p w:rsidR="0084765D" w:rsidRPr="0084765D" w:rsidRDefault="0084765D" w:rsidP="004E17E8">
      <w:pPr>
        <w:pStyle w:val="aa"/>
      </w:pPr>
    </w:p>
    <w:p w:rsidR="0084765D" w:rsidRPr="0084765D" w:rsidRDefault="0084765D" w:rsidP="004E17E8">
      <w:pPr>
        <w:ind w:firstLine="708"/>
        <w:jc w:val="both"/>
        <w:rPr>
          <w:rFonts w:ascii="Times New Roman" w:hAnsi="Times New Roman" w:cs="Times New Roman"/>
          <w:sz w:val="24"/>
          <w:szCs w:val="24"/>
          <w:lang w:val="ru"/>
        </w:rPr>
      </w:pPr>
      <w:r w:rsidRPr="0084765D">
        <w:rPr>
          <w:rFonts w:ascii="Times New Roman" w:hAnsi="Times New Roman" w:cs="Times New Roman"/>
          <w:sz w:val="24"/>
          <w:szCs w:val="24"/>
        </w:rPr>
        <w:t>В течение 2022 года поступило 4 коллективных обращения, по отношению к аналогичному периоду прошлого года: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701"/>
        <w:gridCol w:w="1701"/>
      </w:tblGrid>
      <w:tr w:rsidR="0084765D" w:rsidRPr="004E17E8" w:rsidTr="004E17E8">
        <w:tc>
          <w:tcPr>
            <w:tcW w:w="6771" w:type="dxa"/>
            <w:shd w:val="clear" w:color="auto" w:fill="auto"/>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Кол-во поступивших:</w:t>
            </w:r>
          </w:p>
        </w:tc>
        <w:tc>
          <w:tcPr>
            <w:tcW w:w="1701" w:type="dxa"/>
            <w:vAlign w:val="center"/>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2022</w:t>
            </w:r>
          </w:p>
        </w:tc>
        <w:tc>
          <w:tcPr>
            <w:tcW w:w="1701" w:type="dxa"/>
            <w:vAlign w:val="center"/>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2021</w:t>
            </w:r>
          </w:p>
        </w:tc>
      </w:tr>
      <w:tr w:rsidR="0084765D" w:rsidRPr="004E17E8" w:rsidTr="004E17E8">
        <w:tc>
          <w:tcPr>
            <w:tcW w:w="6771"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обращений</w:t>
            </w:r>
          </w:p>
        </w:tc>
        <w:tc>
          <w:tcPr>
            <w:tcW w:w="1701"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4</w:t>
            </w:r>
          </w:p>
        </w:tc>
        <w:tc>
          <w:tcPr>
            <w:tcW w:w="1701"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1</w:t>
            </w:r>
          </w:p>
        </w:tc>
      </w:tr>
      <w:tr w:rsidR="0084765D" w:rsidRPr="004E17E8" w:rsidTr="004E17E8">
        <w:tc>
          <w:tcPr>
            <w:tcW w:w="6771"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вопросов</w:t>
            </w:r>
          </w:p>
        </w:tc>
        <w:tc>
          <w:tcPr>
            <w:tcW w:w="1701"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4</w:t>
            </w:r>
          </w:p>
        </w:tc>
        <w:tc>
          <w:tcPr>
            <w:tcW w:w="1701"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1</w:t>
            </w:r>
          </w:p>
        </w:tc>
      </w:tr>
    </w:tbl>
    <w:p w:rsidR="0084765D" w:rsidRPr="0084765D" w:rsidRDefault="0084765D" w:rsidP="004E17E8">
      <w:pPr>
        <w:pStyle w:val="aa"/>
      </w:pP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sz w:val="24"/>
          <w:szCs w:val="24"/>
        </w:rPr>
        <w:t xml:space="preserve">Количество поступивших обращений посредством сети «Интернет».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701"/>
        <w:gridCol w:w="1701"/>
      </w:tblGrid>
      <w:tr w:rsidR="0084765D" w:rsidRPr="004E17E8" w:rsidTr="004E17E8">
        <w:tc>
          <w:tcPr>
            <w:tcW w:w="6771" w:type="dxa"/>
            <w:shd w:val="clear" w:color="auto" w:fill="auto"/>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Кол-во поступивших:</w:t>
            </w:r>
          </w:p>
        </w:tc>
        <w:tc>
          <w:tcPr>
            <w:tcW w:w="1701" w:type="dxa"/>
            <w:shd w:val="clear" w:color="auto" w:fill="auto"/>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2022</w:t>
            </w:r>
          </w:p>
        </w:tc>
        <w:tc>
          <w:tcPr>
            <w:tcW w:w="1701" w:type="dxa"/>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2021</w:t>
            </w:r>
          </w:p>
        </w:tc>
      </w:tr>
      <w:tr w:rsidR="0084765D" w:rsidRPr="004E17E8" w:rsidTr="004E17E8">
        <w:tc>
          <w:tcPr>
            <w:tcW w:w="6771"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обращений</w:t>
            </w:r>
          </w:p>
        </w:tc>
        <w:tc>
          <w:tcPr>
            <w:tcW w:w="1701" w:type="dxa"/>
            <w:shd w:val="clear" w:color="auto" w:fill="auto"/>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15</w:t>
            </w:r>
          </w:p>
        </w:tc>
        <w:tc>
          <w:tcPr>
            <w:tcW w:w="1701"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8</w:t>
            </w:r>
          </w:p>
        </w:tc>
      </w:tr>
      <w:tr w:rsidR="0084765D" w:rsidRPr="004E17E8" w:rsidTr="004E17E8">
        <w:tc>
          <w:tcPr>
            <w:tcW w:w="6771"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вопросов</w:t>
            </w:r>
          </w:p>
        </w:tc>
        <w:tc>
          <w:tcPr>
            <w:tcW w:w="1701" w:type="dxa"/>
            <w:shd w:val="clear" w:color="auto" w:fill="auto"/>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15</w:t>
            </w:r>
          </w:p>
        </w:tc>
        <w:tc>
          <w:tcPr>
            <w:tcW w:w="1701"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8</w:t>
            </w:r>
          </w:p>
        </w:tc>
      </w:tr>
    </w:tbl>
    <w:p w:rsidR="0084765D" w:rsidRPr="0084765D" w:rsidRDefault="0084765D" w:rsidP="004E17E8">
      <w:pPr>
        <w:pStyle w:val="aa"/>
      </w:pPr>
    </w:p>
    <w:p w:rsidR="0084765D" w:rsidRPr="0084765D" w:rsidRDefault="0084765D" w:rsidP="004E17E8">
      <w:pPr>
        <w:ind w:firstLine="708"/>
        <w:jc w:val="both"/>
        <w:rPr>
          <w:rFonts w:ascii="Times New Roman" w:hAnsi="Times New Roman" w:cs="Times New Roman"/>
          <w:sz w:val="24"/>
          <w:szCs w:val="24"/>
        </w:rPr>
      </w:pPr>
      <w:r w:rsidRPr="0084765D">
        <w:rPr>
          <w:rFonts w:ascii="Times New Roman" w:hAnsi="Times New Roman" w:cs="Times New Roman"/>
          <w:sz w:val="24"/>
          <w:szCs w:val="24"/>
        </w:rPr>
        <w:t>На личном приёме Главы поступило 32 устных обращений (34 вопроса), по отношению к аналогичному периоду прошлого года: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701"/>
        <w:gridCol w:w="1701"/>
      </w:tblGrid>
      <w:tr w:rsidR="0084765D" w:rsidRPr="004E17E8" w:rsidTr="004E17E8">
        <w:tc>
          <w:tcPr>
            <w:tcW w:w="6771" w:type="dxa"/>
            <w:shd w:val="clear" w:color="auto" w:fill="auto"/>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Кол-во поступивших:</w:t>
            </w:r>
          </w:p>
        </w:tc>
        <w:tc>
          <w:tcPr>
            <w:tcW w:w="1701" w:type="dxa"/>
            <w:shd w:val="clear" w:color="auto" w:fill="auto"/>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2022</w:t>
            </w:r>
          </w:p>
        </w:tc>
        <w:tc>
          <w:tcPr>
            <w:tcW w:w="1701" w:type="dxa"/>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2021</w:t>
            </w:r>
          </w:p>
        </w:tc>
      </w:tr>
      <w:tr w:rsidR="0084765D" w:rsidRPr="004E17E8" w:rsidTr="004E17E8">
        <w:tc>
          <w:tcPr>
            <w:tcW w:w="6771"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обращений</w:t>
            </w:r>
          </w:p>
        </w:tc>
        <w:tc>
          <w:tcPr>
            <w:tcW w:w="1701" w:type="dxa"/>
            <w:shd w:val="clear" w:color="auto" w:fill="auto"/>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32</w:t>
            </w:r>
          </w:p>
        </w:tc>
        <w:tc>
          <w:tcPr>
            <w:tcW w:w="1701" w:type="dxa"/>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46</w:t>
            </w:r>
          </w:p>
        </w:tc>
      </w:tr>
      <w:tr w:rsidR="0084765D" w:rsidRPr="004E17E8" w:rsidTr="004E17E8">
        <w:tc>
          <w:tcPr>
            <w:tcW w:w="6771"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вопросов</w:t>
            </w:r>
          </w:p>
        </w:tc>
        <w:tc>
          <w:tcPr>
            <w:tcW w:w="1701" w:type="dxa"/>
            <w:shd w:val="clear" w:color="auto" w:fill="auto"/>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34</w:t>
            </w:r>
          </w:p>
        </w:tc>
        <w:tc>
          <w:tcPr>
            <w:tcW w:w="1701" w:type="dxa"/>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48</w:t>
            </w:r>
          </w:p>
        </w:tc>
      </w:tr>
    </w:tbl>
    <w:p w:rsidR="0084765D" w:rsidRPr="0084765D" w:rsidRDefault="0084765D" w:rsidP="0084765D">
      <w:pPr>
        <w:jc w:val="both"/>
        <w:rPr>
          <w:rFonts w:ascii="Times New Roman" w:hAnsi="Times New Roman" w:cs="Times New Roman"/>
          <w:sz w:val="24"/>
          <w:szCs w:val="24"/>
        </w:rPr>
      </w:pPr>
    </w:p>
    <w:p w:rsidR="0084765D" w:rsidRPr="004E17E8" w:rsidRDefault="0084765D" w:rsidP="0084765D">
      <w:pPr>
        <w:jc w:val="both"/>
        <w:rPr>
          <w:rFonts w:ascii="Times New Roman" w:hAnsi="Times New Roman" w:cs="Times New Roman"/>
          <w:b/>
          <w:sz w:val="24"/>
          <w:szCs w:val="24"/>
        </w:rPr>
      </w:pPr>
      <w:r w:rsidRPr="004E17E8">
        <w:rPr>
          <w:rFonts w:ascii="Times New Roman" w:hAnsi="Times New Roman" w:cs="Times New Roman"/>
          <w:b/>
          <w:sz w:val="24"/>
          <w:szCs w:val="24"/>
        </w:rPr>
        <w:lastRenderedPageBreak/>
        <w:t>Динамика: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134"/>
        <w:gridCol w:w="1276"/>
        <w:gridCol w:w="1275"/>
        <w:gridCol w:w="1134"/>
        <w:gridCol w:w="1276"/>
      </w:tblGrid>
      <w:tr w:rsidR="0084765D" w:rsidRPr="004E17E8" w:rsidTr="004E17E8">
        <w:tc>
          <w:tcPr>
            <w:tcW w:w="4219" w:type="dxa"/>
            <w:shd w:val="clear" w:color="auto" w:fill="auto"/>
          </w:tcPr>
          <w:p w:rsidR="0084765D" w:rsidRPr="004E17E8" w:rsidRDefault="0084765D" w:rsidP="004E17E8">
            <w:pPr>
              <w:pStyle w:val="aa"/>
              <w:rPr>
                <w:rFonts w:ascii="Times New Roman" w:hAnsi="Times New Roman" w:cs="Times New Roman"/>
                <w:b/>
                <w:sz w:val="20"/>
                <w:szCs w:val="20"/>
              </w:rPr>
            </w:pPr>
            <w:r w:rsidRPr="004E17E8">
              <w:rPr>
                <w:rFonts w:ascii="Times New Roman" w:hAnsi="Times New Roman" w:cs="Times New Roman"/>
                <w:b/>
                <w:sz w:val="20"/>
                <w:szCs w:val="20"/>
              </w:rPr>
              <w:t>Кол-во поступивших:</w:t>
            </w:r>
          </w:p>
        </w:tc>
        <w:tc>
          <w:tcPr>
            <w:tcW w:w="1134" w:type="dxa"/>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2022</w:t>
            </w:r>
          </w:p>
        </w:tc>
        <w:tc>
          <w:tcPr>
            <w:tcW w:w="1276" w:type="dxa"/>
            <w:vAlign w:val="center"/>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2021</w:t>
            </w:r>
          </w:p>
        </w:tc>
        <w:tc>
          <w:tcPr>
            <w:tcW w:w="1275" w:type="dxa"/>
            <w:shd w:val="clear" w:color="auto" w:fill="auto"/>
            <w:vAlign w:val="center"/>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2020</w:t>
            </w:r>
          </w:p>
        </w:tc>
        <w:tc>
          <w:tcPr>
            <w:tcW w:w="1134" w:type="dxa"/>
            <w:vAlign w:val="center"/>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2019</w:t>
            </w:r>
          </w:p>
        </w:tc>
        <w:tc>
          <w:tcPr>
            <w:tcW w:w="1276" w:type="dxa"/>
            <w:vAlign w:val="center"/>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2018</w:t>
            </w:r>
          </w:p>
        </w:tc>
      </w:tr>
      <w:tr w:rsidR="0084765D" w:rsidRPr="004E17E8" w:rsidTr="004E17E8">
        <w:tc>
          <w:tcPr>
            <w:tcW w:w="4219"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обращений</w:t>
            </w:r>
          </w:p>
        </w:tc>
        <w:tc>
          <w:tcPr>
            <w:tcW w:w="1134"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32</w:t>
            </w:r>
          </w:p>
        </w:tc>
        <w:tc>
          <w:tcPr>
            <w:tcW w:w="1276"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46</w:t>
            </w:r>
          </w:p>
        </w:tc>
        <w:tc>
          <w:tcPr>
            <w:tcW w:w="1275" w:type="dxa"/>
            <w:shd w:val="clear" w:color="auto" w:fill="auto"/>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48</w:t>
            </w:r>
          </w:p>
        </w:tc>
        <w:tc>
          <w:tcPr>
            <w:tcW w:w="1134"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136</w:t>
            </w:r>
          </w:p>
        </w:tc>
        <w:tc>
          <w:tcPr>
            <w:tcW w:w="1276"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182</w:t>
            </w:r>
          </w:p>
        </w:tc>
      </w:tr>
      <w:tr w:rsidR="0084765D" w:rsidRPr="004E17E8" w:rsidTr="004E17E8">
        <w:tc>
          <w:tcPr>
            <w:tcW w:w="4219"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вопросов</w:t>
            </w:r>
          </w:p>
        </w:tc>
        <w:tc>
          <w:tcPr>
            <w:tcW w:w="1134"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34</w:t>
            </w:r>
          </w:p>
        </w:tc>
        <w:tc>
          <w:tcPr>
            <w:tcW w:w="1276"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48</w:t>
            </w:r>
          </w:p>
        </w:tc>
        <w:tc>
          <w:tcPr>
            <w:tcW w:w="1275" w:type="dxa"/>
            <w:shd w:val="clear" w:color="auto" w:fill="auto"/>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52</w:t>
            </w:r>
          </w:p>
        </w:tc>
        <w:tc>
          <w:tcPr>
            <w:tcW w:w="1134"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136</w:t>
            </w:r>
          </w:p>
        </w:tc>
        <w:tc>
          <w:tcPr>
            <w:tcW w:w="1276"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190</w:t>
            </w:r>
          </w:p>
        </w:tc>
      </w:tr>
    </w:tbl>
    <w:p w:rsidR="0084765D" w:rsidRPr="0084765D" w:rsidRDefault="0084765D" w:rsidP="004E17E8">
      <w:pPr>
        <w:pStyle w:val="aa"/>
      </w:pPr>
    </w:p>
    <w:p w:rsidR="0084765D" w:rsidRPr="0084765D" w:rsidRDefault="0084765D" w:rsidP="004E17E8">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Главой сельского поселения Салым проведено 13 личных приёмов (АППГ – 21), обратились 28 человек (АППГ-41), 28 обращений (АППГ- 46), 31 вопрос (АППГ- 48). 1 обращение – повторное.        </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Результаты рассмотрения вопросов, содержащихся в обращениях</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701"/>
        <w:gridCol w:w="1984"/>
      </w:tblGrid>
      <w:tr w:rsidR="0084765D" w:rsidRPr="004E17E8" w:rsidTr="004E17E8">
        <w:trPr>
          <w:trHeight w:val="20"/>
        </w:trPr>
        <w:tc>
          <w:tcPr>
            <w:tcW w:w="6629" w:type="dxa"/>
            <w:shd w:val="clear" w:color="auto" w:fill="auto"/>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Кол-во рассмотренных:</w:t>
            </w:r>
          </w:p>
        </w:tc>
        <w:tc>
          <w:tcPr>
            <w:tcW w:w="1701" w:type="dxa"/>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2022 год</w:t>
            </w:r>
          </w:p>
        </w:tc>
        <w:tc>
          <w:tcPr>
            <w:tcW w:w="1984" w:type="dxa"/>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2021</w:t>
            </w:r>
          </w:p>
        </w:tc>
      </w:tr>
      <w:tr w:rsidR="0084765D" w:rsidRPr="004E17E8" w:rsidTr="004E17E8">
        <w:trPr>
          <w:trHeight w:val="20"/>
        </w:trPr>
        <w:tc>
          <w:tcPr>
            <w:tcW w:w="6629"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ВСЕГО обращений:</w:t>
            </w:r>
          </w:p>
        </w:tc>
        <w:tc>
          <w:tcPr>
            <w:tcW w:w="1701"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72</w:t>
            </w:r>
          </w:p>
        </w:tc>
        <w:tc>
          <w:tcPr>
            <w:tcW w:w="1984"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70</w:t>
            </w:r>
          </w:p>
        </w:tc>
      </w:tr>
      <w:tr w:rsidR="0084765D" w:rsidRPr="004E17E8" w:rsidTr="004E17E8">
        <w:trPr>
          <w:trHeight w:val="20"/>
        </w:trPr>
        <w:tc>
          <w:tcPr>
            <w:tcW w:w="6629"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ВСЕГО вопросов:</w:t>
            </w:r>
          </w:p>
        </w:tc>
        <w:tc>
          <w:tcPr>
            <w:tcW w:w="1701"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76</w:t>
            </w:r>
          </w:p>
        </w:tc>
        <w:tc>
          <w:tcPr>
            <w:tcW w:w="1984"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75</w:t>
            </w:r>
          </w:p>
        </w:tc>
      </w:tr>
      <w:tr w:rsidR="0084765D" w:rsidRPr="004E17E8" w:rsidTr="004E17E8">
        <w:trPr>
          <w:trHeight w:val="20"/>
        </w:trPr>
        <w:tc>
          <w:tcPr>
            <w:tcW w:w="6629"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поддержано</w:t>
            </w:r>
          </w:p>
        </w:tc>
        <w:tc>
          <w:tcPr>
            <w:tcW w:w="1701"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9</w:t>
            </w:r>
          </w:p>
        </w:tc>
        <w:tc>
          <w:tcPr>
            <w:tcW w:w="1984"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4</w:t>
            </w:r>
          </w:p>
        </w:tc>
      </w:tr>
      <w:tr w:rsidR="0084765D" w:rsidRPr="004E17E8" w:rsidTr="004E17E8">
        <w:trPr>
          <w:trHeight w:val="20"/>
        </w:trPr>
        <w:tc>
          <w:tcPr>
            <w:tcW w:w="6629"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разъяснено</w:t>
            </w:r>
          </w:p>
        </w:tc>
        <w:tc>
          <w:tcPr>
            <w:tcW w:w="1701"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64</w:t>
            </w:r>
          </w:p>
        </w:tc>
        <w:tc>
          <w:tcPr>
            <w:tcW w:w="1984"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6</w:t>
            </w:r>
          </w:p>
        </w:tc>
      </w:tr>
      <w:tr w:rsidR="0084765D" w:rsidRPr="004E17E8" w:rsidTr="004E17E8">
        <w:trPr>
          <w:trHeight w:val="20"/>
        </w:trPr>
        <w:tc>
          <w:tcPr>
            <w:tcW w:w="6629"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не поддержано</w:t>
            </w:r>
          </w:p>
        </w:tc>
        <w:tc>
          <w:tcPr>
            <w:tcW w:w="1701"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3</w:t>
            </w:r>
          </w:p>
        </w:tc>
        <w:tc>
          <w:tcPr>
            <w:tcW w:w="1984"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7</w:t>
            </w:r>
          </w:p>
        </w:tc>
      </w:tr>
      <w:tr w:rsidR="0084765D" w:rsidRPr="004E17E8" w:rsidTr="004E17E8">
        <w:trPr>
          <w:trHeight w:val="20"/>
        </w:trPr>
        <w:tc>
          <w:tcPr>
            <w:tcW w:w="6629"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находится в работе</w:t>
            </w:r>
          </w:p>
        </w:tc>
        <w:tc>
          <w:tcPr>
            <w:tcW w:w="1701"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0</w:t>
            </w:r>
          </w:p>
        </w:tc>
        <w:tc>
          <w:tcPr>
            <w:tcW w:w="1984" w:type="dxa"/>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1</w:t>
            </w:r>
          </w:p>
        </w:tc>
      </w:tr>
    </w:tbl>
    <w:p w:rsidR="0084765D" w:rsidRPr="0084765D" w:rsidRDefault="0084765D" w:rsidP="004E17E8">
      <w:pPr>
        <w:pStyle w:val="aa"/>
      </w:pPr>
    </w:p>
    <w:p w:rsidR="0084765D" w:rsidRPr="0084765D" w:rsidRDefault="0084765D" w:rsidP="004E17E8">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Порядок рассмотрения обращений в отчетный период не нарушался. </w:t>
      </w:r>
    </w:p>
    <w:p w:rsidR="0084765D" w:rsidRPr="0084765D" w:rsidRDefault="0084765D" w:rsidP="00A06414">
      <w:pPr>
        <w:numPr>
          <w:ilvl w:val="2"/>
          <w:numId w:val="1"/>
        </w:numPr>
        <w:ind w:left="709"/>
        <w:jc w:val="both"/>
        <w:rPr>
          <w:rFonts w:ascii="Times New Roman" w:hAnsi="Times New Roman" w:cs="Times New Roman"/>
          <w:b/>
          <w:sz w:val="24"/>
          <w:szCs w:val="24"/>
        </w:rPr>
      </w:pPr>
      <w:r w:rsidRPr="0084765D">
        <w:rPr>
          <w:rFonts w:ascii="Times New Roman" w:hAnsi="Times New Roman" w:cs="Times New Roman"/>
          <w:b/>
          <w:sz w:val="24"/>
          <w:szCs w:val="24"/>
        </w:rPr>
        <w:t>Аналитико-тематическая информация по вопросам, содержащимся в обращениях, поступивших в администрацию сельского поселения Салым</w:t>
      </w:r>
    </w:p>
    <w:p w:rsidR="0084765D" w:rsidRPr="0084765D" w:rsidRDefault="0084765D" w:rsidP="004E17E8">
      <w:pPr>
        <w:ind w:firstLine="708"/>
        <w:jc w:val="both"/>
        <w:rPr>
          <w:rFonts w:ascii="Times New Roman" w:hAnsi="Times New Roman" w:cs="Times New Roman"/>
          <w:sz w:val="24"/>
          <w:szCs w:val="24"/>
        </w:rPr>
      </w:pPr>
      <w:r w:rsidRPr="0084765D">
        <w:rPr>
          <w:rFonts w:ascii="Times New Roman" w:hAnsi="Times New Roman" w:cs="Times New Roman"/>
          <w:sz w:val="24"/>
          <w:szCs w:val="24"/>
        </w:rPr>
        <w:t>В отчетном периоде структура распределения вопросов по тематическим разделам типового общероссийского тематического классификатора обращений граждан, организаций и общественных объединений выглядит следующим образом:</w:t>
      </w: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438"/>
        <w:gridCol w:w="1438"/>
      </w:tblGrid>
      <w:tr w:rsidR="0084765D" w:rsidRPr="004E17E8" w:rsidTr="004E17E8">
        <w:tc>
          <w:tcPr>
            <w:tcW w:w="7479" w:type="dxa"/>
            <w:shd w:val="clear" w:color="auto" w:fill="auto"/>
            <w:vAlign w:val="center"/>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Тематический раздел общероссийского классификатора обращений граждан</w:t>
            </w:r>
          </w:p>
        </w:tc>
        <w:tc>
          <w:tcPr>
            <w:tcW w:w="1438" w:type="dxa"/>
            <w:shd w:val="clear" w:color="auto" w:fill="auto"/>
            <w:vAlign w:val="center"/>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2022</w:t>
            </w:r>
          </w:p>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w:t>
            </w:r>
          </w:p>
        </w:tc>
        <w:tc>
          <w:tcPr>
            <w:tcW w:w="1438" w:type="dxa"/>
            <w:vAlign w:val="center"/>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2021 год</w:t>
            </w:r>
          </w:p>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w:t>
            </w:r>
          </w:p>
        </w:tc>
      </w:tr>
      <w:tr w:rsidR="0084765D" w:rsidRPr="004E17E8" w:rsidTr="004E17E8">
        <w:tc>
          <w:tcPr>
            <w:tcW w:w="7479"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«Жилищно-коммунальная сфера»</w:t>
            </w:r>
          </w:p>
        </w:tc>
        <w:tc>
          <w:tcPr>
            <w:tcW w:w="1438"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66</w:t>
            </w:r>
          </w:p>
        </w:tc>
        <w:tc>
          <w:tcPr>
            <w:tcW w:w="1438"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50</w:t>
            </w:r>
          </w:p>
        </w:tc>
      </w:tr>
      <w:tr w:rsidR="0084765D" w:rsidRPr="004E17E8" w:rsidTr="004E17E8">
        <w:trPr>
          <w:trHeight w:val="176"/>
        </w:trPr>
        <w:tc>
          <w:tcPr>
            <w:tcW w:w="7479"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«Экономика»</w:t>
            </w:r>
          </w:p>
        </w:tc>
        <w:tc>
          <w:tcPr>
            <w:tcW w:w="1438"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21</w:t>
            </w:r>
          </w:p>
        </w:tc>
        <w:tc>
          <w:tcPr>
            <w:tcW w:w="1438"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14</w:t>
            </w:r>
          </w:p>
        </w:tc>
      </w:tr>
      <w:tr w:rsidR="0084765D" w:rsidRPr="004E17E8" w:rsidTr="004E17E8">
        <w:tc>
          <w:tcPr>
            <w:tcW w:w="7479"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«Государство, общество, политика»</w:t>
            </w:r>
          </w:p>
        </w:tc>
        <w:tc>
          <w:tcPr>
            <w:tcW w:w="1438"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3</w:t>
            </w:r>
          </w:p>
        </w:tc>
        <w:tc>
          <w:tcPr>
            <w:tcW w:w="1438"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5</w:t>
            </w:r>
          </w:p>
        </w:tc>
      </w:tr>
      <w:tr w:rsidR="0084765D" w:rsidRPr="004E17E8" w:rsidTr="004E17E8">
        <w:tc>
          <w:tcPr>
            <w:tcW w:w="7479"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«Оборона, безопасность, законность»</w:t>
            </w:r>
          </w:p>
        </w:tc>
        <w:tc>
          <w:tcPr>
            <w:tcW w:w="1438"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6</w:t>
            </w:r>
          </w:p>
        </w:tc>
        <w:tc>
          <w:tcPr>
            <w:tcW w:w="1438"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4</w:t>
            </w:r>
          </w:p>
        </w:tc>
      </w:tr>
      <w:tr w:rsidR="0084765D" w:rsidRPr="004E17E8" w:rsidTr="004E17E8">
        <w:tc>
          <w:tcPr>
            <w:tcW w:w="7479"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 xml:space="preserve">«Социальная сфера» </w:t>
            </w:r>
          </w:p>
        </w:tc>
        <w:tc>
          <w:tcPr>
            <w:tcW w:w="1438"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4</w:t>
            </w:r>
          </w:p>
        </w:tc>
        <w:tc>
          <w:tcPr>
            <w:tcW w:w="1438"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1</w:t>
            </w:r>
          </w:p>
        </w:tc>
      </w:tr>
    </w:tbl>
    <w:p w:rsidR="0084765D" w:rsidRPr="0084765D" w:rsidRDefault="0084765D" w:rsidP="004E17E8">
      <w:pPr>
        <w:pStyle w:val="aa"/>
      </w:pPr>
    </w:p>
    <w:p w:rsidR="0084765D" w:rsidRPr="0084765D" w:rsidRDefault="0084765D" w:rsidP="004E17E8">
      <w:pPr>
        <w:ind w:firstLine="708"/>
        <w:jc w:val="both"/>
        <w:rPr>
          <w:rFonts w:ascii="Times New Roman" w:hAnsi="Times New Roman" w:cs="Times New Roman"/>
          <w:sz w:val="24"/>
          <w:szCs w:val="24"/>
        </w:rPr>
      </w:pPr>
      <w:r w:rsidRPr="0084765D">
        <w:rPr>
          <w:rFonts w:ascii="Times New Roman" w:hAnsi="Times New Roman" w:cs="Times New Roman"/>
          <w:sz w:val="24"/>
          <w:szCs w:val="24"/>
        </w:rPr>
        <w:t>Из раздела «Жилищно-коммунальная сфера» поступили следующие вопросы по подразделам – всего 50 вопросов: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417"/>
        <w:gridCol w:w="1418"/>
      </w:tblGrid>
      <w:tr w:rsidR="0084765D" w:rsidRPr="004E17E8" w:rsidTr="004E17E8">
        <w:trPr>
          <w:trHeight w:val="20"/>
        </w:trPr>
        <w:tc>
          <w:tcPr>
            <w:tcW w:w="7479" w:type="dxa"/>
            <w:shd w:val="clear" w:color="auto" w:fill="auto"/>
            <w:vAlign w:val="center"/>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Тематический раздел общероссийского классификатора обращений граждан</w:t>
            </w:r>
          </w:p>
        </w:tc>
        <w:tc>
          <w:tcPr>
            <w:tcW w:w="1417" w:type="dxa"/>
            <w:shd w:val="clear" w:color="auto" w:fill="auto"/>
            <w:vAlign w:val="center"/>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2022 год</w:t>
            </w:r>
          </w:p>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количество вопросов</w:t>
            </w:r>
          </w:p>
        </w:tc>
        <w:tc>
          <w:tcPr>
            <w:tcW w:w="1418" w:type="dxa"/>
            <w:vAlign w:val="center"/>
          </w:tcPr>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2021 год</w:t>
            </w:r>
          </w:p>
          <w:p w:rsidR="0084765D" w:rsidRPr="004E17E8" w:rsidRDefault="0084765D" w:rsidP="004E17E8">
            <w:pPr>
              <w:pStyle w:val="aa"/>
              <w:jc w:val="center"/>
              <w:rPr>
                <w:rFonts w:ascii="Times New Roman" w:hAnsi="Times New Roman" w:cs="Times New Roman"/>
                <w:b/>
                <w:sz w:val="20"/>
                <w:szCs w:val="20"/>
              </w:rPr>
            </w:pPr>
            <w:r w:rsidRPr="004E17E8">
              <w:rPr>
                <w:rFonts w:ascii="Times New Roman" w:hAnsi="Times New Roman" w:cs="Times New Roman"/>
                <w:b/>
                <w:sz w:val="20"/>
                <w:szCs w:val="20"/>
              </w:rPr>
              <w:t>количество вопросов</w:t>
            </w:r>
          </w:p>
        </w:tc>
      </w:tr>
      <w:tr w:rsidR="0084765D" w:rsidRPr="004E17E8" w:rsidTr="004E17E8">
        <w:trPr>
          <w:trHeight w:val="20"/>
        </w:trPr>
        <w:tc>
          <w:tcPr>
            <w:tcW w:w="7479"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bCs/>
                <w:sz w:val="20"/>
                <w:szCs w:val="20"/>
              </w:rPr>
              <w:t>Обеспечение граждан жилищем, пользование жилищным фондом, социальные гарантии в жилищной сфере</w:t>
            </w:r>
          </w:p>
        </w:tc>
        <w:tc>
          <w:tcPr>
            <w:tcW w:w="1417" w:type="dxa"/>
            <w:shd w:val="clear" w:color="auto" w:fill="auto"/>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32</w:t>
            </w:r>
          </w:p>
        </w:tc>
        <w:tc>
          <w:tcPr>
            <w:tcW w:w="1418"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31</w:t>
            </w:r>
          </w:p>
        </w:tc>
      </w:tr>
      <w:tr w:rsidR="0084765D" w:rsidRPr="004E17E8" w:rsidTr="004E17E8">
        <w:trPr>
          <w:trHeight w:val="20"/>
        </w:trPr>
        <w:tc>
          <w:tcPr>
            <w:tcW w:w="7479"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bCs/>
                <w:sz w:val="20"/>
                <w:szCs w:val="20"/>
              </w:rPr>
              <w:t>Коммунальное хозяйство</w:t>
            </w:r>
          </w:p>
        </w:tc>
        <w:tc>
          <w:tcPr>
            <w:tcW w:w="1417" w:type="dxa"/>
            <w:shd w:val="clear" w:color="auto" w:fill="auto"/>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12</w:t>
            </w:r>
          </w:p>
        </w:tc>
        <w:tc>
          <w:tcPr>
            <w:tcW w:w="1418"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18</w:t>
            </w:r>
          </w:p>
        </w:tc>
      </w:tr>
      <w:tr w:rsidR="0084765D" w:rsidRPr="004E17E8" w:rsidTr="004E17E8">
        <w:trPr>
          <w:trHeight w:val="20"/>
        </w:trPr>
        <w:tc>
          <w:tcPr>
            <w:tcW w:w="7479"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bCs/>
                <w:sz w:val="20"/>
                <w:szCs w:val="20"/>
              </w:rPr>
              <w:t>Общие положения жилищного законодательства</w:t>
            </w:r>
          </w:p>
        </w:tc>
        <w:tc>
          <w:tcPr>
            <w:tcW w:w="1417" w:type="dxa"/>
            <w:shd w:val="clear" w:color="auto" w:fill="auto"/>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2</w:t>
            </w:r>
          </w:p>
        </w:tc>
        <w:tc>
          <w:tcPr>
            <w:tcW w:w="1418"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1</w:t>
            </w:r>
          </w:p>
        </w:tc>
      </w:tr>
      <w:tr w:rsidR="0084765D" w:rsidRPr="004E17E8" w:rsidTr="004E17E8">
        <w:trPr>
          <w:trHeight w:val="20"/>
        </w:trPr>
        <w:tc>
          <w:tcPr>
            <w:tcW w:w="7479" w:type="dxa"/>
            <w:shd w:val="clear" w:color="auto" w:fill="auto"/>
          </w:tcPr>
          <w:p w:rsidR="0084765D" w:rsidRPr="004E17E8" w:rsidRDefault="0084765D" w:rsidP="004E17E8">
            <w:pPr>
              <w:pStyle w:val="aa"/>
              <w:rPr>
                <w:rFonts w:ascii="Times New Roman" w:hAnsi="Times New Roman" w:cs="Times New Roman"/>
                <w:bCs/>
                <w:sz w:val="20"/>
                <w:szCs w:val="20"/>
              </w:rPr>
            </w:pPr>
            <w:r w:rsidRPr="004E17E8">
              <w:rPr>
                <w:rFonts w:ascii="Times New Roman" w:hAnsi="Times New Roman" w:cs="Times New Roman"/>
                <w:bCs/>
                <w:sz w:val="20"/>
                <w:szCs w:val="20"/>
              </w:rPr>
              <w:t>Жилищный фонд</w:t>
            </w:r>
          </w:p>
        </w:tc>
        <w:tc>
          <w:tcPr>
            <w:tcW w:w="1417" w:type="dxa"/>
            <w:shd w:val="clear" w:color="auto" w:fill="auto"/>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1</w:t>
            </w:r>
          </w:p>
        </w:tc>
        <w:tc>
          <w:tcPr>
            <w:tcW w:w="1418"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0</w:t>
            </w:r>
          </w:p>
        </w:tc>
      </w:tr>
      <w:tr w:rsidR="0084765D" w:rsidRPr="004E17E8" w:rsidTr="004E17E8">
        <w:trPr>
          <w:trHeight w:val="20"/>
        </w:trPr>
        <w:tc>
          <w:tcPr>
            <w:tcW w:w="7479" w:type="dxa"/>
            <w:shd w:val="clear" w:color="auto" w:fill="auto"/>
          </w:tcPr>
          <w:p w:rsidR="0084765D" w:rsidRPr="004E17E8" w:rsidRDefault="0084765D" w:rsidP="004E17E8">
            <w:pPr>
              <w:pStyle w:val="aa"/>
              <w:rPr>
                <w:rFonts w:ascii="Times New Roman" w:hAnsi="Times New Roman" w:cs="Times New Roman"/>
                <w:bCs/>
                <w:sz w:val="20"/>
                <w:szCs w:val="20"/>
              </w:rPr>
            </w:pPr>
            <w:r w:rsidRPr="004E17E8">
              <w:rPr>
                <w:rFonts w:ascii="Times New Roman" w:hAnsi="Times New Roman" w:cs="Times New Roman"/>
                <w:bCs/>
                <w:sz w:val="20"/>
                <w:szCs w:val="20"/>
              </w:rPr>
              <w:t>Оплата строительства, содержания и ремонта жилья</w:t>
            </w:r>
          </w:p>
        </w:tc>
        <w:tc>
          <w:tcPr>
            <w:tcW w:w="1417" w:type="dxa"/>
            <w:shd w:val="clear" w:color="auto" w:fill="auto"/>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2</w:t>
            </w:r>
          </w:p>
        </w:tc>
        <w:tc>
          <w:tcPr>
            <w:tcW w:w="1418"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0</w:t>
            </w:r>
          </w:p>
        </w:tc>
      </w:tr>
      <w:tr w:rsidR="0084765D" w:rsidRPr="004E17E8" w:rsidTr="004E17E8">
        <w:trPr>
          <w:trHeight w:val="20"/>
        </w:trPr>
        <w:tc>
          <w:tcPr>
            <w:tcW w:w="7479" w:type="dxa"/>
            <w:shd w:val="clear" w:color="auto" w:fill="auto"/>
          </w:tcPr>
          <w:p w:rsidR="0084765D" w:rsidRPr="004E17E8" w:rsidRDefault="0084765D" w:rsidP="004E17E8">
            <w:pPr>
              <w:pStyle w:val="aa"/>
              <w:rPr>
                <w:rFonts w:ascii="Times New Roman" w:hAnsi="Times New Roman" w:cs="Times New Roman"/>
                <w:bCs/>
                <w:sz w:val="20"/>
                <w:szCs w:val="20"/>
              </w:rPr>
            </w:pPr>
            <w:r w:rsidRPr="004E17E8">
              <w:rPr>
                <w:rFonts w:ascii="Times New Roman" w:hAnsi="Times New Roman" w:cs="Times New Roman"/>
                <w:bCs/>
                <w:sz w:val="20"/>
                <w:szCs w:val="20"/>
              </w:rPr>
              <w:t>Нежилые помещения. Административные здания</w:t>
            </w:r>
          </w:p>
        </w:tc>
        <w:tc>
          <w:tcPr>
            <w:tcW w:w="1417" w:type="dxa"/>
            <w:shd w:val="clear" w:color="auto" w:fill="auto"/>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0</w:t>
            </w:r>
          </w:p>
        </w:tc>
        <w:tc>
          <w:tcPr>
            <w:tcW w:w="1418"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0</w:t>
            </w:r>
          </w:p>
        </w:tc>
      </w:tr>
      <w:tr w:rsidR="0084765D" w:rsidRPr="004E17E8" w:rsidTr="004E17E8">
        <w:trPr>
          <w:trHeight w:val="20"/>
        </w:trPr>
        <w:tc>
          <w:tcPr>
            <w:tcW w:w="7479" w:type="dxa"/>
            <w:shd w:val="clear" w:color="auto" w:fill="auto"/>
          </w:tcPr>
          <w:p w:rsidR="0084765D" w:rsidRPr="004E17E8" w:rsidRDefault="0084765D" w:rsidP="004E17E8">
            <w:pPr>
              <w:pStyle w:val="aa"/>
              <w:rPr>
                <w:rFonts w:ascii="Times New Roman" w:hAnsi="Times New Roman" w:cs="Times New Roman"/>
                <w:bCs/>
                <w:sz w:val="20"/>
                <w:szCs w:val="20"/>
              </w:rPr>
            </w:pPr>
            <w:r w:rsidRPr="004E17E8">
              <w:rPr>
                <w:rFonts w:ascii="Times New Roman" w:hAnsi="Times New Roman" w:cs="Times New Roman"/>
                <w:bCs/>
                <w:sz w:val="20"/>
                <w:szCs w:val="20"/>
              </w:rPr>
              <w:t>Перевод помещений из жилых в нежилые</w:t>
            </w:r>
          </w:p>
        </w:tc>
        <w:tc>
          <w:tcPr>
            <w:tcW w:w="1417" w:type="dxa"/>
            <w:shd w:val="clear" w:color="auto" w:fill="auto"/>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1</w:t>
            </w:r>
          </w:p>
        </w:tc>
        <w:tc>
          <w:tcPr>
            <w:tcW w:w="1418" w:type="dxa"/>
            <w:vAlign w:val="center"/>
          </w:tcPr>
          <w:p w:rsidR="0084765D" w:rsidRPr="004E17E8" w:rsidRDefault="0084765D" w:rsidP="004E17E8">
            <w:pPr>
              <w:pStyle w:val="aa"/>
              <w:jc w:val="center"/>
              <w:rPr>
                <w:rFonts w:ascii="Times New Roman" w:hAnsi="Times New Roman" w:cs="Times New Roman"/>
                <w:sz w:val="20"/>
                <w:szCs w:val="20"/>
              </w:rPr>
            </w:pPr>
            <w:r w:rsidRPr="004E17E8">
              <w:rPr>
                <w:rFonts w:ascii="Times New Roman" w:hAnsi="Times New Roman" w:cs="Times New Roman"/>
                <w:sz w:val="20"/>
                <w:szCs w:val="20"/>
              </w:rPr>
              <w:t>0</w:t>
            </w:r>
          </w:p>
        </w:tc>
      </w:tr>
    </w:tbl>
    <w:p w:rsidR="004E17E8" w:rsidRDefault="004E17E8" w:rsidP="004E17E8">
      <w:pPr>
        <w:pStyle w:val="aa"/>
      </w:pPr>
    </w:p>
    <w:p w:rsidR="0084765D" w:rsidRPr="0084765D" w:rsidRDefault="0084765D" w:rsidP="004E17E8">
      <w:pPr>
        <w:ind w:firstLine="708"/>
        <w:jc w:val="both"/>
        <w:rPr>
          <w:rFonts w:ascii="Times New Roman" w:hAnsi="Times New Roman" w:cs="Times New Roman"/>
          <w:sz w:val="24"/>
          <w:szCs w:val="24"/>
        </w:rPr>
      </w:pPr>
      <w:r w:rsidRPr="0084765D">
        <w:rPr>
          <w:rFonts w:ascii="Times New Roman" w:hAnsi="Times New Roman" w:cs="Times New Roman"/>
          <w:sz w:val="24"/>
          <w:szCs w:val="24"/>
        </w:rPr>
        <w:t>По результатам рассмотрения данных вопросов:</w:t>
      </w: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928"/>
        <w:gridCol w:w="1943"/>
      </w:tblGrid>
      <w:tr w:rsidR="0084765D" w:rsidRPr="004E17E8" w:rsidTr="0007783B">
        <w:trPr>
          <w:trHeight w:val="20"/>
        </w:trPr>
        <w:tc>
          <w:tcPr>
            <w:tcW w:w="6487" w:type="dxa"/>
            <w:shd w:val="clear" w:color="auto" w:fill="auto"/>
          </w:tcPr>
          <w:p w:rsidR="0084765D" w:rsidRPr="004E17E8" w:rsidRDefault="0084765D" w:rsidP="004E17E8">
            <w:pPr>
              <w:pStyle w:val="aa"/>
              <w:jc w:val="center"/>
              <w:rPr>
                <w:rFonts w:ascii="Times New Roman" w:hAnsi="Times New Roman" w:cs="Times New Roman"/>
                <w:b/>
                <w:sz w:val="20"/>
                <w:szCs w:val="20"/>
              </w:rPr>
            </w:pPr>
          </w:p>
        </w:tc>
        <w:tc>
          <w:tcPr>
            <w:tcW w:w="1928" w:type="dxa"/>
            <w:vAlign w:val="center"/>
          </w:tcPr>
          <w:p w:rsidR="0084765D" w:rsidRPr="004E17E8" w:rsidRDefault="0084765D" w:rsidP="0007783B">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2022 год</w:t>
            </w:r>
          </w:p>
        </w:tc>
        <w:tc>
          <w:tcPr>
            <w:tcW w:w="1943" w:type="dxa"/>
            <w:shd w:val="clear" w:color="auto" w:fill="auto"/>
            <w:vAlign w:val="center"/>
          </w:tcPr>
          <w:p w:rsidR="0084765D" w:rsidRPr="004E17E8" w:rsidRDefault="0084765D" w:rsidP="0007783B">
            <w:pPr>
              <w:pStyle w:val="aa"/>
              <w:jc w:val="center"/>
              <w:rPr>
                <w:rFonts w:ascii="Times New Roman" w:hAnsi="Times New Roman" w:cs="Times New Roman"/>
                <w:b/>
                <w:sz w:val="20"/>
                <w:szCs w:val="20"/>
              </w:rPr>
            </w:pPr>
            <w:r w:rsidRPr="004E17E8">
              <w:rPr>
                <w:rFonts w:ascii="Times New Roman" w:hAnsi="Times New Roman" w:cs="Times New Roman"/>
                <w:b/>
                <w:sz w:val="20"/>
                <w:szCs w:val="20"/>
              </w:rPr>
              <w:t>2021 год</w:t>
            </w:r>
          </w:p>
        </w:tc>
      </w:tr>
      <w:tr w:rsidR="0084765D" w:rsidRPr="004E17E8" w:rsidTr="0007783B">
        <w:trPr>
          <w:trHeight w:val="20"/>
        </w:trPr>
        <w:tc>
          <w:tcPr>
            <w:tcW w:w="6487"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 xml:space="preserve">Поддержано </w:t>
            </w:r>
          </w:p>
        </w:tc>
        <w:tc>
          <w:tcPr>
            <w:tcW w:w="1928" w:type="dxa"/>
            <w:vAlign w:val="center"/>
          </w:tcPr>
          <w:p w:rsidR="0084765D" w:rsidRPr="004E17E8" w:rsidRDefault="0084765D" w:rsidP="0007783B">
            <w:pPr>
              <w:pStyle w:val="aa"/>
              <w:jc w:val="center"/>
              <w:rPr>
                <w:rFonts w:ascii="Times New Roman" w:hAnsi="Times New Roman" w:cs="Times New Roman"/>
                <w:sz w:val="20"/>
                <w:szCs w:val="20"/>
              </w:rPr>
            </w:pPr>
            <w:r w:rsidRPr="004E17E8">
              <w:rPr>
                <w:rFonts w:ascii="Times New Roman" w:hAnsi="Times New Roman" w:cs="Times New Roman"/>
                <w:sz w:val="20"/>
                <w:szCs w:val="20"/>
              </w:rPr>
              <w:t>4</w:t>
            </w:r>
          </w:p>
        </w:tc>
        <w:tc>
          <w:tcPr>
            <w:tcW w:w="1943" w:type="dxa"/>
            <w:shd w:val="clear" w:color="auto" w:fill="auto"/>
            <w:vAlign w:val="center"/>
          </w:tcPr>
          <w:p w:rsidR="0084765D" w:rsidRPr="004E17E8" w:rsidRDefault="0084765D" w:rsidP="0007783B">
            <w:pPr>
              <w:pStyle w:val="aa"/>
              <w:jc w:val="center"/>
              <w:rPr>
                <w:rFonts w:ascii="Times New Roman" w:hAnsi="Times New Roman" w:cs="Times New Roman"/>
                <w:sz w:val="20"/>
                <w:szCs w:val="20"/>
              </w:rPr>
            </w:pPr>
            <w:r w:rsidRPr="004E17E8">
              <w:rPr>
                <w:rFonts w:ascii="Times New Roman" w:hAnsi="Times New Roman" w:cs="Times New Roman"/>
                <w:sz w:val="20"/>
                <w:szCs w:val="20"/>
              </w:rPr>
              <w:t>4</w:t>
            </w:r>
          </w:p>
        </w:tc>
      </w:tr>
      <w:tr w:rsidR="0084765D" w:rsidRPr="004E17E8" w:rsidTr="0007783B">
        <w:trPr>
          <w:trHeight w:val="20"/>
        </w:trPr>
        <w:tc>
          <w:tcPr>
            <w:tcW w:w="6487"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 xml:space="preserve">Разъяснено </w:t>
            </w:r>
          </w:p>
        </w:tc>
        <w:tc>
          <w:tcPr>
            <w:tcW w:w="1928" w:type="dxa"/>
            <w:vAlign w:val="center"/>
          </w:tcPr>
          <w:p w:rsidR="0084765D" w:rsidRPr="004E17E8" w:rsidRDefault="0084765D" w:rsidP="0007783B">
            <w:pPr>
              <w:pStyle w:val="aa"/>
              <w:jc w:val="center"/>
              <w:rPr>
                <w:rFonts w:ascii="Times New Roman" w:hAnsi="Times New Roman" w:cs="Times New Roman"/>
                <w:sz w:val="20"/>
                <w:szCs w:val="20"/>
              </w:rPr>
            </w:pPr>
            <w:r w:rsidRPr="004E17E8">
              <w:rPr>
                <w:rFonts w:ascii="Times New Roman" w:hAnsi="Times New Roman" w:cs="Times New Roman"/>
                <w:sz w:val="20"/>
                <w:szCs w:val="20"/>
              </w:rPr>
              <w:t>43</w:t>
            </w:r>
          </w:p>
        </w:tc>
        <w:tc>
          <w:tcPr>
            <w:tcW w:w="1943" w:type="dxa"/>
            <w:shd w:val="clear" w:color="auto" w:fill="auto"/>
            <w:vAlign w:val="center"/>
          </w:tcPr>
          <w:p w:rsidR="0084765D" w:rsidRPr="004E17E8" w:rsidRDefault="0084765D" w:rsidP="0007783B">
            <w:pPr>
              <w:pStyle w:val="aa"/>
              <w:jc w:val="center"/>
              <w:rPr>
                <w:rFonts w:ascii="Times New Roman" w:hAnsi="Times New Roman" w:cs="Times New Roman"/>
                <w:sz w:val="20"/>
                <w:szCs w:val="20"/>
              </w:rPr>
            </w:pPr>
            <w:r w:rsidRPr="004E17E8">
              <w:rPr>
                <w:rFonts w:ascii="Times New Roman" w:hAnsi="Times New Roman" w:cs="Times New Roman"/>
                <w:sz w:val="20"/>
                <w:szCs w:val="20"/>
              </w:rPr>
              <w:t>38</w:t>
            </w:r>
          </w:p>
        </w:tc>
      </w:tr>
      <w:tr w:rsidR="0084765D" w:rsidRPr="004E17E8" w:rsidTr="0007783B">
        <w:trPr>
          <w:trHeight w:val="20"/>
        </w:trPr>
        <w:tc>
          <w:tcPr>
            <w:tcW w:w="6487"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Не поддержано</w:t>
            </w:r>
          </w:p>
        </w:tc>
        <w:tc>
          <w:tcPr>
            <w:tcW w:w="1928" w:type="dxa"/>
            <w:vAlign w:val="center"/>
          </w:tcPr>
          <w:p w:rsidR="0084765D" w:rsidRPr="004E17E8" w:rsidRDefault="0084765D" w:rsidP="0007783B">
            <w:pPr>
              <w:pStyle w:val="aa"/>
              <w:jc w:val="center"/>
              <w:rPr>
                <w:rFonts w:ascii="Times New Roman" w:hAnsi="Times New Roman" w:cs="Times New Roman"/>
                <w:sz w:val="20"/>
                <w:szCs w:val="20"/>
              </w:rPr>
            </w:pPr>
            <w:r w:rsidRPr="004E17E8">
              <w:rPr>
                <w:rFonts w:ascii="Times New Roman" w:hAnsi="Times New Roman" w:cs="Times New Roman"/>
                <w:sz w:val="20"/>
                <w:szCs w:val="20"/>
              </w:rPr>
              <w:t>3</w:t>
            </w:r>
          </w:p>
        </w:tc>
        <w:tc>
          <w:tcPr>
            <w:tcW w:w="1943" w:type="dxa"/>
            <w:shd w:val="clear" w:color="auto" w:fill="auto"/>
            <w:vAlign w:val="center"/>
          </w:tcPr>
          <w:p w:rsidR="0084765D" w:rsidRPr="004E17E8" w:rsidRDefault="0084765D" w:rsidP="0007783B">
            <w:pPr>
              <w:pStyle w:val="aa"/>
              <w:jc w:val="center"/>
              <w:rPr>
                <w:rFonts w:ascii="Times New Roman" w:hAnsi="Times New Roman" w:cs="Times New Roman"/>
                <w:sz w:val="20"/>
                <w:szCs w:val="20"/>
              </w:rPr>
            </w:pPr>
            <w:r w:rsidRPr="004E17E8">
              <w:rPr>
                <w:rFonts w:ascii="Times New Roman" w:hAnsi="Times New Roman" w:cs="Times New Roman"/>
                <w:sz w:val="20"/>
                <w:szCs w:val="20"/>
              </w:rPr>
              <w:t>7</w:t>
            </w:r>
          </w:p>
        </w:tc>
      </w:tr>
      <w:tr w:rsidR="0084765D" w:rsidRPr="004E17E8" w:rsidTr="0007783B">
        <w:trPr>
          <w:trHeight w:val="20"/>
        </w:trPr>
        <w:tc>
          <w:tcPr>
            <w:tcW w:w="6487" w:type="dxa"/>
            <w:shd w:val="clear" w:color="auto" w:fill="auto"/>
          </w:tcPr>
          <w:p w:rsidR="0084765D" w:rsidRPr="004E17E8" w:rsidRDefault="0084765D" w:rsidP="004E17E8">
            <w:pPr>
              <w:pStyle w:val="aa"/>
              <w:rPr>
                <w:rFonts w:ascii="Times New Roman" w:hAnsi="Times New Roman" w:cs="Times New Roman"/>
                <w:sz w:val="20"/>
                <w:szCs w:val="20"/>
              </w:rPr>
            </w:pPr>
            <w:r w:rsidRPr="004E17E8">
              <w:rPr>
                <w:rFonts w:ascii="Times New Roman" w:hAnsi="Times New Roman" w:cs="Times New Roman"/>
                <w:sz w:val="20"/>
                <w:szCs w:val="20"/>
              </w:rPr>
              <w:t>В работе</w:t>
            </w:r>
          </w:p>
        </w:tc>
        <w:tc>
          <w:tcPr>
            <w:tcW w:w="1928" w:type="dxa"/>
            <w:vAlign w:val="center"/>
          </w:tcPr>
          <w:p w:rsidR="0084765D" w:rsidRPr="004E17E8" w:rsidRDefault="0084765D" w:rsidP="0007783B">
            <w:pPr>
              <w:pStyle w:val="aa"/>
              <w:jc w:val="center"/>
              <w:rPr>
                <w:rFonts w:ascii="Times New Roman" w:hAnsi="Times New Roman" w:cs="Times New Roman"/>
                <w:sz w:val="20"/>
                <w:szCs w:val="20"/>
              </w:rPr>
            </w:pPr>
            <w:r w:rsidRPr="004E17E8">
              <w:rPr>
                <w:rFonts w:ascii="Times New Roman" w:hAnsi="Times New Roman" w:cs="Times New Roman"/>
                <w:sz w:val="20"/>
                <w:szCs w:val="20"/>
              </w:rPr>
              <w:t>0</w:t>
            </w:r>
          </w:p>
        </w:tc>
        <w:tc>
          <w:tcPr>
            <w:tcW w:w="1943" w:type="dxa"/>
            <w:shd w:val="clear" w:color="auto" w:fill="auto"/>
            <w:vAlign w:val="center"/>
          </w:tcPr>
          <w:p w:rsidR="0084765D" w:rsidRPr="004E17E8" w:rsidRDefault="0084765D" w:rsidP="0007783B">
            <w:pPr>
              <w:pStyle w:val="aa"/>
              <w:jc w:val="center"/>
              <w:rPr>
                <w:rFonts w:ascii="Times New Roman" w:hAnsi="Times New Roman" w:cs="Times New Roman"/>
                <w:sz w:val="20"/>
                <w:szCs w:val="20"/>
              </w:rPr>
            </w:pPr>
            <w:r w:rsidRPr="004E17E8">
              <w:rPr>
                <w:rFonts w:ascii="Times New Roman" w:hAnsi="Times New Roman" w:cs="Times New Roman"/>
                <w:sz w:val="20"/>
                <w:szCs w:val="20"/>
              </w:rPr>
              <w:t>1</w:t>
            </w:r>
          </w:p>
        </w:tc>
      </w:tr>
    </w:tbl>
    <w:p w:rsidR="0084765D" w:rsidRPr="0084765D" w:rsidRDefault="0084765D" w:rsidP="0084765D">
      <w:pPr>
        <w:jc w:val="both"/>
        <w:rPr>
          <w:rFonts w:ascii="Times New Roman" w:hAnsi="Times New Roman" w:cs="Times New Roman"/>
          <w:sz w:val="24"/>
          <w:szCs w:val="24"/>
        </w:rPr>
      </w:pP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sz w:val="24"/>
          <w:szCs w:val="24"/>
        </w:rPr>
        <w:lastRenderedPageBreak/>
        <w:tab/>
        <w:t>Из раздела «Экономика» поступили следующие вопросы по подразделам, всего 16 вопросов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559"/>
        <w:gridCol w:w="1276"/>
      </w:tblGrid>
      <w:tr w:rsidR="0084765D" w:rsidRPr="0007783B" w:rsidTr="0007783B">
        <w:trPr>
          <w:trHeight w:val="20"/>
        </w:trPr>
        <w:tc>
          <w:tcPr>
            <w:tcW w:w="7479" w:type="dxa"/>
            <w:shd w:val="clear" w:color="auto" w:fill="auto"/>
            <w:vAlign w:val="center"/>
          </w:tcPr>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Тематический раздел общероссийского классификатора обращений граждан</w:t>
            </w:r>
          </w:p>
        </w:tc>
        <w:tc>
          <w:tcPr>
            <w:tcW w:w="1559" w:type="dxa"/>
            <w:vAlign w:val="center"/>
          </w:tcPr>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2022 год</w:t>
            </w:r>
          </w:p>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количество вопросов</w:t>
            </w:r>
          </w:p>
        </w:tc>
        <w:tc>
          <w:tcPr>
            <w:tcW w:w="1276" w:type="dxa"/>
            <w:shd w:val="clear" w:color="auto" w:fill="auto"/>
            <w:vAlign w:val="center"/>
          </w:tcPr>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2021 год</w:t>
            </w:r>
          </w:p>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количество вопросов</w:t>
            </w:r>
          </w:p>
        </w:tc>
      </w:tr>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bCs/>
                <w:sz w:val="20"/>
                <w:szCs w:val="20"/>
              </w:rPr>
              <w:t xml:space="preserve">Промышленность </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276"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bCs/>
                <w:sz w:val="20"/>
                <w:szCs w:val="20"/>
              </w:rPr>
              <w:t>Строительство</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276"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2</w:t>
            </w:r>
          </w:p>
        </w:tc>
      </w:tr>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bCs/>
                <w:sz w:val="20"/>
                <w:szCs w:val="20"/>
              </w:rPr>
              <w:t>Градостроительство и архитектура</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4</w:t>
            </w:r>
          </w:p>
        </w:tc>
        <w:tc>
          <w:tcPr>
            <w:tcW w:w="1276"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4</w:t>
            </w:r>
          </w:p>
        </w:tc>
      </w:tr>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bCs/>
                <w:sz w:val="20"/>
                <w:szCs w:val="20"/>
              </w:rPr>
            </w:pPr>
            <w:r w:rsidRPr="0007783B">
              <w:rPr>
                <w:rFonts w:ascii="Times New Roman" w:hAnsi="Times New Roman" w:cs="Times New Roman"/>
                <w:bCs/>
                <w:sz w:val="20"/>
                <w:szCs w:val="20"/>
              </w:rPr>
              <w:t>Транспорт</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4</w:t>
            </w:r>
          </w:p>
        </w:tc>
        <w:tc>
          <w:tcPr>
            <w:tcW w:w="1276"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5</w:t>
            </w:r>
          </w:p>
        </w:tc>
      </w:tr>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bCs/>
                <w:sz w:val="20"/>
                <w:szCs w:val="20"/>
              </w:rPr>
            </w:pPr>
            <w:r w:rsidRPr="0007783B">
              <w:rPr>
                <w:rFonts w:ascii="Times New Roman" w:hAnsi="Times New Roman" w:cs="Times New Roman"/>
                <w:bCs/>
                <w:sz w:val="20"/>
                <w:szCs w:val="20"/>
              </w:rPr>
              <w:t>Торговля</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276"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bCs/>
                <w:sz w:val="20"/>
                <w:szCs w:val="20"/>
              </w:rPr>
            </w:pPr>
            <w:r w:rsidRPr="0007783B">
              <w:rPr>
                <w:rFonts w:ascii="Times New Roman" w:hAnsi="Times New Roman" w:cs="Times New Roman"/>
                <w:bCs/>
                <w:sz w:val="20"/>
                <w:szCs w:val="20"/>
              </w:rPr>
              <w:t>Использование и охрана земель</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7</w:t>
            </w:r>
          </w:p>
        </w:tc>
        <w:tc>
          <w:tcPr>
            <w:tcW w:w="1276"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3</w:t>
            </w:r>
          </w:p>
        </w:tc>
      </w:tr>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bCs/>
                <w:sz w:val="20"/>
                <w:szCs w:val="20"/>
              </w:rPr>
            </w:pPr>
            <w:r w:rsidRPr="0007783B">
              <w:rPr>
                <w:rFonts w:ascii="Times New Roman" w:hAnsi="Times New Roman" w:cs="Times New Roman"/>
                <w:bCs/>
                <w:sz w:val="20"/>
                <w:szCs w:val="20"/>
              </w:rPr>
              <w:t>Бытовое обслуживание населения</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276"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bCs/>
                <w:sz w:val="20"/>
                <w:szCs w:val="20"/>
              </w:rPr>
            </w:pPr>
            <w:r w:rsidRPr="0007783B">
              <w:rPr>
                <w:rFonts w:ascii="Times New Roman" w:hAnsi="Times New Roman" w:cs="Times New Roman"/>
                <w:bCs/>
                <w:sz w:val="20"/>
                <w:szCs w:val="20"/>
              </w:rPr>
              <w:t>Гидрометеорология</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276"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bCs/>
                <w:sz w:val="20"/>
                <w:szCs w:val="20"/>
              </w:rPr>
            </w:pPr>
            <w:r w:rsidRPr="0007783B">
              <w:rPr>
                <w:rFonts w:ascii="Times New Roman" w:hAnsi="Times New Roman" w:cs="Times New Roman"/>
                <w:bCs/>
                <w:sz w:val="20"/>
                <w:szCs w:val="20"/>
              </w:rPr>
              <w:t>Охрана и использование животного мира</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1</w:t>
            </w:r>
          </w:p>
        </w:tc>
        <w:tc>
          <w:tcPr>
            <w:tcW w:w="1276"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bCs/>
                <w:sz w:val="20"/>
                <w:szCs w:val="20"/>
              </w:rPr>
            </w:pPr>
            <w:r w:rsidRPr="0007783B">
              <w:rPr>
                <w:rFonts w:ascii="Times New Roman" w:hAnsi="Times New Roman" w:cs="Times New Roman"/>
                <w:bCs/>
                <w:sz w:val="20"/>
                <w:szCs w:val="20"/>
              </w:rPr>
              <w:t>Сельское хозяйство</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276"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bCs/>
                <w:sz w:val="20"/>
                <w:szCs w:val="20"/>
              </w:rPr>
            </w:pPr>
            <w:r w:rsidRPr="0007783B">
              <w:rPr>
                <w:rFonts w:ascii="Times New Roman" w:hAnsi="Times New Roman" w:cs="Times New Roman"/>
                <w:bCs/>
                <w:sz w:val="20"/>
                <w:szCs w:val="20"/>
              </w:rPr>
              <w:t>Связь</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276"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bl>
    <w:p w:rsidR="0084765D" w:rsidRPr="0084765D" w:rsidRDefault="0084765D" w:rsidP="0007783B">
      <w:pPr>
        <w:pStyle w:val="aa"/>
      </w:pP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По результатам рассмотрения данных вопросов:</w:t>
      </w: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935"/>
        <w:gridCol w:w="1936"/>
      </w:tblGrid>
      <w:tr w:rsidR="0084765D" w:rsidRPr="0007783B" w:rsidTr="0007783B">
        <w:trPr>
          <w:trHeight w:val="20"/>
        </w:trPr>
        <w:tc>
          <w:tcPr>
            <w:tcW w:w="6487" w:type="dxa"/>
            <w:shd w:val="clear" w:color="auto" w:fill="auto"/>
            <w:vAlign w:val="center"/>
          </w:tcPr>
          <w:p w:rsidR="0084765D" w:rsidRPr="0007783B" w:rsidRDefault="0084765D" w:rsidP="0007783B">
            <w:pPr>
              <w:pStyle w:val="aa"/>
              <w:rPr>
                <w:rFonts w:ascii="Times New Roman" w:hAnsi="Times New Roman" w:cs="Times New Roman"/>
                <w:b/>
                <w:sz w:val="20"/>
                <w:szCs w:val="20"/>
              </w:rPr>
            </w:pPr>
          </w:p>
        </w:tc>
        <w:tc>
          <w:tcPr>
            <w:tcW w:w="1935" w:type="dxa"/>
            <w:vAlign w:val="center"/>
          </w:tcPr>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2022 год</w:t>
            </w:r>
          </w:p>
        </w:tc>
        <w:tc>
          <w:tcPr>
            <w:tcW w:w="1936" w:type="dxa"/>
            <w:shd w:val="clear" w:color="auto" w:fill="auto"/>
            <w:vAlign w:val="center"/>
          </w:tcPr>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2021 год</w:t>
            </w:r>
          </w:p>
        </w:tc>
      </w:tr>
      <w:tr w:rsidR="0084765D" w:rsidRPr="0007783B" w:rsidTr="0007783B">
        <w:trPr>
          <w:trHeight w:val="20"/>
        </w:trPr>
        <w:tc>
          <w:tcPr>
            <w:tcW w:w="6487"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 xml:space="preserve">Поддержано </w:t>
            </w:r>
          </w:p>
        </w:tc>
        <w:tc>
          <w:tcPr>
            <w:tcW w:w="1935"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936"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1</w:t>
            </w:r>
          </w:p>
        </w:tc>
      </w:tr>
      <w:tr w:rsidR="0084765D" w:rsidRPr="0007783B" w:rsidTr="0007783B">
        <w:trPr>
          <w:trHeight w:val="20"/>
        </w:trPr>
        <w:tc>
          <w:tcPr>
            <w:tcW w:w="6487"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 xml:space="preserve">Разъяснено </w:t>
            </w:r>
          </w:p>
        </w:tc>
        <w:tc>
          <w:tcPr>
            <w:tcW w:w="1935"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16</w:t>
            </w:r>
          </w:p>
        </w:tc>
        <w:tc>
          <w:tcPr>
            <w:tcW w:w="1936"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13</w:t>
            </w:r>
          </w:p>
        </w:tc>
      </w:tr>
      <w:tr w:rsidR="0084765D" w:rsidRPr="0007783B" w:rsidTr="0007783B">
        <w:trPr>
          <w:trHeight w:val="20"/>
        </w:trPr>
        <w:tc>
          <w:tcPr>
            <w:tcW w:w="6487"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Не поддержано</w:t>
            </w:r>
          </w:p>
        </w:tc>
        <w:tc>
          <w:tcPr>
            <w:tcW w:w="1935"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936"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r w:rsidR="0084765D" w:rsidRPr="0007783B" w:rsidTr="0007783B">
        <w:trPr>
          <w:trHeight w:val="20"/>
        </w:trPr>
        <w:tc>
          <w:tcPr>
            <w:tcW w:w="6487"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В работе</w:t>
            </w:r>
          </w:p>
        </w:tc>
        <w:tc>
          <w:tcPr>
            <w:tcW w:w="1935"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936"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bl>
    <w:p w:rsidR="0084765D" w:rsidRPr="0084765D" w:rsidRDefault="0084765D" w:rsidP="0007783B">
      <w:pPr>
        <w:pStyle w:val="aa"/>
      </w:pP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Из раздела «Социальная сфера» поступило 2 вопроса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559"/>
        <w:gridCol w:w="1276"/>
      </w:tblGrid>
      <w:tr w:rsidR="0084765D" w:rsidRPr="0007783B" w:rsidTr="0007783B">
        <w:trPr>
          <w:trHeight w:val="20"/>
        </w:trPr>
        <w:tc>
          <w:tcPr>
            <w:tcW w:w="7479" w:type="dxa"/>
            <w:shd w:val="clear" w:color="auto" w:fill="auto"/>
            <w:vAlign w:val="center"/>
          </w:tcPr>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Тематический раздел общероссийского классификатора обращений граждан</w:t>
            </w:r>
          </w:p>
        </w:tc>
        <w:tc>
          <w:tcPr>
            <w:tcW w:w="1559" w:type="dxa"/>
            <w:vAlign w:val="center"/>
          </w:tcPr>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2022 год</w:t>
            </w:r>
          </w:p>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количество вопросов</w:t>
            </w:r>
          </w:p>
        </w:tc>
        <w:tc>
          <w:tcPr>
            <w:tcW w:w="1276" w:type="dxa"/>
            <w:shd w:val="clear" w:color="auto" w:fill="auto"/>
            <w:vAlign w:val="center"/>
          </w:tcPr>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2021 год</w:t>
            </w:r>
          </w:p>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количество вопросов</w:t>
            </w:r>
          </w:p>
        </w:tc>
      </w:tr>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bCs/>
                <w:sz w:val="20"/>
                <w:szCs w:val="20"/>
              </w:rPr>
              <w:t>Трудоустройство и занятость населения</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1</w:t>
            </w:r>
          </w:p>
        </w:tc>
        <w:tc>
          <w:tcPr>
            <w:tcW w:w="1276"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bCs/>
                <w:sz w:val="20"/>
                <w:szCs w:val="20"/>
              </w:rPr>
              <w:t>Пособия. Компенсационные выплаты</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276"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bCs/>
                <w:sz w:val="20"/>
                <w:szCs w:val="20"/>
              </w:rPr>
            </w:pPr>
            <w:r w:rsidRPr="0007783B">
              <w:rPr>
                <w:rFonts w:ascii="Times New Roman" w:hAnsi="Times New Roman" w:cs="Times New Roman"/>
                <w:bCs/>
                <w:sz w:val="20"/>
                <w:szCs w:val="20"/>
              </w:rPr>
              <w:t>Социальное обслуживание</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1</w:t>
            </w:r>
          </w:p>
        </w:tc>
        <w:tc>
          <w:tcPr>
            <w:tcW w:w="1276"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1</w:t>
            </w:r>
          </w:p>
        </w:tc>
      </w:tr>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bCs/>
                <w:sz w:val="20"/>
                <w:szCs w:val="20"/>
              </w:rPr>
            </w:pPr>
            <w:r w:rsidRPr="0007783B">
              <w:rPr>
                <w:rFonts w:ascii="Times New Roman" w:hAnsi="Times New Roman" w:cs="Times New Roman"/>
                <w:bCs/>
                <w:sz w:val="20"/>
                <w:szCs w:val="20"/>
              </w:rPr>
              <w:t>Туризм. Экскурсии</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276"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bl>
    <w:p w:rsidR="0084765D" w:rsidRPr="0084765D" w:rsidRDefault="0084765D" w:rsidP="0007783B">
      <w:pPr>
        <w:pStyle w:val="aa"/>
      </w:pP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По результатам рассмотрения данных вопросов: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559"/>
        <w:gridCol w:w="1276"/>
      </w:tblGrid>
      <w:tr w:rsidR="0084765D" w:rsidRPr="0007783B" w:rsidTr="0007783B">
        <w:trPr>
          <w:trHeight w:val="20"/>
        </w:trPr>
        <w:tc>
          <w:tcPr>
            <w:tcW w:w="7479" w:type="dxa"/>
            <w:shd w:val="clear" w:color="auto" w:fill="auto"/>
            <w:vAlign w:val="center"/>
          </w:tcPr>
          <w:p w:rsidR="0084765D" w:rsidRPr="0007783B" w:rsidRDefault="0084765D" w:rsidP="0007783B">
            <w:pPr>
              <w:pStyle w:val="aa"/>
              <w:rPr>
                <w:rFonts w:ascii="Times New Roman" w:hAnsi="Times New Roman" w:cs="Times New Roman"/>
                <w:sz w:val="20"/>
                <w:szCs w:val="20"/>
              </w:rPr>
            </w:pPr>
          </w:p>
        </w:tc>
        <w:tc>
          <w:tcPr>
            <w:tcW w:w="1559" w:type="dxa"/>
            <w:vAlign w:val="center"/>
          </w:tcPr>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2022 год</w:t>
            </w:r>
          </w:p>
        </w:tc>
        <w:tc>
          <w:tcPr>
            <w:tcW w:w="1276" w:type="dxa"/>
            <w:shd w:val="clear" w:color="auto" w:fill="auto"/>
            <w:vAlign w:val="center"/>
          </w:tcPr>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2021год</w:t>
            </w:r>
          </w:p>
        </w:tc>
      </w:tr>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 xml:space="preserve">Поддержано </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276"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 xml:space="preserve">Разъяснено </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2</w:t>
            </w:r>
          </w:p>
        </w:tc>
        <w:tc>
          <w:tcPr>
            <w:tcW w:w="1276"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1</w:t>
            </w:r>
          </w:p>
        </w:tc>
      </w:tr>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Не поддержано</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276"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В работе</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276"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bl>
    <w:p w:rsidR="0084765D" w:rsidRPr="0084765D" w:rsidRDefault="0084765D" w:rsidP="0007783B">
      <w:pPr>
        <w:pStyle w:val="aa"/>
      </w:pP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Из раздела «Государство, общество, политика» поступило 5 вопросов</w:t>
      </w: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671"/>
        <w:gridCol w:w="1671"/>
      </w:tblGrid>
      <w:tr w:rsidR="0084765D" w:rsidRPr="0007783B" w:rsidTr="0007783B">
        <w:trPr>
          <w:trHeight w:val="20"/>
        </w:trPr>
        <w:tc>
          <w:tcPr>
            <w:tcW w:w="6912" w:type="dxa"/>
            <w:shd w:val="clear" w:color="auto" w:fill="auto"/>
            <w:vAlign w:val="center"/>
          </w:tcPr>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Тематический раздел общероссийского классификатора обращений граждан</w:t>
            </w:r>
          </w:p>
        </w:tc>
        <w:tc>
          <w:tcPr>
            <w:tcW w:w="1671" w:type="dxa"/>
            <w:vAlign w:val="center"/>
          </w:tcPr>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2022 год</w:t>
            </w:r>
          </w:p>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количество вопросов</w:t>
            </w:r>
          </w:p>
        </w:tc>
        <w:tc>
          <w:tcPr>
            <w:tcW w:w="1671" w:type="dxa"/>
            <w:shd w:val="clear" w:color="auto" w:fill="auto"/>
            <w:vAlign w:val="center"/>
          </w:tcPr>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2021 год</w:t>
            </w:r>
          </w:p>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количество вопросов</w:t>
            </w:r>
          </w:p>
        </w:tc>
      </w:tr>
      <w:tr w:rsidR="0084765D" w:rsidRPr="0007783B" w:rsidTr="0007783B">
        <w:trPr>
          <w:trHeight w:val="20"/>
        </w:trPr>
        <w:tc>
          <w:tcPr>
            <w:tcW w:w="6912"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bCs/>
                <w:sz w:val="20"/>
                <w:szCs w:val="20"/>
              </w:rPr>
              <w:t>Общие вопросы государственного управления в сфере экономики, социально-культурного и административно-политического строительства</w:t>
            </w:r>
          </w:p>
        </w:tc>
        <w:tc>
          <w:tcPr>
            <w:tcW w:w="1671"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671"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r w:rsidR="0084765D" w:rsidRPr="0007783B" w:rsidTr="0007783B">
        <w:trPr>
          <w:trHeight w:val="20"/>
        </w:trPr>
        <w:tc>
          <w:tcPr>
            <w:tcW w:w="6912"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bCs/>
                <w:sz w:val="20"/>
                <w:szCs w:val="20"/>
              </w:rPr>
              <w:t>Обращения, заявления и жалобы граждан</w:t>
            </w:r>
          </w:p>
        </w:tc>
        <w:tc>
          <w:tcPr>
            <w:tcW w:w="1671"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4</w:t>
            </w:r>
          </w:p>
        </w:tc>
        <w:tc>
          <w:tcPr>
            <w:tcW w:w="1671"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2</w:t>
            </w:r>
          </w:p>
        </w:tc>
      </w:tr>
      <w:tr w:rsidR="0084765D" w:rsidRPr="0007783B" w:rsidTr="0007783B">
        <w:trPr>
          <w:trHeight w:val="20"/>
        </w:trPr>
        <w:tc>
          <w:tcPr>
            <w:tcW w:w="6912"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Договоры и другие обязательства</w:t>
            </w:r>
          </w:p>
        </w:tc>
        <w:tc>
          <w:tcPr>
            <w:tcW w:w="1671"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671"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r w:rsidR="0084765D" w:rsidRPr="0007783B" w:rsidTr="0007783B">
        <w:trPr>
          <w:trHeight w:val="20"/>
        </w:trPr>
        <w:tc>
          <w:tcPr>
            <w:tcW w:w="6912"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Административные правонарушения</w:t>
            </w:r>
          </w:p>
        </w:tc>
        <w:tc>
          <w:tcPr>
            <w:tcW w:w="1671"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671"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2</w:t>
            </w:r>
          </w:p>
        </w:tc>
      </w:tr>
      <w:tr w:rsidR="0084765D" w:rsidRPr="0007783B" w:rsidTr="0007783B">
        <w:trPr>
          <w:trHeight w:val="20"/>
        </w:trPr>
        <w:tc>
          <w:tcPr>
            <w:tcW w:w="6912"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Право собственности и другие вещные права</w:t>
            </w:r>
          </w:p>
        </w:tc>
        <w:tc>
          <w:tcPr>
            <w:tcW w:w="1671"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1</w:t>
            </w:r>
          </w:p>
        </w:tc>
        <w:tc>
          <w:tcPr>
            <w:tcW w:w="1671"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1</w:t>
            </w:r>
          </w:p>
        </w:tc>
      </w:tr>
      <w:tr w:rsidR="0084765D" w:rsidRPr="0007783B" w:rsidTr="0007783B">
        <w:trPr>
          <w:trHeight w:val="20"/>
        </w:trPr>
        <w:tc>
          <w:tcPr>
            <w:tcW w:w="6912"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bCs/>
                <w:sz w:val="20"/>
                <w:szCs w:val="20"/>
              </w:rPr>
              <w:t>Объекты гражданских прав</w:t>
            </w:r>
          </w:p>
        </w:tc>
        <w:tc>
          <w:tcPr>
            <w:tcW w:w="1671"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671"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r w:rsidR="0084765D" w:rsidRPr="0007783B" w:rsidTr="0007783B">
        <w:trPr>
          <w:trHeight w:val="20"/>
        </w:trPr>
        <w:tc>
          <w:tcPr>
            <w:tcW w:w="6912" w:type="dxa"/>
            <w:shd w:val="clear" w:color="auto" w:fill="auto"/>
          </w:tcPr>
          <w:p w:rsidR="0084765D" w:rsidRPr="0007783B" w:rsidRDefault="0084765D" w:rsidP="0007783B">
            <w:pPr>
              <w:pStyle w:val="aa"/>
              <w:rPr>
                <w:rFonts w:ascii="Times New Roman" w:hAnsi="Times New Roman" w:cs="Times New Roman"/>
                <w:bCs/>
                <w:sz w:val="20"/>
                <w:szCs w:val="20"/>
              </w:rPr>
            </w:pPr>
            <w:r w:rsidRPr="0007783B">
              <w:rPr>
                <w:rFonts w:ascii="Times New Roman" w:hAnsi="Times New Roman" w:cs="Times New Roman"/>
                <w:bCs/>
                <w:sz w:val="20"/>
                <w:szCs w:val="20"/>
              </w:rPr>
              <w:t xml:space="preserve">Решения по вопросам награждения государственными наградами Российской Федерации </w:t>
            </w:r>
          </w:p>
        </w:tc>
        <w:tc>
          <w:tcPr>
            <w:tcW w:w="1671"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671"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bl>
    <w:p w:rsidR="0084765D" w:rsidRDefault="0084765D" w:rsidP="0084765D">
      <w:pPr>
        <w:jc w:val="both"/>
        <w:rPr>
          <w:rFonts w:ascii="Times New Roman" w:hAnsi="Times New Roman" w:cs="Times New Roman"/>
          <w:sz w:val="24"/>
          <w:szCs w:val="24"/>
        </w:rPr>
      </w:pPr>
    </w:p>
    <w:p w:rsidR="0007783B" w:rsidRDefault="0007783B" w:rsidP="0084765D">
      <w:pPr>
        <w:jc w:val="both"/>
        <w:rPr>
          <w:rFonts w:ascii="Times New Roman" w:hAnsi="Times New Roman" w:cs="Times New Roman"/>
          <w:sz w:val="24"/>
          <w:szCs w:val="24"/>
        </w:rPr>
      </w:pPr>
    </w:p>
    <w:p w:rsidR="0007783B" w:rsidRPr="0084765D" w:rsidRDefault="0007783B" w:rsidP="0084765D">
      <w:pPr>
        <w:jc w:val="both"/>
        <w:rPr>
          <w:rFonts w:ascii="Times New Roman" w:hAnsi="Times New Roman" w:cs="Times New Roman"/>
          <w:sz w:val="24"/>
          <w:szCs w:val="24"/>
        </w:rPr>
      </w:pP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sz w:val="24"/>
          <w:szCs w:val="24"/>
        </w:rPr>
        <w:lastRenderedPageBreak/>
        <w:tab/>
        <w:t>По результатам рассмотрения данных вопросов:</w:t>
      </w: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535"/>
        <w:gridCol w:w="1276"/>
      </w:tblGrid>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b/>
                <w:sz w:val="20"/>
                <w:szCs w:val="20"/>
              </w:rPr>
            </w:pPr>
          </w:p>
        </w:tc>
        <w:tc>
          <w:tcPr>
            <w:tcW w:w="1535" w:type="dxa"/>
            <w:vAlign w:val="center"/>
          </w:tcPr>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2022 год</w:t>
            </w:r>
          </w:p>
        </w:tc>
        <w:tc>
          <w:tcPr>
            <w:tcW w:w="1276" w:type="dxa"/>
            <w:vAlign w:val="center"/>
          </w:tcPr>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2021 год</w:t>
            </w:r>
          </w:p>
        </w:tc>
      </w:tr>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 xml:space="preserve">Поддержано </w:t>
            </w:r>
          </w:p>
        </w:tc>
        <w:tc>
          <w:tcPr>
            <w:tcW w:w="1535"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276"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 xml:space="preserve">Разъяснено </w:t>
            </w:r>
          </w:p>
        </w:tc>
        <w:tc>
          <w:tcPr>
            <w:tcW w:w="1535"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5</w:t>
            </w:r>
          </w:p>
        </w:tc>
        <w:tc>
          <w:tcPr>
            <w:tcW w:w="1276"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5</w:t>
            </w:r>
          </w:p>
        </w:tc>
      </w:tr>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Не поддержано</w:t>
            </w:r>
          </w:p>
        </w:tc>
        <w:tc>
          <w:tcPr>
            <w:tcW w:w="1535"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276"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r w:rsidR="0084765D" w:rsidRPr="0007783B" w:rsidTr="0007783B">
        <w:trPr>
          <w:trHeight w:val="20"/>
        </w:trPr>
        <w:tc>
          <w:tcPr>
            <w:tcW w:w="7479"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В работе</w:t>
            </w:r>
          </w:p>
        </w:tc>
        <w:tc>
          <w:tcPr>
            <w:tcW w:w="1535"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276"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bl>
    <w:p w:rsidR="0084765D" w:rsidRPr="0084765D" w:rsidRDefault="0084765D" w:rsidP="0007783B">
      <w:pPr>
        <w:pStyle w:val="aa"/>
      </w:pP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Из раздела «Оборона, безопасность, законность» поступило 3 вопроса</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559"/>
        <w:gridCol w:w="1418"/>
      </w:tblGrid>
      <w:tr w:rsidR="0084765D" w:rsidRPr="0007783B" w:rsidTr="0007783B">
        <w:trPr>
          <w:trHeight w:val="20"/>
        </w:trPr>
        <w:tc>
          <w:tcPr>
            <w:tcW w:w="7338" w:type="dxa"/>
            <w:shd w:val="clear" w:color="auto" w:fill="auto"/>
            <w:vAlign w:val="center"/>
          </w:tcPr>
          <w:p w:rsidR="0084765D" w:rsidRPr="0007783B" w:rsidRDefault="0084765D" w:rsidP="0007783B">
            <w:pPr>
              <w:pStyle w:val="aa"/>
              <w:rPr>
                <w:rFonts w:ascii="Times New Roman" w:hAnsi="Times New Roman" w:cs="Times New Roman"/>
                <w:b/>
                <w:sz w:val="20"/>
                <w:szCs w:val="20"/>
              </w:rPr>
            </w:pPr>
            <w:r w:rsidRPr="0007783B">
              <w:rPr>
                <w:rFonts w:ascii="Times New Roman" w:hAnsi="Times New Roman" w:cs="Times New Roman"/>
                <w:b/>
                <w:sz w:val="20"/>
                <w:szCs w:val="20"/>
              </w:rPr>
              <w:t>Тематический раздел общероссийского классификатора обращений граждан</w:t>
            </w:r>
          </w:p>
        </w:tc>
        <w:tc>
          <w:tcPr>
            <w:tcW w:w="1559" w:type="dxa"/>
            <w:vAlign w:val="center"/>
          </w:tcPr>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2022 год</w:t>
            </w:r>
          </w:p>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количество вопросов</w:t>
            </w:r>
          </w:p>
        </w:tc>
        <w:tc>
          <w:tcPr>
            <w:tcW w:w="1418" w:type="dxa"/>
            <w:shd w:val="clear" w:color="auto" w:fill="auto"/>
            <w:vAlign w:val="center"/>
          </w:tcPr>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2021 год</w:t>
            </w:r>
          </w:p>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количество вопросов</w:t>
            </w:r>
          </w:p>
        </w:tc>
      </w:tr>
      <w:tr w:rsidR="0084765D" w:rsidRPr="0007783B" w:rsidTr="0007783B">
        <w:trPr>
          <w:trHeight w:val="20"/>
        </w:trPr>
        <w:tc>
          <w:tcPr>
            <w:tcW w:w="7338"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Безопасность общества</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3</w:t>
            </w:r>
          </w:p>
        </w:tc>
        <w:tc>
          <w:tcPr>
            <w:tcW w:w="1418"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4</w:t>
            </w:r>
          </w:p>
        </w:tc>
      </w:tr>
      <w:tr w:rsidR="0084765D" w:rsidRPr="0007783B" w:rsidTr="0007783B">
        <w:trPr>
          <w:trHeight w:val="20"/>
        </w:trPr>
        <w:tc>
          <w:tcPr>
            <w:tcW w:w="7338"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Безопасность личности</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418"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bl>
    <w:p w:rsidR="0084765D" w:rsidRPr="0084765D" w:rsidRDefault="0084765D" w:rsidP="0007783B">
      <w:pPr>
        <w:pStyle w:val="aa"/>
      </w:pP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По результатам рассмотрения данных вопросов: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559"/>
        <w:gridCol w:w="1559"/>
      </w:tblGrid>
      <w:tr w:rsidR="0084765D" w:rsidRPr="0007783B" w:rsidTr="0007783B">
        <w:trPr>
          <w:trHeight w:val="20"/>
        </w:trPr>
        <w:tc>
          <w:tcPr>
            <w:tcW w:w="7196" w:type="dxa"/>
            <w:shd w:val="clear" w:color="auto" w:fill="auto"/>
            <w:vAlign w:val="center"/>
          </w:tcPr>
          <w:p w:rsidR="0084765D" w:rsidRPr="0007783B" w:rsidRDefault="0084765D" w:rsidP="0007783B">
            <w:pPr>
              <w:pStyle w:val="aa"/>
              <w:rPr>
                <w:rFonts w:ascii="Times New Roman" w:hAnsi="Times New Roman" w:cs="Times New Roman"/>
                <w:b/>
                <w:sz w:val="20"/>
                <w:szCs w:val="20"/>
              </w:rPr>
            </w:pPr>
          </w:p>
        </w:tc>
        <w:tc>
          <w:tcPr>
            <w:tcW w:w="1559" w:type="dxa"/>
            <w:vAlign w:val="center"/>
          </w:tcPr>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2022 год</w:t>
            </w:r>
          </w:p>
        </w:tc>
        <w:tc>
          <w:tcPr>
            <w:tcW w:w="1559" w:type="dxa"/>
            <w:shd w:val="clear" w:color="auto" w:fill="auto"/>
            <w:vAlign w:val="center"/>
          </w:tcPr>
          <w:p w:rsidR="0084765D" w:rsidRPr="0007783B" w:rsidRDefault="0084765D" w:rsidP="0007783B">
            <w:pPr>
              <w:pStyle w:val="aa"/>
              <w:jc w:val="center"/>
              <w:rPr>
                <w:rFonts w:ascii="Times New Roman" w:hAnsi="Times New Roman" w:cs="Times New Roman"/>
                <w:b/>
                <w:sz w:val="20"/>
                <w:szCs w:val="20"/>
              </w:rPr>
            </w:pPr>
            <w:r w:rsidRPr="0007783B">
              <w:rPr>
                <w:rFonts w:ascii="Times New Roman" w:hAnsi="Times New Roman" w:cs="Times New Roman"/>
                <w:b/>
                <w:sz w:val="20"/>
                <w:szCs w:val="20"/>
              </w:rPr>
              <w:t>2021 год</w:t>
            </w:r>
          </w:p>
        </w:tc>
      </w:tr>
      <w:tr w:rsidR="0084765D" w:rsidRPr="0007783B" w:rsidTr="0007783B">
        <w:trPr>
          <w:trHeight w:val="20"/>
        </w:trPr>
        <w:tc>
          <w:tcPr>
            <w:tcW w:w="7196"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 xml:space="preserve">Поддержано </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559"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r w:rsidR="0084765D" w:rsidRPr="0007783B" w:rsidTr="0007783B">
        <w:trPr>
          <w:trHeight w:val="20"/>
        </w:trPr>
        <w:tc>
          <w:tcPr>
            <w:tcW w:w="7196"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 xml:space="preserve">Разъяснено </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3</w:t>
            </w:r>
          </w:p>
        </w:tc>
        <w:tc>
          <w:tcPr>
            <w:tcW w:w="1559"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4</w:t>
            </w:r>
          </w:p>
        </w:tc>
      </w:tr>
      <w:tr w:rsidR="0084765D" w:rsidRPr="0007783B" w:rsidTr="0007783B">
        <w:trPr>
          <w:trHeight w:val="20"/>
        </w:trPr>
        <w:tc>
          <w:tcPr>
            <w:tcW w:w="7196"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Не поддержано</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559"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r w:rsidR="0084765D" w:rsidRPr="0007783B" w:rsidTr="0007783B">
        <w:trPr>
          <w:trHeight w:val="20"/>
        </w:trPr>
        <w:tc>
          <w:tcPr>
            <w:tcW w:w="7196" w:type="dxa"/>
            <w:shd w:val="clear" w:color="auto" w:fill="auto"/>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В работе</w:t>
            </w:r>
          </w:p>
        </w:tc>
        <w:tc>
          <w:tcPr>
            <w:tcW w:w="1559"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c>
          <w:tcPr>
            <w:tcW w:w="1559" w:type="dxa"/>
            <w:shd w:val="clear" w:color="auto" w:fill="auto"/>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w:t>
            </w:r>
          </w:p>
        </w:tc>
      </w:tr>
    </w:tbl>
    <w:p w:rsidR="0084765D" w:rsidRPr="0084765D" w:rsidRDefault="0084765D" w:rsidP="0007783B">
      <w:pPr>
        <w:pStyle w:val="aa"/>
      </w:pP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За отчетный период планы контрольных мероприятий администрацией сельского поселения Салым не разрабатывались в связи с отсутствием оснований, установленных Методическими рекомендациями. </w:t>
      </w: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Специалистом по работе с обращениями граждан за отчетный период принято 17 человек (АППГ- 35). Все граждане, обратившиеся к специалисту, получили необходимые разъяснения, помощь и (или) консультации в решении поставленных в обращениях вопросах. На основании действующего законодательства проводилась разъяснительная работа, предлагались способы решения, аргументировались отказы в удовлетворении требований заявителей.</w:t>
      </w: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В 2022 году, принимая во внимание осложнение эпидемиологической обстановки, сопряженной с высоким риском инфицирования COVID-19 и ОРВИ, поддержано предложение Правительства Российской Федерации о переносе сроков общероссийского дня приёма граждан, запланированного к проведению 12 декабря 2022 г., до периода стабилизации эпидемиологической ситуации.</w:t>
      </w: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Постоянно ведется работа на портале ССТУ.РФ </w:t>
      </w:r>
    </w:p>
    <w:p w:rsidR="0084765D" w:rsidRPr="0007783B" w:rsidRDefault="0084765D" w:rsidP="00A06414">
      <w:pPr>
        <w:pStyle w:val="af0"/>
        <w:numPr>
          <w:ilvl w:val="0"/>
          <w:numId w:val="33"/>
        </w:numPr>
        <w:ind w:left="426"/>
        <w:jc w:val="both"/>
        <w:rPr>
          <w:rFonts w:ascii="Times New Roman" w:hAnsi="Times New Roman" w:cs="Times New Roman"/>
          <w:sz w:val="24"/>
          <w:szCs w:val="24"/>
        </w:rPr>
      </w:pPr>
      <w:r w:rsidRPr="0007783B">
        <w:rPr>
          <w:rFonts w:ascii="Times New Roman" w:hAnsi="Times New Roman" w:cs="Times New Roman"/>
          <w:sz w:val="24"/>
          <w:szCs w:val="24"/>
        </w:rPr>
        <w:t>Систематически проводится работа по реализации Указа Президента Российской Федерации от 17.04.2017 №171 «О мониторинге и анализе результатов рассмотрения обращений граждан и организаций».</w:t>
      </w:r>
    </w:p>
    <w:p w:rsidR="0084765D" w:rsidRPr="0007783B" w:rsidRDefault="0084765D" w:rsidP="00A06414">
      <w:pPr>
        <w:pStyle w:val="af0"/>
        <w:numPr>
          <w:ilvl w:val="0"/>
          <w:numId w:val="33"/>
        </w:numPr>
        <w:ind w:left="426"/>
        <w:jc w:val="both"/>
        <w:rPr>
          <w:rFonts w:ascii="Times New Roman" w:hAnsi="Times New Roman" w:cs="Times New Roman"/>
          <w:sz w:val="24"/>
          <w:szCs w:val="24"/>
        </w:rPr>
      </w:pPr>
      <w:r w:rsidRPr="0007783B">
        <w:rPr>
          <w:rFonts w:ascii="Times New Roman" w:hAnsi="Times New Roman" w:cs="Times New Roman"/>
          <w:sz w:val="24"/>
          <w:szCs w:val="24"/>
        </w:rPr>
        <w:t>Проведены тестирования программного обеспечения автоматизированной системы обработки обращений граждан.</w:t>
      </w:r>
    </w:p>
    <w:p w:rsidR="0084765D" w:rsidRPr="0007783B" w:rsidRDefault="0084765D" w:rsidP="00A06414">
      <w:pPr>
        <w:pStyle w:val="af0"/>
        <w:numPr>
          <w:ilvl w:val="0"/>
          <w:numId w:val="33"/>
        </w:numPr>
        <w:ind w:left="426"/>
        <w:jc w:val="both"/>
        <w:rPr>
          <w:rFonts w:ascii="Times New Roman" w:hAnsi="Times New Roman" w:cs="Times New Roman"/>
          <w:sz w:val="24"/>
          <w:szCs w:val="24"/>
        </w:rPr>
      </w:pPr>
      <w:r w:rsidRPr="0007783B">
        <w:rPr>
          <w:rFonts w:ascii="Times New Roman" w:hAnsi="Times New Roman" w:cs="Times New Roman"/>
          <w:sz w:val="24"/>
          <w:szCs w:val="24"/>
        </w:rPr>
        <w:t xml:space="preserve">Ответственными лицами предоставлена информация в электронной форме о результатах рассмотрения обращений граждан и организаций, а также о мерах, принятых по таким обращениям в раздел «Результаты рассмотрения обращений» информационного ресурса ССТУ.РФ за 2022 год. </w:t>
      </w:r>
    </w:p>
    <w:p w:rsidR="0084765D" w:rsidRPr="0084765D" w:rsidRDefault="0084765D" w:rsidP="00A06414">
      <w:pPr>
        <w:numPr>
          <w:ilvl w:val="1"/>
          <w:numId w:val="2"/>
        </w:numPr>
        <w:jc w:val="both"/>
        <w:rPr>
          <w:rFonts w:ascii="Times New Roman" w:hAnsi="Times New Roman" w:cs="Times New Roman"/>
          <w:b/>
          <w:sz w:val="24"/>
          <w:szCs w:val="24"/>
        </w:rPr>
      </w:pPr>
      <w:r w:rsidRPr="0084765D">
        <w:rPr>
          <w:rFonts w:ascii="Times New Roman" w:hAnsi="Times New Roman" w:cs="Times New Roman"/>
          <w:b/>
          <w:sz w:val="24"/>
          <w:szCs w:val="24"/>
        </w:rPr>
        <w:t>. Информирование граждан</w:t>
      </w: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Информационный бюллетень «Салымский вестник» является официальным муниципальным средством массовой информации органов местного самоуправления сельского поселения Салым. Бюллетень издается за счет средств бюджета поселения и распространяется бесплатно.</w:t>
      </w: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lastRenderedPageBreak/>
        <w:t>Бюллетень учреждается для опубликования муниципальных правовых актов, нормативных правовых актов, обсуждения проектов муниципальных правовых актов по вопросам местного значения, доведения до сведения граждан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официальной информации, обязательное опубликование которой предусмотрено федеральными законами, законами Ханты-Мансийского автономного округа – Югры, нормативными правовыми актами органов местного самоуправления сельского поселения Салым.</w:t>
      </w: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За период 2022 года выпущено 35 номеров информационного бюллетеня «Салымский вестник» (АППГ – 40). Все номера размещены на официальном сайте органа местного самоуправления в сети Интернет.</w:t>
      </w: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Сайт администрации сп.Салым находится по адресу: </w:t>
      </w:r>
      <w:hyperlink r:id="rId9" w:history="1">
        <w:r w:rsidRPr="0084765D">
          <w:rPr>
            <w:rStyle w:val="afb"/>
            <w:rFonts w:ascii="Times New Roman" w:hAnsi="Times New Roman" w:cs="Times New Roman"/>
            <w:sz w:val="24"/>
            <w:szCs w:val="24"/>
          </w:rPr>
          <w:t>https://adminsalym.ru</w:t>
        </w:r>
      </w:hyperlink>
      <w:r w:rsidRPr="0084765D">
        <w:rPr>
          <w:rFonts w:ascii="Times New Roman" w:hAnsi="Times New Roman" w:cs="Times New Roman"/>
          <w:sz w:val="24"/>
          <w:szCs w:val="24"/>
        </w:rPr>
        <w:t>. На сайте администрации с.п. Салым, в соответствии с Федеральным Законом «Об обеспечении доступа к информации деятельности государственных органов и органов местного самоуправления» от 09.02.2009 №8-ФЗ, размещена:</w:t>
      </w:r>
    </w:p>
    <w:p w:rsidR="0084765D" w:rsidRPr="0084765D" w:rsidRDefault="0084765D" w:rsidP="00A06414">
      <w:pPr>
        <w:numPr>
          <w:ilvl w:val="0"/>
          <w:numId w:val="6"/>
        </w:numPr>
        <w:ind w:left="426"/>
        <w:jc w:val="both"/>
        <w:rPr>
          <w:rFonts w:ascii="Times New Roman" w:hAnsi="Times New Roman" w:cs="Times New Roman"/>
          <w:sz w:val="24"/>
          <w:szCs w:val="24"/>
        </w:rPr>
      </w:pPr>
      <w:r w:rsidRPr="0084765D">
        <w:rPr>
          <w:rFonts w:ascii="Times New Roman" w:hAnsi="Times New Roman" w:cs="Times New Roman"/>
          <w:sz w:val="24"/>
          <w:szCs w:val="24"/>
        </w:rPr>
        <w:t>общая информация об органе местного самоуправления;</w:t>
      </w:r>
    </w:p>
    <w:p w:rsidR="0084765D" w:rsidRPr="0084765D" w:rsidRDefault="0084765D" w:rsidP="00A06414">
      <w:pPr>
        <w:numPr>
          <w:ilvl w:val="0"/>
          <w:numId w:val="6"/>
        </w:numPr>
        <w:ind w:left="426"/>
        <w:jc w:val="both"/>
        <w:rPr>
          <w:rFonts w:ascii="Times New Roman" w:hAnsi="Times New Roman" w:cs="Times New Roman"/>
          <w:sz w:val="24"/>
          <w:szCs w:val="24"/>
        </w:rPr>
      </w:pPr>
      <w:r w:rsidRPr="0084765D">
        <w:rPr>
          <w:rFonts w:ascii="Times New Roman" w:hAnsi="Times New Roman" w:cs="Times New Roman"/>
          <w:sz w:val="24"/>
          <w:szCs w:val="24"/>
        </w:rPr>
        <w:t>информация о нормотворческой деятельности органа местного самоуправления;</w:t>
      </w:r>
    </w:p>
    <w:p w:rsidR="0084765D" w:rsidRPr="0084765D" w:rsidRDefault="0084765D" w:rsidP="00A06414">
      <w:pPr>
        <w:numPr>
          <w:ilvl w:val="0"/>
          <w:numId w:val="6"/>
        </w:numPr>
        <w:ind w:left="426"/>
        <w:jc w:val="both"/>
        <w:rPr>
          <w:rFonts w:ascii="Times New Roman" w:hAnsi="Times New Roman" w:cs="Times New Roman"/>
          <w:sz w:val="24"/>
          <w:szCs w:val="24"/>
        </w:rPr>
      </w:pPr>
      <w:r w:rsidRPr="0084765D">
        <w:rPr>
          <w:rFonts w:ascii="Times New Roman" w:hAnsi="Times New Roman" w:cs="Times New Roman"/>
          <w:sz w:val="24"/>
          <w:szCs w:val="24"/>
        </w:rPr>
        <w:t>информация об участии органа местного самоуправления в целевых и иных программах;</w:t>
      </w:r>
    </w:p>
    <w:p w:rsidR="0084765D" w:rsidRPr="0084765D" w:rsidRDefault="0084765D" w:rsidP="00A06414">
      <w:pPr>
        <w:numPr>
          <w:ilvl w:val="0"/>
          <w:numId w:val="6"/>
        </w:numPr>
        <w:ind w:left="426"/>
        <w:jc w:val="both"/>
        <w:rPr>
          <w:rFonts w:ascii="Times New Roman" w:hAnsi="Times New Roman" w:cs="Times New Roman"/>
          <w:sz w:val="24"/>
          <w:szCs w:val="24"/>
        </w:rPr>
      </w:pPr>
      <w:r w:rsidRPr="0084765D">
        <w:rPr>
          <w:rFonts w:ascii="Times New Roman" w:hAnsi="Times New Roman" w:cs="Times New Roman"/>
          <w:sz w:val="24"/>
          <w:szCs w:val="24"/>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rsidR="0084765D" w:rsidRPr="0084765D" w:rsidRDefault="0084765D" w:rsidP="00A06414">
      <w:pPr>
        <w:numPr>
          <w:ilvl w:val="0"/>
          <w:numId w:val="6"/>
        </w:numPr>
        <w:ind w:left="426"/>
        <w:jc w:val="both"/>
        <w:rPr>
          <w:rFonts w:ascii="Times New Roman" w:hAnsi="Times New Roman" w:cs="Times New Roman"/>
          <w:sz w:val="24"/>
          <w:szCs w:val="24"/>
        </w:rPr>
      </w:pPr>
      <w:r w:rsidRPr="0084765D">
        <w:rPr>
          <w:rFonts w:ascii="Times New Roman" w:hAnsi="Times New Roman" w:cs="Times New Roman"/>
          <w:sz w:val="24"/>
          <w:szCs w:val="24"/>
        </w:rPr>
        <w:t>статистическая информация о деятельности органа местного самоуправления;</w:t>
      </w:r>
    </w:p>
    <w:p w:rsidR="0084765D" w:rsidRPr="0084765D" w:rsidRDefault="0084765D" w:rsidP="00A06414">
      <w:pPr>
        <w:numPr>
          <w:ilvl w:val="0"/>
          <w:numId w:val="6"/>
        </w:numPr>
        <w:ind w:left="426"/>
        <w:jc w:val="both"/>
        <w:rPr>
          <w:rFonts w:ascii="Times New Roman" w:hAnsi="Times New Roman" w:cs="Times New Roman"/>
          <w:sz w:val="24"/>
          <w:szCs w:val="24"/>
        </w:rPr>
      </w:pPr>
      <w:r w:rsidRPr="0084765D">
        <w:rPr>
          <w:rFonts w:ascii="Times New Roman" w:hAnsi="Times New Roman" w:cs="Times New Roman"/>
          <w:sz w:val="24"/>
          <w:szCs w:val="24"/>
        </w:rPr>
        <w:t>информация о кадровом обеспечении органа местного самоуправления;</w:t>
      </w:r>
    </w:p>
    <w:p w:rsidR="0084765D" w:rsidRPr="0084765D" w:rsidRDefault="00FE4B70" w:rsidP="00A06414">
      <w:pPr>
        <w:numPr>
          <w:ilvl w:val="0"/>
          <w:numId w:val="6"/>
        </w:numPr>
        <w:ind w:left="426"/>
        <w:jc w:val="both"/>
        <w:rPr>
          <w:rFonts w:ascii="Times New Roman" w:hAnsi="Times New Roman" w:cs="Times New Roman"/>
          <w:sz w:val="24"/>
          <w:szCs w:val="24"/>
        </w:rPr>
      </w:pPr>
      <w:hyperlink r:id="rId10" w:anchor="/document/73425687/entry/1000" w:history="1">
        <w:r w:rsidR="0084765D" w:rsidRPr="0084765D">
          <w:rPr>
            <w:rStyle w:val="afb"/>
            <w:rFonts w:ascii="Times New Roman" w:hAnsi="Times New Roman" w:cs="Times New Roman"/>
            <w:sz w:val="24"/>
            <w:szCs w:val="24"/>
          </w:rPr>
          <w:t>информация</w:t>
        </w:r>
      </w:hyperlink>
      <w:r w:rsidR="0084765D" w:rsidRPr="0084765D">
        <w:rPr>
          <w:rFonts w:ascii="Times New Roman" w:hAnsi="Times New Roman" w:cs="Times New Roman"/>
          <w:sz w:val="24"/>
          <w:szCs w:val="24"/>
        </w:rPr>
        <w:t xml:space="preserve">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и др.</w:t>
      </w:r>
    </w:p>
    <w:p w:rsidR="0084765D" w:rsidRPr="0084765D" w:rsidRDefault="0084765D" w:rsidP="0007783B">
      <w:pPr>
        <w:ind w:firstLine="360"/>
        <w:jc w:val="both"/>
        <w:rPr>
          <w:rFonts w:ascii="Times New Roman" w:hAnsi="Times New Roman" w:cs="Times New Roman"/>
          <w:sz w:val="24"/>
          <w:szCs w:val="24"/>
        </w:rPr>
      </w:pPr>
      <w:r w:rsidRPr="0084765D">
        <w:rPr>
          <w:rFonts w:ascii="Times New Roman" w:hAnsi="Times New Roman" w:cs="Times New Roman"/>
          <w:sz w:val="24"/>
          <w:szCs w:val="24"/>
        </w:rPr>
        <w:t>Статистический анализ показал, что наиболее часто на сайт администрации заходили из браузеров Chrome, Yandex, Opera, Safari, Firefox - 69 739 просмотров. География посетителей достаточно обширна и составляет 63 страны. Наибольшее количество – это Россия - 67 680, США – 435, Казахстан – 316, Белоруссия – 209, Армения – 79, так есть посетители из Китая, Великобритании, Ирана. Наиболее популярные страницы:</w:t>
      </w:r>
    </w:p>
    <w:p w:rsidR="0084765D" w:rsidRPr="0007783B" w:rsidRDefault="0084765D" w:rsidP="00A06414">
      <w:pPr>
        <w:pStyle w:val="af0"/>
        <w:numPr>
          <w:ilvl w:val="0"/>
          <w:numId w:val="34"/>
        </w:numPr>
        <w:ind w:left="426"/>
        <w:jc w:val="both"/>
        <w:rPr>
          <w:rFonts w:ascii="Times New Roman" w:hAnsi="Times New Roman" w:cs="Times New Roman"/>
          <w:sz w:val="24"/>
          <w:szCs w:val="24"/>
        </w:rPr>
      </w:pPr>
      <w:r w:rsidRPr="0007783B">
        <w:rPr>
          <w:rFonts w:ascii="Times New Roman" w:hAnsi="Times New Roman" w:cs="Times New Roman"/>
          <w:sz w:val="24"/>
          <w:szCs w:val="24"/>
        </w:rPr>
        <w:t>Гражданская оборона и чрезвычайные ситуации;</w:t>
      </w:r>
    </w:p>
    <w:p w:rsidR="0084765D" w:rsidRPr="0007783B" w:rsidRDefault="0084765D" w:rsidP="00A06414">
      <w:pPr>
        <w:pStyle w:val="af0"/>
        <w:numPr>
          <w:ilvl w:val="0"/>
          <w:numId w:val="34"/>
        </w:numPr>
        <w:ind w:left="426"/>
        <w:jc w:val="both"/>
        <w:rPr>
          <w:rFonts w:ascii="Times New Roman" w:hAnsi="Times New Roman" w:cs="Times New Roman"/>
          <w:sz w:val="24"/>
          <w:szCs w:val="24"/>
        </w:rPr>
      </w:pPr>
      <w:r w:rsidRPr="0007783B">
        <w:rPr>
          <w:rFonts w:ascii="Times New Roman" w:hAnsi="Times New Roman" w:cs="Times New Roman"/>
          <w:sz w:val="24"/>
          <w:szCs w:val="24"/>
        </w:rPr>
        <w:t>Информация для населения;</w:t>
      </w:r>
    </w:p>
    <w:p w:rsidR="0084765D" w:rsidRPr="0007783B" w:rsidRDefault="0084765D" w:rsidP="00A06414">
      <w:pPr>
        <w:pStyle w:val="af0"/>
        <w:numPr>
          <w:ilvl w:val="0"/>
          <w:numId w:val="34"/>
        </w:numPr>
        <w:ind w:left="426"/>
        <w:jc w:val="both"/>
        <w:rPr>
          <w:rFonts w:ascii="Times New Roman" w:hAnsi="Times New Roman" w:cs="Times New Roman"/>
          <w:sz w:val="24"/>
          <w:szCs w:val="24"/>
        </w:rPr>
      </w:pPr>
      <w:r w:rsidRPr="0007783B">
        <w:rPr>
          <w:rFonts w:ascii="Times New Roman" w:hAnsi="Times New Roman" w:cs="Times New Roman"/>
          <w:sz w:val="24"/>
          <w:szCs w:val="24"/>
        </w:rPr>
        <w:t>Контакты администрации;</w:t>
      </w:r>
    </w:p>
    <w:p w:rsidR="0084765D" w:rsidRPr="0007783B" w:rsidRDefault="0084765D" w:rsidP="00A06414">
      <w:pPr>
        <w:pStyle w:val="af0"/>
        <w:numPr>
          <w:ilvl w:val="0"/>
          <w:numId w:val="34"/>
        </w:numPr>
        <w:ind w:left="426"/>
        <w:jc w:val="both"/>
        <w:rPr>
          <w:rFonts w:ascii="Times New Roman" w:hAnsi="Times New Roman" w:cs="Times New Roman"/>
          <w:sz w:val="24"/>
          <w:szCs w:val="24"/>
        </w:rPr>
      </w:pPr>
      <w:r w:rsidRPr="0007783B">
        <w:rPr>
          <w:rFonts w:ascii="Times New Roman" w:hAnsi="Times New Roman" w:cs="Times New Roman"/>
          <w:sz w:val="24"/>
          <w:szCs w:val="24"/>
        </w:rPr>
        <w:t>Обращения граждан;</w:t>
      </w:r>
    </w:p>
    <w:p w:rsidR="0084765D" w:rsidRPr="0007783B" w:rsidRDefault="0084765D" w:rsidP="00A06414">
      <w:pPr>
        <w:pStyle w:val="af0"/>
        <w:numPr>
          <w:ilvl w:val="0"/>
          <w:numId w:val="34"/>
        </w:numPr>
        <w:ind w:left="426"/>
        <w:jc w:val="both"/>
        <w:rPr>
          <w:rFonts w:ascii="Times New Roman" w:hAnsi="Times New Roman" w:cs="Times New Roman"/>
          <w:sz w:val="24"/>
          <w:szCs w:val="24"/>
        </w:rPr>
      </w:pPr>
      <w:r w:rsidRPr="0007783B">
        <w:rPr>
          <w:rFonts w:ascii="Times New Roman" w:hAnsi="Times New Roman" w:cs="Times New Roman"/>
          <w:sz w:val="24"/>
          <w:szCs w:val="24"/>
        </w:rPr>
        <w:t>Предприятия и учреждения;</w:t>
      </w:r>
    </w:p>
    <w:p w:rsidR="0084765D" w:rsidRPr="0007783B" w:rsidRDefault="0084765D" w:rsidP="00A06414">
      <w:pPr>
        <w:pStyle w:val="af0"/>
        <w:numPr>
          <w:ilvl w:val="0"/>
          <w:numId w:val="34"/>
        </w:numPr>
        <w:ind w:left="426"/>
        <w:jc w:val="both"/>
        <w:rPr>
          <w:rFonts w:ascii="Times New Roman" w:hAnsi="Times New Roman" w:cs="Times New Roman"/>
          <w:sz w:val="24"/>
          <w:szCs w:val="24"/>
        </w:rPr>
      </w:pPr>
      <w:r w:rsidRPr="0007783B">
        <w:rPr>
          <w:rFonts w:ascii="Times New Roman" w:hAnsi="Times New Roman" w:cs="Times New Roman"/>
          <w:sz w:val="24"/>
          <w:szCs w:val="24"/>
        </w:rPr>
        <w:t>Новости района и округа</w:t>
      </w:r>
    </w:p>
    <w:p w:rsidR="0084765D" w:rsidRPr="0084765D" w:rsidRDefault="0084765D" w:rsidP="0007783B">
      <w:pPr>
        <w:ind w:firstLine="426"/>
        <w:jc w:val="both"/>
        <w:rPr>
          <w:rFonts w:ascii="Times New Roman" w:hAnsi="Times New Roman" w:cs="Times New Roman"/>
          <w:sz w:val="24"/>
          <w:szCs w:val="24"/>
        </w:rPr>
      </w:pPr>
      <w:r w:rsidRPr="0084765D">
        <w:rPr>
          <w:rFonts w:ascii="Times New Roman" w:hAnsi="Times New Roman" w:cs="Times New Roman"/>
          <w:sz w:val="24"/>
          <w:szCs w:val="24"/>
        </w:rPr>
        <w:t xml:space="preserve">Наименьшей популярностью пользуется информация о жилищно – коммунальной сфере, при этом, большинство вопросов от наших жителей поступает именной в этой области. </w:t>
      </w:r>
    </w:p>
    <w:p w:rsidR="0084765D" w:rsidRPr="0084765D" w:rsidRDefault="0084765D" w:rsidP="0007783B">
      <w:pPr>
        <w:ind w:firstLine="426"/>
        <w:jc w:val="both"/>
        <w:rPr>
          <w:rFonts w:ascii="Times New Roman" w:hAnsi="Times New Roman" w:cs="Times New Roman"/>
          <w:sz w:val="24"/>
          <w:szCs w:val="24"/>
        </w:rPr>
      </w:pPr>
      <w:r w:rsidRPr="0084765D">
        <w:rPr>
          <w:rFonts w:ascii="Times New Roman" w:hAnsi="Times New Roman" w:cs="Times New Roman"/>
          <w:sz w:val="24"/>
          <w:szCs w:val="24"/>
        </w:rPr>
        <w:t xml:space="preserve">В целях оперативного и всестороннего взаимодействия администрации с.п. Салым и жителей активно работает страница в социальной сети «В Контакте», так же активно ведётся страница Главы поселения в сети «Телеграмм», где размещаются информационные материалы, </w:t>
      </w:r>
      <w:r w:rsidRPr="0084765D">
        <w:rPr>
          <w:rFonts w:ascii="Times New Roman" w:hAnsi="Times New Roman" w:cs="Times New Roman"/>
          <w:sz w:val="24"/>
          <w:szCs w:val="24"/>
        </w:rPr>
        <w:lastRenderedPageBreak/>
        <w:t>отражающие общую жизнедеятельность поселения в целом, здесь же можно оставить комментарии и предложения по сложившейся ситуации. На сегодняшний день количество подписчиков составило: «ВК» - 298 человек, «Телеграмм» - 19 подписчиков.</w:t>
      </w:r>
    </w:p>
    <w:p w:rsidR="0084765D" w:rsidRPr="0084765D" w:rsidRDefault="0084765D" w:rsidP="00A06414">
      <w:pPr>
        <w:numPr>
          <w:ilvl w:val="0"/>
          <w:numId w:val="9"/>
        </w:numPr>
        <w:jc w:val="both"/>
        <w:rPr>
          <w:rFonts w:ascii="Times New Roman" w:hAnsi="Times New Roman" w:cs="Times New Roman"/>
          <w:b/>
          <w:sz w:val="24"/>
          <w:szCs w:val="24"/>
        </w:rPr>
      </w:pPr>
      <w:r w:rsidRPr="0084765D">
        <w:rPr>
          <w:rFonts w:ascii="Times New Roman" w:hAnsi="Times New Roman" w:cs="Times New Roman"/>
          <w:b/>
          <w:sz w:val="24"/>
          <w:szCs w:val="24"/>
        </w:rPr>
        <w:t>Итоги социально-экономического развития</w:t>
      </w:r>
    </w:p>
    <w:p w:rsidR="0084765D" w:rsidRPr="0084765D" w:rsidRDefault="0084765D" w:rsidP="00A06414">
      <w:pPr>
        <w:numPr>
          <w:ilvl w:val="1"/>
          <w:numId w:val="9"/>
        </w:numPr>
        <w:ind w:left="709"/>
        <w:jc w:val="both"/>
        <w:rPr>
          <w:rFonts w:ascii="Times New Roman" w:hAnsi="Times New Roman" w:cs="Times New Roman"/>
          <w:b/>
          <w:sz w:val="24"/>
          <w:szCs w:val="24"/>
        </w:rPr>
      </w:pPr>
      <w:r w:rsidRPr="0084765D">
        <w:rPr>
          <w:rFonts w:ascii="Times New Roman" w:hAnsi="Times New Roman" w:cs="Times New Roman"/>
          <w:b/>
          <w:sz w:val="24"/>
          <w:szCs w:val="24"/>
        </w:rPr>
        <w:t>Статистический анализ численности населения за 2020-2021-2022 год</w:t>
      </w: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Численность населения — исходный базисный показатель при анализе социально-экономической ситуации, сложившейся в любом муниципальном образовании. Статистика населения необходима для оценки возможной занятости, для определения потребности в школах, учителях, для жилищного строительства, торговли, для оценки уровня жизни людей, для перспективного развития экономики и культуры и многого другого. Основной источник информации в статистике - это перепись населения, которая происходит раз в 10 лет. Всероссийская перепись населения прошла в 2021 году. В межпереписной период происходит корректировка по итогам текущего учета естественного и механического движения. Данные о естественном движении населения получают из ЗАГСов, а миграционные данные - из паспортных столов и органов внутренних дел.</w:t>
      </w: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Статистические данные численности населения сельского поселения Салым представлены за последние три года:</w:t>
      </w:r>
    </w:p>
    <w:tbl>
      <w:tblPr>
        <w:tblStyle w:val="af7"/>
        <w:tblW w:w="9923" w:type="dxa"/>
        <w:tblInd w:w="108" w:type="dxa"/>
        <w:tblLook w:val="04A0" w:firstRow="1" w:lastRow="0" w:firstColumn="1" w:lastColumn="0" w:noHBand="0" w:noVBand="1"/>
      </w:tblPr>
      <w:tblGrid>
        <w:gridCol w:w="3119"/>
        <w:gridCol w:w="1701"/>
        <w:gridCol w:w="1701"/>
        <w:gridCol w:w="1701"/>
        <w:gridCol w:w="1701"/>
      </w:tblGrid>
      <w:tr w:rsidR="0084765D" w:rsidRPr="0007783B" w:rsidTr="0007783B">
        <w:trPr>
          <w:trHeight w:val="20"/>
        </w:trPr>
        <w:tc>
          <w:tcPr>
            <w:tcW w:w="3119" w:type="dxa"/>
            <w:vAlign w:val="center"/>
          </w:tcPr>
          <w:p w:rsidR="0084765D" w:rsidRPr="0007783B" w:rsidRDefault="0084765D" w:rsidP="0007783B">
            <w:pPr>
              <w:pStyle w:val="aa"/>
              <w:rPr>
                <w:rFonts w:ascii="Times New Roman" w:hAnsi="Times New Roman" w:cs="Times New Roman"/>
                <w:sz w:val="20"/>
                <w:szCs w:val="20"/>
              </w:rPr>
            </w:pPr>
          </w:p>
        </w:tc>
        <w:tc>
          <w:tcPr>
            <w:tcW w:w="1701"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на</w:t>
            </w:r>
          </w:p>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01.01.20</w:t>
            </w:r>
            <w:r w:rsidRPr="0007783B">
              <w:rPr>
                <w:rFonts w:ascii="Times New Roman" w:hAnsi="Times New Roman" w:cs="Times New Roman"/>
                <w:sz w:val="20"/>
                <w:szCs w:val="20"/>
                <w:lang w:val="en-US"/>
              </w:rPr>
              <w:t>20</w:t>
            </w:r>
            <w:r w:rsidRPr="0007783B">
              <w:rPr>
                <w:rFonts w:ascii="Times New Roman" w:hAnsi="Times New Roman" w:cs="Times New Roman"/>
                <w:sz w:val="20"/>
                <w:szCs w:val="20"/>
              </w:rPr>
              <w:t>г.</w:t>
            </w:r>
          </w:p>
        </w:tc>
        <w:tc>
          <w:tcPr>
            <w:tcW w:w="1701"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на</w:t>
            </w:r>
          </w:p>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01.01.2021г.</w:t>
            </w:r>
          </w:p>
        </w:tc>
        <w:tc>
          <w:tcPr>
            <w:tcW w:w="1701"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на</w:t>
            </w:r>
          </w:p>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01.01.202</w:t>
            </w:r>
            <w:r w:rsidRPr="0007783B">
              <w:rPr>
                <w:rFonts w:ascii="Times New Roman" w:hAnsi="Times New Roman" w:cs="Times New Roman"/>
                <w:sz w:val="20"/>
                <w:szCs w:val="20"/>
                <w:lang w:val="en-US"/>
              </w:rPr>
              <w:t>2</w:t>
            </w:r>
            <w:r w:rsidRPr="0007783B">
              <w:rPr>
                <w:rFonts w:ascii="Times New Roman" w:hAnsi="Times New Roman" w:cs="Times New Roman"/>
                <w:sz w:val="20"/>
                <w:szCs w:val="20"/>
              </w:rPr>
              <w:t>г.</w:t>
            </w:r>
          </w:p>
        </w:tc>
        <w:tc>
          <w:tcPr>
            <w:tcW w:w="1701"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на</w:t>
            </w:r>
          </w:p>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01.01.202</w:t>
            </w:r>
            <w:r w:rsidRPr="0007783B">
              <w:rPr>
                <w:rFonts w:ascii="Times New Roman" w:hAnsi="Times New Roman" w:cs="Times New Roman"/>
                <w:sz w:val="20"/>
                <w:szCs w:val="20"/>
                <w:lang w:val="en-US"/>
              </w:rPr>
              <w:t>3</w:t>
            </w:r>
            <w:r w:rsidRPr="0007783B">
              <w:rPr>
                <w:rFonts w:ascii="Times New Roman" w:hAnsi="Times New Roman" w:cs="Times New Roman"/>
                <w:sz w:val="20"/>
                <w:szCs w:val="20"/>
              </w:rPr>
              <w:t>г.</w:t>
            </w:r>
          </w:p>
        </w:tc>
      </w:tr>
      <w:tr w:rsidR="0084765D" w:rsidRPr="0007783B" w:rsidTr="0007783B">
        <w:trPr>
          <w:trHeight w:val="20"/>
        </w:trPr>
        <w:tc>
          <w:tcPr>
            <w:tcW w:w="3119" w:type="dxa"/>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Численность населения тыс. чел.</w:t>
            </w:r>
          </w:p>
        </w:tc>
        <w:tc>
          <w:tcPr>
            <w:tcW w:w="1701" w:type="dxa"/>
            <w:vAlign w:val="center"/>
          </w:tcPr>
          <w:p w:rsidR="0084765D" w:rsidRPr="0007783B" w:rsidRDefault="0084765D" w:rsidP="0007783B">
            <w:pPr>
              <w:pStyle w:val="aa"/>
              <w:jc w:val="center"/>
              <w:rPr>
                <w:rFonts w:ascii="Times New Roman" w:hAnsi="Times New Roman" w:cs="Times New Roman"/>
                <w:sz w:val="20"/>
                <w:szCs w:val="20"/>
                <w:lang w:val="en-US"/>
              </w:rPr>
            </w:pPr>
            <w:r w:rsidRPr="0007783B">
              <w:rPr>
                <w:rFonts w:ascii="Times New Roman" w:hAnsi="Times New Roman" w:cs="Times New Roman"/>
                <w:sz w:val="20"/>
                <w:szCs w:val="20"/>
                <w:lang w:val="en-US"/>
              </w:rPr>
              <w:t>7275</w:t>
            </w:r>
          </w:p>
        </w:tc>
        <w:tc>
          <w:tcPr>
            <w:tcW w:w="1701" w:type="dxa"/>
            <w:vAlign w:val="center"/>
          </w:tcPr>
          <w:p w:rsidR="0084765D" w:rsidRPr="0007783B" w:rsidRDefault="0084765D" w:rsidP="0007783B">
            <w:pPr>
              <w:pStyle w:val="aa"/>
              <w:jc w:val="center"/>
              <w:rPr>
                <w:rFonts w:ascii="Times New Roman" w:hAnsi="Times New Roman" w:cs="Times New Roman"/>
                <w:sz w:val="20"/>
                <w:szCs w:val="20"/>
                <w:lang w:val="en-US"/>
              </w:rPr>
            </w:pPr>
            <w:r w:rsidRPr="0007783B">
              <w:rPr>
                <w:rFonts w:ascii="Times New Roman" w:hAnsi="Times New Roman" w:cs="Times New Roman"/>
                <w:sz w:val="20"/>
                <w:szCs w:val="20"/>
                <w:lang w:val="en-US"/>
              </w:rPr>
              <w:t>7315</w:t>
            </w:r>
          </w:p>
        </w:tc>
        <w:tc>
          <w:tcPr>
            <w:tcW w:w="1701" w:type="dxa"/>
            <w:vAlign w:val="center"/>
          </w:tcPr>
          <w:p w:rsidR="0084765D" w:rsidRPr="0007783B" w:rsidRDefault="0084765D" w:rsidP="0007783B">
            <w:pPr>
              <w:pStyle w:val="aa"/>
              <w:jc w:val="center"/>
              <w:rPr>
                <w:rFonts w:ascii="Times New Roman" w:hAnsi="Times New Roman" w:cs="Times New Roman"/>
                <w:sz w:val="20"/>
                <w:szCs w:val="20"/>
                <w:lang w:val="en-US"/>
              </w:rPr>
            </w:pPr>
            <w:r w:rsidRPr="0007783B">
              <w:rPr>
                <w:rFonts w:ascii="Times New Roman" w:hAnsi="Times New Roman" w:cs="Times New Roman"/>
                <w:sz w:val="20"/>
                <w:szCs w:val="20"/>
                <w:lang w:val="en-US"/>
              </w:rPr>
              <w:t>7396</w:t>
            </w:r>
          </w:p>
        </w:tc>
        <w:tc>
          <w:tcPr>
            <w:tcW w:w="1701" w:type="dxa"/>
            <w:vAlign w:val="center"/>
          </w:tcPr>
          <w:p w:rsidR="0084765D" w:rsidRPr="0007783B" w:rsidRDefault="0084765D" w:rsidP="0007783B">
            <w:pPr>
              <w:pStyle w:val="aa"/>
              <w:jc w:val="center"/>
              <w:rPr>
                <w:rFonts w:ascii="Times New Roman" w:hAnsi="Times New Roman" w:cs="Times New Roman"/>
                <w:sz w:val="20"/>
                <w:szCs w:val="20"/>
                <w:lang w:val="en-US"/>
              </w:rPr>
            </w:pPr>
            <w:r w:rsidRPr="0007783B">
              <w:rPr>
                <w:rFonts w:ascii="Times New Roman" w:hAnsi="Times New Roman" w:cs="Times New Roman"/>
                <w:sz w:val="20"/>
                <w:szCs w:val="20"/>
                <w:lang w:val="en-US"/>
              </w:rPr>
              <w:t>7441</w:t>
            </w:r>
          </w:p>
        </w:tc>
      </w:tr>
    </w:tbl>
    <w:p w:rsidR="0084765D" w:rsidRPr="0084765D" w:rsidRDefault="0084765D" w:rsidP="0007783B">
      <w:pPr>
        <w:pStyle w:val="aa"/>
      </w:pP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Как мы можем заметить, численность населения в сельском поселении Салым за 2020, 2021, 2022 годы увеличилась и продолжает увеличиваться. </w:t>
      </w: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Из данной таблицы видно, что за последние 3 года численность населения выросла на 166 чел. (или на 2,3%), то есть наблюдается прирост населения. </w:t>
      </w: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Количество выбывших граждан за 2022 год составило 80 чел., прибывших – 125 чел.</w:t>
      </w: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По данным ОП № 2 (дислокация п. Салым) отделения по вопросам миграции ОМВД РФ по Нефтеюганскому району за период с 01.01.2020г. по 01.01.2023г. было зарегистрировано иностранных граждан:</w:t>
      </w:r>
    </w:p>
    <w:tbl>
      <w:tblPr>
        <w:tblStyle w:val="af7"/>
        <w:tblW w:w="10281" w:type="dxa"/>
        <w:tblLayout w:type="fixed"/>
        <w:tblLook w:val="04A0" w:firstRow="1" w:lastRow="0" w:firstColumn="1" w:lastColumn="0" w:noHBand="0" w:noVBand="1"/>
      </w:tblPr>
      <w:tblGrid>
        <w:gridCol w:w="4503"/>
        <w:gridCol w:w="1444"/>
        <w:gridCol w:w="1445"/>
        <w:gridCol w:w="1444"/>
        <w:gridCol w:w="1445"/>
      </w:tblGrid>
      <w:tr w:rsidR="0084765D" w:rsidRPr="0007783B" w:rsidTr="0007783B">
        <w:trPr>
          <w:trHeight w:val="20"/>
        </w:trPr>
        <w:tc>
          <w:tcPr>
            <w:tcW w:w="4503" w:type="dxa"/>
            <w:vAlign w:val="center"/>
          </w:tcPr>
          <w:p w:rsidR="0084765D" w:rsidRPr="0007783B" w:rsidRDefault="0084765D" w:rsidP="0007783B">
            <w:pPr>
              <w:pStyle w:val="aa"/>
              <w:jc w:val="center"/>
              <w:rPr>
                <w:rFonts w:ascii="Times New Roman" w:hAnsi="Times New Roman" w:cs="Times New Roman"/>
                <w:sz w:val="20"/>
                <w:szCs w:val="20"/>
              </w:rPr>
            </w:pPr>
          </w:p>
        </w:tc>
        <w:tc>
          <w:tcPr>
            <w:tcW w:w="1444"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на</w:t>
            </w:r>
          </w:p>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01.01.2020г.</w:t>
            </w:r>
          </w:p>
        </w:tc>
        <w:tc>
          <w:tcPr>
            <w:tcW w:w="1445"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на 01.01.2021г.</w:t>
            </w:r>
          </w:p>
        </w:tc>
        <w:tc>
          <w:tcPr>
            <w:tcW w:w="1444"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на 01.01.2022г.</w:t>
            </w:r>
          </w:p>
        </w:tc>
        <w:tc>
          <w:tcPr>
            <w:tcW w:w="1445"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на</w:t>
            </w:r>
          </w:p>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01.01.2023г.</w:t>
            </w:r>
          </w:p>
        </w:tc>
      </w:tr>
      <w:tr w:rsidR="0084765D" w:rsidRPr="0007783B" w:rsidTr="0007783B">
        <w:trPr>
          <w:trHeight w:val="20"/>
        </w:trPr>
        <w:tc>
          <w:tcPr>
            <w:tcW w:w="4503" w:type="dxa"/>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Прибыло иностранных граждан/ Продлено временное пребывание на основании патента</w:t>
            </w:r>
          </w:p>
        </w:tc>
        <w:tc>
          <w:tcPr>
            <w:tcW w:w="1444"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322/202</w:t>
            </w:r>
          </w:p>
        </w:tc>
        <w:tc>
          <w:tcPr>
            <w:tcW w:w="1445"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359/270</w:t>
            </w:r>
          </w:p>
        </w:tc>
        <w:tc>
          <w:tcPr>
            <w:tcW w:w="1444"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141/113</w:t>
            </w:r>
          </w:p>
        </w:tc>
        <w:tc>
          <w:tcPr>
            <w:tcW w:w="1445"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168/86</w:t>
            </w:r>
          </w:p>
        </w:tc>
      </w:tr>
    </w:tbl>
    <w:p w:rsidR="0084765D" w:rsidRPr="0084765D" w:rsidRDefault="0084765D" w:rsidP="0007783B">
      <w:pPr>
        <w:pStyle w:val="aa"/>
      </w:pP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Из данной таблицы можно сделать вывод, что за период с 2020г. по 2023г. снизилась регистрация иностранных граждан и граждан, продливших временное пребывание на основании патентов. Иностранные граждане прибывают к нам в основном из стран: Узбекистан, Казахстан, Украина, Азербайджан, Беларусь.</w:t>
      </w: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В сельском поселении Салым ведется 24 книги похозяйственного учета где зарегистрировано 1642 хозяйств. Последняя перезакладка книг проходила в октябре 2019 года.</w:t>
      </w: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На 2023 год зарегистрировано ЛПХ и выплачено субсидий:</w:t>
      </w:r>
    </w:p>
    <w:tbl>
      <w:tblPr>
        <w:tblStyle w:val="af7"/>
        <w:tblW w:w="0" w:type="auto"/>
        <w:jc w:val="center"/>
        <w:tblLook w:val="04A0" w:firstRow="1" w:lastRow="0" w:firstColumn="1" w:lastColumn="0" w:noHBand="0" w:noVBand="1"/>
      </w:tblPr>
      <w:tblGrid>
        <w:gridCol w:w="4550"/>
        <w:gridCol w:w="4551"/>
      </w:tblGrid>
      <w:tr w:rsidR="0084765D" w:rsidRPr="0007783B" w:rsidTr="0007783B">
        <w:trPr>
          <w:jc w:val="center"/>
        </w:trPr>
        <w:tc>
          <w:tcPr>
            <w:tcW w:w="4550" w:type="dxa"/>
            <w:vAlign w:val="center"/>
          </w:tcPr>
          <w:p w:rsidR="0084765D" w:rsidRPr="0007783B" w:rsidRDefault="0084765D" w:rsidP="0007783B">
            <w:pPr>
              <w:pStyle w:val="aa"/>
              <w:jc w:val="center"/>
              <w:rPr>
                <w:rFonts w:ascii="Times New Roman" w:hAnsi="Times New Roman" w:cs="Times New Roman"/>
                <w:sz w:val="20"/>
                <w:szCs w:val="20"/>
              </w:rPr>
            </w:pPr>
          </w:p>
        </w:tc>
        <w:tc>
          <w:tcPr>
            <w:tcW w:w="4551"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За 2022 год</w:t>
            </w:r>
          </w:p>
        </w:tc>
      </w:tr>
      <w:tr w:rsidR="0084765D" w:rsidRPr="0007783B" w:rsidTr="0007783B">
        <w:trPr>
          <w:jc w:val="center"/>
        </w:trPr>
        <w:tc>
          <w:tcPr>
            <w:tcW w:w="4550"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Количество ЛПХ</w:t>
            </w:r>
          </w:p>
        </w:tc>
        <w:tc>
          <w:tcPr>
            <w:tcW w:w="4551"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14</w:t>
            </w:r>
          </w:p>
        </w:tc>
      </w:tr>
      <w:tr w:rsidR="0084765D" w:rsidRPr="0007783B" w:rsidTr="0007783B">
        <w:trPr>
          <w:jc w:val="center"/>
        </w:trPr>
        <w:tc>
          <w:tcPr>
            <w:tcW w:w="4550"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Выдано субсидий на ЛПХ</w:t>
            </w:r>
          </w:p>
        </w:tc>
        <w:tc>
          <w:tcPr>
            <w:tcW w:w="4551" w:type="dxa"/>
            <w:vAlign w:val="center"/>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2/85000 руб.</w:t>
            </w:r>
          </w:p>
        </w:tc>
      </w:tr>
    </w:tbl>
    <w:p w:rsidR="0084765D" w:rsidRPr="0084765D" w:rsidRDefault="0084765D" w:rsidP="0007783B">
      <w:pPr>
        <w:pStyle w:val="aa"/>
      </w:pP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lastRenderedPageBreak/>
        <w:t>На территории с.п. Салым на юртах проживает КМНС – 100 чел.; на территории поселении – 44 чел.</w:t>
      </w:r>
    </w:p>
    <w:p w:rsidR="0084765D" w:rsidRPr="0084765D" w:rsidRDefault="0084765D" w:rsidP="00A06414">
      <w:pPr>
        <w:numPr>
          <w:ilvl w:val="1"/>
          <w:numId w:val="3"/>
        </w:numPr>
        <w:ind w:left="426"/>
        <w:jc w:val="both"/>
        <w:rPr>
          <w:rFonts w:ascii="Times New Roman" w:hAnsi="Times New Roman" w:cs="Times New Roman"/>
          <w:b/>
          <w:sz w:val="24"/>
          <w:szCs w:val="24"/>
        </w:rPr>
      </w:pPr>
      <w:r w:rsidRPr="0084765D">
        <w:rPr>
          <w:rFonts w:ascii="Times New Roman" w:hAnsi="Times New Roman" w:cs="Times New Roman"/>
          <w:b/>
          <w:sz w:val="24"/>
          <w:szCs w:val="24"/>
        </w:rPr>
        <w:t>Показатели производства</w:t>
      </w: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Ведущее место в экономике поселения принадлежит промышленному производству, которое остается основным сектором для создания материальных благ, товарной и денежной массы, новых рабочих мест.</w:t>
      </w: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На территории сельского поселения Салым осуществляют свою деятельность предприятия по следующим видам деятельности: (показатели 2021/2022 годов)</w:t>
      </w:r>
    </w:p>
    <w:p w:rsidR="0084765D" w:rsidRPr="0084765D" w:rsidRDefault="0084765D" w:rsidP="00A06414">
      <w:pPr>
        <w:numPr>
          <w:ilvl w:val="0"/>
          <w:numId w:val="35"/>
        </w:numPr>
        <w:ind w:left="426"/>
        <w:jc w:val="both"/>
        <w:rPr>
          <w:rFonts w:ascii="Times New Roman" w:hAnsi="Times New Roman" w:cs="Times New Roman"/>
          <w:sz w:val="24"/>
          <w:szCs w:val="24"/>
        </w:rPr>
      </w:pPr>
      <w:r w:rsidRPr="0084765D">
        <w:rPr>
          <w:rFonts w:ascii="Times New Roman" w:hAnsi="Times New Roman" w:cs="Times New Roman"/>
          <w:sz w:val="24"/>
          <w:szCs w:val="24"/>
        </w:rPr>
        <w:t>добыча сырой нефти и природного газа-3/3 предприятия;</w:t>
      </w:r>
    </w:p>
    <w:p w:rsidR="0084765D" w:rsidRPr="0084765D" w:rsidRDefault="0084765D" w:rsidP="00A06414">
      <w:pPr>
        <w:numPr>
          <w:ilvl w:val="0"/>
          <w:numId w:val="35"/>
        </w:numPr>
        <w:ind w:left="426"/>
        <w:jc w:val="both"/>
        <w:rPr>
          <w:rFonts w:ascii="Times New Roman" w:hAnsi="Times New Roman" w:cs="Times New Roman"/>
          <w:sz w:val="24"/>
          <w:szCs w:val="24"/>
        </w:rPr>
      </w:pPr>
      <w:r w:rsidRPr="0084765D">
        <w:rPr>
          <w:rFonts w:ascii="Times New Roman" w:hAnsi="Times New Roman" w:cs="Times New Roman"/>
          <w:sz w:val="24"/>
          <w:szCs w:val="24"/>
        </w:rPr>
        <w:t>строительство-2/2 организации;</w:t>
      </w:r>
    </w:p>
    <w:p w:rsidR="0084765D" w:rsidRPr="0084765D" w:rsidRDefault="0084765D" w:rsidP="00A06414">
      <w:pPr>
        <w:numPr>
          <w:ilvl w:val="0"/>
          <w:numId w:val="35"/>
        </w:numPr>
        <w:ind w:left="426"/>
        <w:jc w:val="both"/>
        <w:rPr>
          <w:rFonts w:ascii="Times New Roman" w:hAnsi="Times New Roman" w:cs="Times New Roman"/>
          <w:sz w:val="24"/>
          <w:szCs w:val="24"/>
        </w:rPr>
      </w:pPr>
      <w:r w:rsidRPr="0084765D">
        <w:rPr>
          <w:rFonts w:ascii="Times New Roman" w:hAnsi="Times New Roman" w:cs="Times New Roman"/>
          <w:sz w:val="24"/>
          <w:szCs w:val="24"/>
        </w:rPr>
        <w:t>образование- 4/4 учреждения;</w:t>
      </w:r>
    </w:p>
    <w:p w:rsidR="0084765D" w:rsidRPr="0084765D" w:rsidRDefault="0084765D" w:rsidP="00A06414">
      <w:pPr>
        <w:numPr>
          <w:ilvl w:val="0"/>
          <w:numId w:val="35"/>
        </w:numPr>
        <w:ind w:left="426"/>
        <w:jc w:val="both"/>
        <w:rPr>
          <w:rFonts w:ascii="Times New Roman" w:hAnsi="Times New Roman" w:cs="Times New Roman"/>
          <w:sz w:val="24"/>
          <w:szCs w:val="24"/>
        </w:rPr>
      </w:pPr>
      <w:r w:rsidRPr="0084765D">
        <w:rPr>
          <w:rFonts w:ascii="Times New Roman" w:hAnsi="Times New Roman" w:cs="Times New Roman"/>
          <w:sz w:val="24"/>
          <w:szCs w:val="24"/>
        </w:rPr>
        <w:t>здравоохранение и предоставление социальных услуг-2/2 учреждения;</w:t>
      </w:r>
    </w:p>
    <w:p w:rsidR="0084765D" w:rsidRPr="0084765D" w:rsidRDefault="0007783B" w:rsidP="00A06414">
      <w:pPr>
        <w:numPr>
          <w:ilvl w:val="0"/>
          <w:numId w:val="35"/>
        </w:numPr>
        <w:ind w:left="426"/>
        <w:jc w:val="both"/>
        <w:rPr>
          <w:rFonts w:ascii="Times New Roman" w:hAnsi="Times New Roman" w:cs="Times New Roman"/>
          <w:sz w:val="24"/>
          <w:szCs w:val="24"/>
        </w:rPr>
      </w:pPr>
      <w:r w:rsidRPr="0084765D">
        <w:rPr>
          <w:rFonts w:ascii="Times New Roman" w:hAnsi="Times New Roman" w:cs="Times New Roman"/>
          <w:sz w:val="24"/>
          <w:szCs w:val="24"/>
        </w:rPr>
        <w:t>коммунальные услуги</w:t>
      </w:r>
      <w:r w:rsidR="0084765D" w:rsidRPr="0084765D">
        <w:rPr>
          <w:rFonts w:ascii="Times New Roman" w:hAnsi="Times New Roman" w:cs="Times New Roman"/>
          <w:sz w:val="24"/>
          <w:szCs w:val="24"/>
        </w:rPr>
        <w:t>-1/1 предприятия;</w:t>
      </w:r>
    </w:p>
    <w:p w:rsidR="0084765D" w:rsidRPr="0084765D" w:rsidRDefault="0084765D" w:rsidP="00A06414">
      <w:pPr>
        <w:numPr>
          <w:ilvl w:val="0"/>
          <w:numId w:val="35"/>
        </w:numPr>
        <w:ind w:left="426"/>
        <w:jc w:val="both"/>
        <w:rPr>
          <w:rFonts w:ascii="Times New Roman" w:hAnsi="Times New Roman" w:cs="Times New Roman"/>
          <w:sz w:val="24"/>
          <w:szCs w:val="24"/>
        </w:rPr>
      </w:pPr>
      <w:r w:rsidRPr="0084765D">
        <w:rPr>
          <w:rFonts w:ascii="Times New Roman" w:hAnsi="Times New Roman" w:cs="Times New Roman"/>
          <w:sz w:val="24"/>
          <w:szCs w:val="24"/>
        </w:rPr>
        <w:t>розничная торговля- 131/131 объекта;</w:t>
      </w:r>
    </w:p>
    <w:p w:rsidR="0084765D" w:rsidRPr="0084765D" w:rsidRDefault="0084765D" w:rsidP="00A06414">
      <w:pPr>
        <w:numPr>
          <w:ilvl w:val="0"/>
          <w:numId w:val="35"/>
        </w:numPr>
        <w:ind w:left="426"/>
        <w:jc w:val="both"/>
        <w:rPr>
          <w:rFonts w:ascii="Times New Roman" w:hAnsi="Times New Roman" w:cs="Times New Roman"/>
          <w:sz w:val="24"/>
          <w:szCs w:val="24"/>
        </w:rPr>
      </w:pPr>
      <w:r w:rsidRPr="0084765D">
        <w:rPr>
          <w:rFonts w:ascii="Times New Roman" w:hAnsi="Times New Roman" w:cs="Times New Roman"/>
          <w:sz w:val="24"/>
          <w:szCs w:val="24"/>
        </w:rPr>
        <w:t>транспорт и связь – 10 /10 организаций;</w:t>
      </w:r>
    </w:p>
    <w:p w:rsidR="0084765D" w:rsidRPr="0084765D" w:rsidRDefault="0084765D" w:rsidP="00A06414">
      <w:pPr>
        <w:numPr>
          <w:ilvl w:val="0"/>
          <w:numId w:val="35"/>
        </w:numPr>
        <w:ind w:left="426"/>
        <w:jc w:val="both"/>
        <w:rPr>
          <w:rFonts w:ascii="Times New Roman" w:hAnsi="Times New Roman" w:cs="Times New Roman"/>
          <w:sz w:val="24"/>
          <w:szCs w:val="24"/>
        </w:rPr>
      </w:pPr>
      <w:r w:rsidRPr="0084765D">
        <w:rPr>
          <w:rFonts w:ascii="Times New Roman" w:hAnsi="Times New Roman" w:cs="Times New Roman"/>
          <w:sz w:val="24"/>
          <w:szCs w:val="24"/>
        </w:rPr>
        <w:t>сельское хозяйство – 1/1 КФХ.</w:t>
      </w: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Из числа крупных организаций в поселении работают: ОАО «Российские железные дороги», ООО «Газпром трансгаз Сургут», ОАО «Транснефть», компания «Салым Петролеум Девелопмент НВ».</w:t>
      </w: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На 01.01.2022/2023 года численность работающих на предприятиях и в организациях составляет – 3 520/3 640 человек, среднесписочная численность работников организаций (не относящихся к субъектам малого предпринимательства) – 2620/2620 человек.</w:t>
      </w: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Численность безработных, зарегистрированных в службе занятости по сельскому поселению Салым, составила в 2021/2022 году – 14/9 человек. </w:t>
      </w:r>
    </w:p>
    <w:p w:rsidR="0084765D" w:rsidRPr="0084765D" w:rsidRDefault="0084765D" w:rsidP="0007783B">
      <w:pPr>
        <w:ind w:firstLine="360"/>
        <w:jc w:val="both"/>
        <w:rPr>
          <w:rFonts w:ascii="Times New Roman" w:hAnsi="Times New Roman" w:cs="Times New Roman"/>
          <w:sz w:val="24"/>
          <w:szCs w:val="24"/>
        </w:rPr>
      </w:pPr>
      <w:r w:rsidRPr="0084765D">
        <w:rPr>
          <w:rFonts w:ascii="Times New Roman" w:hAnsi="Times New Roman" w:cs="Times New Roman"/>
          <w:sz w:val="24"/>
          <w:szCs w:val="24"/>
        </w:rPr>
        <w:t xml:space="preserve">Всего на территории поселения зарегистрировано 146 субъектов малого и среднего предпринимательства.  </w:t>
      </w:r>
    </w:p>
    <w:p w:rsidR="0084765D" w:rsidRPr="0084765D" w:rsidRDefault="0084765D" w:rsidP="00A06414">
      <w:pPr>
        <w:numPr>
          <w:ilvl w:val="0"/>
          <w:numId w:val="3"/>
        </w:numPr>
        <w:jc w:val="both"/>
        <w:rPr>
          <w:rFonts w:ascii="Times New Roman" w:hAnsi="Times New Roman" w:cs="Times New Roman"/>
          <w:b/>
          <w:sz w:val="24"/>
          <w:szCs w:val="24"/>
        </w:rPr>
      </w:pPr>
      <w:r w:rsidRPr="0084765D">
        <w:rPr>
          <w:rFonts w:ascii="Times New Roman" w:hAnsi="Times New Roman" w:cs="Times New Roman"/>
          <w:b/>
          <w:sz w:val="24"/>
          <w:szCs w:val="24"/>
        </w:rPr>
        <w:t>Анализ деятельности главы и администрации по решению вопросов местного значения</w:t>
      </w: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Деятельность администрации сельского поселения Салым осуществляется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Салым.</w:t>
      </w: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Организовано и проведено </w:t>
      </w:r>
      <w:r w:rsidRPr="0084765D">
        <w:rPr>
          <w:rFonts w:ascii="Times New Roman" w:hAnsi="Times New Roman" w:cs="Times New Roman"/>
          <w:b/>
          <w:sz w:val="24"/>
          <w:szCs w:val="24"/>
        </w:rPr>
        <w:t>в 2022</w:t>
      </w:r>
      <w:r w:rsidRPr="0084765D">
        <w:rPr>
          <w:rFonts w:ascii="Times New Roman" w:hAnsi="Times New Roman" w:cs="Times New Roman"/>
          <w:sz w:val="24"/>
          <w:szCs w:val="24"/>
        </w:rPr>
        <w:t xml:space="preserve"> году:</w:t>
      </w:r>
    </w:p>
    <w:p w:rsidR="0084765D" w:rsidRPr="0007783B" w:rsidRDefault="0084765D" w:rsidP="00A06414">
      <w:pPr>
        <w:pStyle w:val="af0"/>
        <w:numPr>
          <w:ilvl w:val="0"/>
          <w:numId w:val="36"/>
        </w:numPr>
        <w:jc w:val="both"/>
        <w:rPr>
          <w:rFonts w:ascii="Times New Roman" w:hAnsi="Times New Roman" w:cs="Times New Roman"/>
          <w:sz w:val="24"/>
          <w:szCs w:val="24"/>
        </w:rPr>
      </w:pPr>
      <w:r w:rsidRPr="0007783B">
        <w:rPr>
          <w:rFonts w:ascii="Times New Roman" w:hAnsi="Times New Roman" w:cs="Times New Roman"/>
          <w:b/>
          <w:sz w:val="24"/>
          <w:szCs w:val="24"/>
        </w:rPr>
        <w:t>собраний граждан</w:t>
      </w:r>
      <w:r w:rsidRPr="0007783B">
        <w:rPr>
          <w:rFonts w:ascii="Times New Roman" w:hAnsi="Times New Roman" w:cs="Times New Roman"/>
          <w:sz w:val="24"/>
          <w:szCs w:val="24"/>
        </w:rPr>
        <w:t xml:space="preserve"> </w:t>
      </w:r>
      <w:r w:rsidRPr="0007783B">
        <w:rPr>
          <w:rFonts w:ascii="Times New Roman" w:hAnsi="Times New Roman" w:cs="Times New Roman"/>
          <w:b/>
          <w:sz w:val="24"/>
          <w:szCs w:val="24"/>
        </w:rPr>
        <w:t>сельского поселения Салым</w:t>
      </w:r>
      <w:r w:rsidRPr="0007783B">
        <w:rPr>
          <w:rFonts w:ascii="Times New Roman" w:hAnsi="Times New Roman" w:cs="Times New Roman"/>
          <w:sz w:val="24"/>
          <w:szCs w:val="24"/>
        </w:rPr>
        <w:t xml:space="preserve">– </w:t>
      </w:r>
      <w:r w:rsidRPr="0007783B">
        <w:rPr>
          <w:rFonts w:ascii="Times New Roman" w:hAnsi="Times New Roman" w:cs="Times New Roman"/>
          <w:b/>
          <w:sz w:val="24"/>
          <w:szCs w:val="24"/>
        </w:rPr>
        <w:t xml:space="preserve">1, </w:t>
      </w:r>
      <w:r w:rsidRPr="0007783B">
        <w:rPr>
          <w:rFonts w:ascii="Times New Roman" w:hAnsi="Times New Roman" w:cs="Times New Roman"/>
          <w:sz w:val="24"/>
          <w:szCs w:val="24"/>
        </w:rPr>
        <w:t>по вопросу</w:t>
      </w:r>
      <w:r w:rsidRPr="0007783B">
        <w:rPr>
          <w:rFonts w:ascii="Times New Roman" w:hAnsi="Times New Roman" w:cs="Times New Roman"/>
          <w:b/>
          <w:sz w:val="24"/>
          <w:szCs w:val="24"/>
        </w:rPr>
        <w:t xml:space="preserve">: </w:t>
      </w:r>
      <w:r w:rsidRPr="0007783B">
        <w:rPr>
          <w:rFonts w:ascii="Times New Roman" w:hAnsi="Times New Roman" w:cs="Times New Roman"/>
          <w:sz w:val="24"/>
          <w:szCs w:val="24"/>
        </w:rPr>
        <w:t xml:space="preserve">Отчет главы сельского поселения Салым о деятельности органов местного самоуправления сельского поселения Салым в </w:t>
      </w:r>
      <w:r w:rsidRPr="0007783B">
        <w:rPr>
          <w:rFonts w:ascii="Times New Roman" w:hAnsi="Times New Roman" w:cs="Times New Roman"/>
          <w:b/>
          <w:sz w:val="24"/>
          <w:szCs w:val="24"/>
        </w:rPr>
        <w:t>2021</w:t>
      </w:r>
      <w:r w:rsidRPr="0007783B">
        <w:rPr>
          <w:rFonts w:ascii="Times New Roman" w:hAnsi="Times New Roman" w:cs="Times New Roman"/>
          <w:sz w:val="24"/>
          <w:szCs w:val="24"/>
        </w:rPr>
        <w:t xml:space="preserve"> году,</w:t>
      </w:r>
    </w:p>
    <w:p w:rsidR="0084765D" w:rsidRPr="0007783B" w:rsidRDefault="0084765D" w:rsidP="00A06414">
      <w:pPr>
        <w:pStyle w:val="af0"/>
        <w:numPr>
          <w:ilvl w:val="0"/>
          <w:numId w:val="36"/>
        </w:numPr>
        <w:jc w:val="both"/>
        <w:rPr>
          <w:rFonts w:ascii="Times New Roman" w:hAnsi="Times New Roman" w:cs="Times New Roman"/>
          <w:b/>
          <w:sz w:val="24"/>
          <w:szCs w:val="24"/>
        </w:rPr>
      </w:pPr>
      <w:r w:rsidRPr="0007783B">
        <w:rPr>
          <w:rFonts w:ascii="Times New Roman" w:hAnsi="Times New Roman" w:cs="Times New Roman"/>
          <w:b/>
          <w:sz w:val="24"/>
          <w:szCs w:val="24"/>
        </w:rPr>
        <w:t>опрос</w:t>
      </w:r>
      <w:r w:rsidRPr="0007783B">
        <w:rPr>
          <w:rFonts w:ascii="Times New Roman" w:hAnsi="Times New Roman" w:cs="Times New Roman"/>
          <w:sz w:val="24"/>
          <w:szCs w:val="24"/>
        </w:rPr>
        <w:t xml:space="preserve"> </w:t>
      </w:r>
      <w:r w:rsidRPr="0007783B">
        <w:rPr>
          <w:rFonts w:ascii="Times New Roman" w:hAnsi="Times New Roman" w:cs="Times New Roman"/>
          <w:b/>
          <w:sz w:val="24"/>
          <w:szCs w:val="24"/>
        </w:rPr>
        <w:t>граждан «</w:t>
      </w:r>
      <w:r w:rsidRPr="0007783B">
        <w:rPr>
          <w:rFonts w:ascii="Times New Roman" w:hAnsi="Times New Roman" w:cs="Times New Roman"/>
          <w:sz w:val="24"/>
          <w:szCs w:val="24"/>
        </w:rPr>
        <w:t>О качестве оказываемых муниципальных услуг»</w:t>
      </w:r>
      <w:r w:rsidR="0007783B">
        <w:rPr>
          <w:rFonts w:ascii="Times New Roman" w:hAnsi="Times New Roman" w:cs="Times New Roman"/>
          <w:sz w:val="24"/>
          <w:szCs w:val="24"/>
        </w:rPr>
        <w:t xml:space="preserve"> </w:t>
      </w:r>
      <w:r w:rsidRPr="0007783B">
        <w:rPr>
          <w:rFonts w:ascii="Times New Roman" w:hAnsi="Times New Roman" w:cs="Times New Roman"/>
          <w:sz w:val="24"/>
          <w:szCs w:val="24"/>
        </w:rPr>
        <w:t>-</w:t>
      </w:r>
      <w:r w:rsidRPr="0007783B">
        <w:rPr>
          <w:rFonts w:ascii="Times New Roman" w:hAnsi="Times New Roman" w:cs="Times New Roman"/>
          <w:b/>
          <w:sz w:val="24"/>
          <w:szCs w:val="24"/>
        </w:rPr>
        <w:t>1,</w:t>
      </w:r>
    </w:p>
    <w:p w:rsidR="0084765D" w:rsidRPr="0007783B" w:rsidRDefault="0084765D" w:rsidP="00A06414">
      <w:pPr>
        <w:pStyle w:val="af0"/>
        <w:numPr>
          <w:ilvl w:val="0"/>
          <w:numId w:val="36"/>
        </w:numPr>
        <w:jc w:val="both"/>
        <w:rPr>
          <w:rFonts w:ascii="Times New Roman" w:hAnsi="Times New Roman" w:cs="Times New Roman"/>
          <w:sz w:val="24"/>
          <w:szCs w:val="24"/>
        </w:rPr>
      </w:pPr>
      <w:r w:rsidRPr="0007783B">
        <w:rPr>
          <w:rFonts w:ascii="Times New Roman" w:hAnsi="Times New Roman" w:cs="Times New Roman"/>
          <w:b/>
          <w:sz w:val="24"/>
          <w:szCs w:val="24"/>
        </w:rPr>
        <w:t>публичных слушаний</w:t>
      </w:r>
      <w:r w:rsidRPr="0007783B">
        <w:rPr>
          <w:rFonts w:ascii="Times New Roman" w:hAnsi="Times New Roman" w:cs="Times New Roman"/>
          <w:sz w:val="24"/>
          <w:szCs w:val="24"/>
        </w:rPr>
        <w:t xml:space="preserve"> – </w:t>
      </w:r>
      <w:r w:rsidRPr="0007783B">
        <w:rPr>
          <w:rFonts w:ascii="Times New Roman" w:hAnsi="Times New Roman" w:cs="Times New Roman"/>
          <w:b/>
          <w:sz w:val="24"/>
          <w:szCs w:val="24"/>
        </w:rPr>
        <w:t>11</w:t>
      </w:r>
      <w:r w:rsidRPr="0007783B">
        <w:rPr>
          <w:rFonts w:ascii="Times New Roman" w:hAnsi="Times New Roman" w:cs="Times New Roman"/>
          <w:sz w:val="24"/>
          <w:szCs w:val="24"/>
        </w:rPr>
        <w:t>, из них:</w:t>
      </w:r>
    </w:p>
    <w:p w:rsidR="0084765D" w:rsidRPr="0007783B" w:rsidRDefault="0084765D" w:rsidP="00A06414">
      <w:pPr>
        <w:pStyle w:val="af0"/>
        <w:numPr>
          <w:ilvl w:val="0"/>
          <w:numId w:val="36"/>
        </w:numPr>
        <w:ind w:left="1134"/>
        <w:jc w:val="both"/>
        <w:rPr>
          <w:rFonts w:ascii="Times New Roman" w:hAnsi="Times New Roman" w:cs="Times New Roman"/>
          <w:sz w:val="24"/>
          <w:szCs w:val="24"/>
        </w:rPr>
      </w:pPr>
      <w:r w:rsidRPr="0007783B">
        <w:rPr>
          <w:rFonts w:ascii="Times New Roman" w:hAnsi="Times New Roman" w:cs="Times New Roman"/>
          <w:sz w:val="24"/>
          <w:szCs w:val="24"/>
        </w:rPr>
        <w:t>по проекту решения Совета депутатов сельского поселения Салым «О внесении изменений в Устав сельского поселения Салым»</w:t>
      </w:r>
      <w:r w:rsidR="0007783B">
        <w:rPr>
          <w:rFonts w:ascii="Times New Roman" w:hAnsi="Times New Roman" w:cs="Times New Roman"/>
          <w:sz w:val="24"/>
          <w:szCs w:val="24"/>
        </w:rPr>
        <w:t xml:space="preserve"> </w:t>
      </w:r>
      <w:r w:rsidRPr="0007783B">
        <w:rPr>
          <w:rFonts w:ascii="Times New Roman" w:hAnsi="Times New Roman" w:cs="Times New Roman"/>
          <w:b/>
          <w:sz w:val="24"/>
          <w:szCs w:val="24"/>
        </w:rPr>
        <w:t>– 2</w:t>
      </w:r>
      <w:r w:rsidRPr="0007783B">
        <w:rPr>
          <w:rFonts w:ascii="Times New Roman" w:hAnsi="Times New Roman" w:cs="Times New Roman"/>
          <w:sz w:val="24"/>
          <w:szCs w:val="24"/>
        </w:rPr>
        <w:t>;</w:t>
      </w:r>
    </w:p>
    <w:p w:rsidR="0084765D" w:rsidRPr="0007783B" w:rsidRDefault="0084765D" w:rsidP="00A06414">
      <w:pPr>
        <w:pStyle w:val="af0"/>
        <w:numPr>
          <w:ilvl w:val="0"/>
          <w:numId w:val="36"/>
        </w:numPr>
        <w:ind w:left="1134"/>
        <w:jc w:val="both"/>
        <w:rPr>
          <w:rFonts w:ascii="Times New Roman" w:hAnsi="Times New Roman" w:cs="Times New Roman"/>
          <w:sz w:val="24"/>
          <w:szCs w:val="24"/>
        </w:rPr>
      </w:pPr>
      <w:r w:rsidRPr="0007783B">
        <w:rPr>
          <w:rFonts w:ascii="Times New Roman" w:hAnsi="Times New Roman" w:cs="Times New Roman"/>
          <w:sz w:val="24"/>
          <w:szCs w:val="24"/>
        </w:rPr>
        <w:lastRenderedPageBreak/>
        <w:t>по проекту решения Совета депутатов сельского поселения Салым «Об исполнении бюджета сельского поселения Салым за 2021 год»</w:t>
      </w:r>
      <w:r w:rsidR="0007783B">
        <w:rPr>
          <w:rFonts w:ascii="Times New Roman" w:hAnsi="Times New Roman" w:cs="Times New Roman"/>
          <w:sz w:val="24"/>
          <w:szCs w:val="24"/>
        </w:rPr>
        <w:t xml:space="preserve"> </w:t>
      </w:r>
      <w:r w:rsidRPr="0007783B">
        <w:rPr>
          <w:rFonts w:ascii="Times New Roman" w:hAnsi="Times New Roman" w:cs="Times New Roman"/>
          <w:sz w:val="24"/>
          <w:szCs w:val="24"/>
        </w:rPr>
        <w:t xml:space="preserve">– </w:t>
      </w:r>
      <w:r w:rsidRPr="0007783B">
        <w:rPr>
          <w:rFonts w:ascii="Times New Roman" w:hAnsi="Times New Roman" w:cs="Times New Roman"/>
          <w:b/>
          <w:sz w:val="24"/>
          <w:szCs w:val="24"/>
        </w:rPr>
        <w:t>1</w:t>
      </w:r>
      <w:r w:rsidRPr="0007783B">
        <w:rPr>
          <w:rFonts w:ascii="Times New Roman" w:hAnsi="Times New Roman" w:cs="Times New Roman"/>
          <w:sz w:val="24"/>
          <w:szCs w:val="24"/>
        </w:rPr>
        <w:t>;</w:t>
      </w:r>
    </w:p>
    <w:p w:rsidR="0084765D" w:rsidRPr="0007783B" w:rsidRDefault="0084765D" w:rsidP="00A06414">
      <w:pPr>
        <w:pStyle w:val="af0"/>
        <w:numPr>
          <w:ilvl w:val="0"/>
          <w:numId w:val="36"/>
        </w:numPr>
        <w:ind w:left="1134"/>
        <w:jc w:val="both"/>
        <w:rPr>
          <w:rFonts w:ascii="Times New Roman" w:hAnsi="Times New Roman" w:cs="Times New Roman"/>
          <w:b/>
          <w:sz w:val="24"/>
          <w:szCs w:val="24"/>
        </w:rPr>
      </w:pPr>
      <w:r w:rsidRPr="0007783B">
        <w:rPr>
          <w:rFonts w:ascii="Times New Roman" w:hAnsi="Times New Roman" w:cs="Times New Roman"/>
          <w:sz w:val="24"/>
          <w:szCs w:val="24"/>
        </w:rPr>
        <w:t xml:space="preserve">по проекту решения Совета депутатов сельского поселения Салым «Об утверждении бюджета муниципального образования сельское поселение Салым на 2023 год и плановый период 2024-2025 годов» – </w:t>
      </w:r>
      <w:r w:rsidRPr="0007783B">
        <w:rPr>
          <w:rFonts w:ascii="Times New Roman" w:hAnsi="Times New Roman" w:cs="Times New Roman"/>
          <w:b/>
          <w:sz w:val="24"/>
          <w:szCs w:val="24"/>
        </w:rPr>
        <w:t>1;</w:t>
      </w:r>
    </w:p>
    <w:p w:rsidR="0084765D" w:rsidRPr="0007783B" w:rsidRDefault="0084765D" w:rsidP="00A06414">
      <w:pPr>
        <w:pStyle w:val="af0"/>
        <w:numPr>
          <w:ilvl w:val="0"/>
          <w:numId w:val="36"/>
        </w:numPr>
        <w:ind w:left="1134"/>
        <w:jc w:val="both"/>
        <w:rPr>
          <w:rFonts w:ascii="Times New Roman" w:hAnsi="Times New Roman" w:cs="Times New Roman"/>
          <w:b/>
          <w:sz w:val="24"/>
          <w:szCs w:val="24"/>
        </w:rPr>
      </w:pPr>
      <w:r w:rsidRPr="0007783B">
        <w:rPr>
          <w:rFonts w:ascii="Times New Roman" w:hAnsi="Times New Roman" w:cs="Times New Roman"/>
          <w:sz w:val="24"/>
          <w:szCs w:val="24"/>
        </w:rPr>
        <w:t xml:space="preserve">проекту решения Совета депутатов сельского поселения Салым «О внесении изменений в Правила благоустройства территорий муниципального образования сельское поселение Салым – </w:t>
      </w:r>
      <w:r w:rsidRPr="0007783B">
        <w:rPr>
          <w:rFonts w:ascii="Times New Roman" w:hAnsi="Times New Roman" w:cs="Times New Roman"/>
          <w:b/>
          <w:sz w:val="24"/>
          <w:szCs w:val="24"/>
        </w:rPr>
        <w:t>3;</w:t>
      </w:r>
    </w:p>
    <w:p w:rsidR="0084765D" w:rsidRPr="0007783B" w:rsidRDefault="0084765D" w:rsidP="00A06414">
      <w:pPr>
        <w:pStyle w:val="af0"/>
        <w:numPr>
          <w:ilvl w:val="0"/>
          <w:numId w:val="36"/>
        </w:numPr>
        <w:ind w:left="1134"/>
        <w:jc w:val="both"/>
        <w:rPr>
          <w:rFonts w:ascii="Times New Roman" w:hAnsi="Times New Roman" w:cs="Times New Roman"/>
          <w:b/>
          <w:sz w:val="24"/>
          <w:szCs w:val="24"/>
        </w:rPr>
      </w:pPr>
      <w:r w:rsidRPr="0007783B">
        <w:rPr>
          <w:rFonts w:ascii="Times New Roman" w:hAnsi="Times New Roman" w:cs="Times New Roman"/>
          <w:sz w:val="24"/>
          <w:szCs w:val="24"/>
        </w:rPr>
        <w:t xml:space="preserve">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 </w:t>
      </w:r>
      <w:r w:rsidRPr="0007783B">
        <w:rPr>
          <w:rFonts w:ascii="Times New Roman" w:hAnsi="Times New Roman" w:cs="Times New Roman"/>
          <w:b/>
          <w:sz w:val="24"/>
          <w:szCs w:val="24"/>
        </w:rPr>
        <w:t>1;</w:t>
      </w:r>
    </w:p>
    <w:p w:rsidR="0084765D" w:rsidRPr="0007783B" w:rsidRDefault="0084765D" w:rsidP="00A06414">
      <w:pPr>
        <w:pStyle w:val="af0"/>
        <w:numPr>
          <w:ilvl w:val="0"/>
          <w:numId w:val="36"/>
        </w:numPr>
        <w:ind w:left="1134"/>
        <w:jc w:val="both"/>
        <w:rPr>
          <w:rFonts w:ascii="Times New Roman" w:hAnsi="Times New Roman" w:cs="Times New Roman"/>
          <w:b/>
          <w:sz w:val="24"/>
          <w:szCs w:val="24"/>
        </w:rPr>
      </w:pPr>
      <w:r w:rsidRPr="0007783B">
        <w:rPr>
          <w:rFonts w:ascii="Times New Roman" w:hAnsi="Times New Roman" w:cs="Times New Roman"/>
          <w:sz w:val="24"/>
          <w:szCs w:val="24"/>
        </w:rPr>
        <w:t>по проекту изменений в схему размещения нестационарных торговых объектов</w:t>
      </w:r>
      <w:r w:rsidRPr="0007783B">
        <w:rPr>
          <w:rFonts w:ascii="Times New Roman" w:hAnsi="Times New Roman" w:cs="Times New Roman"/>
          <w:b/>
          <w:sz w:val="24"/>
          <w:szCs w:val="24"/>
        </w:rPr>
        <w:t xml:space="preserve"> -1;</w:t>
      </w:r>
    </w:p>
    <w:p w:rsidR="0084765D" w:rsidRPr="0007783B" w:rsidRDefault="0084765D" w:rsidP="00A06414">
      <w:pPr>
        <w:pStyle w:val="af0"/>
        <w:numPr>
          <w:ilvl w:val="0"/>
          <w:numId w:val="36"/>
        </w:numPr>
        <w:ind w:left="1134"/>
        <w:jc w:val="both"/>
        <w:rPr>
          <w:rFonts w:ascii="Times New Roman" w:hAnsi="Times New Roman" w:cs="Times New Roman"/>
          <w:b/>
          <w:sz w:val="24"/>
          <w:szCs w:val="24"/>
        </w:rPr>
      </w:pPr>
      <w:r w:rsidRPr="0007783B">
        <w:rPr>
          <w:rFonts w:ascii="Times New Roman" w:hAnsi="Times New Roman" w:cs="Times New Roman"/>
          <w:sz w:val="24"/>
          <w:szCs w:val="24"/>
        </w:rPr>
        <w:t xml:space="preserve">по проекту изменений в правила землепользования и застройки муниципального образования сельское </w:t>
      </w:r>
      <w:r w:rsidR="0007783B" w:rsidRPr="0007783B">
        <w:rPr>
          <w:rFonts w:ascii="Times New Roman" w:hAnsi="Times New Roman" w:cs="Times New Roman"/>
          <w:sz w:val="24"/>
          <w:szCs w:val="24"/>
        </w:rPr>
        <w:t>поселение Салым</w:t>
      </w:r>
      <w:r w:rsidRPr="0007783B">
        <w:rPr>
          <w:rFonts w:ascii="Times New Roman" w:hAnsi="Times New Roman" w:cs="Times New Roman"/>
          <w:sz w:val="24"/>
          <w:szCs w:val="24"/>
        </w:rPr>
        <w:t xml:space="preserve"> – </w:t>
      </w:r>
      <w:r w:rsidRPr="0007783B">
        <w:rPr>
          <w:rFonts w:ascii="Times New Roman" w:hAnsi="Times New Roman" w:cs="Times New Roman"/>
          <w:b/>
          <w:sz w:val="24"/>
          <w:szCs w:val="24"/>
        </w:rPr>
        <w:t>1;</w:t>
      </w:r>
    </w:p>
    <w:p w:rsidR="0084765D" w:rsidRPr="0007783B" w:rsidRDefault="0084765D" w:rsidP="00A06414">
      <w:pPr>
        <w:pStyle w:val="af0"/>
        <w:numPr>
          <w:ilvl w:val="0"/>
          <w:numId w:val="36"/>
        </w:numPr>
        <w:ind w:left="1134"/>
        <w:jc w:val="both"/>
        <w:rPr>
          <w:rFonts w:ascii="Times New Roman" w:hAnsi="Times New Roman" w:cs="Times New Roman"/>
          <w:b/>
          <w:sz w:val="24"/>
          <w:szCs w:val="24"/>
        </w:rPr>
      </w:pPr>
      <w:r w:rsidRPr="0007783B">
        <w:rPr>
          <w:rFonts w:ascii="Times New Roman" w:hAnsi="Times New Roman" w:cs="Times New Roman"/>
          <w:sz w:val="24"/>
          <w:szCs w:val="24"/>
        </w:rPr>
        <w:t>по проекту</w:t>
      </w:r>
      <w:r w:rsidRPr="0007783B">
        <w:rPr>
          <w:rFonts w:ascii="Times New Roman" w:hAnsi="Times New Roman" w:cs="Times New Roman"/>
          <w:b/>
          <w:sz w:val="24"/>
          <w:szCs w:val="24"/>
        </w:rPr>
        <w:t xml:space="preserve"> </w:t>
      </w:r>
      <w:r w:rsidRPr="0007783B">
        <w:rPr>
          <w:rFonts w:ascii="Times New Roman" w:hAnsi="Times New Roman" w:cs="Times New Roman"/>
          <w:sz w:val="24"/>
          <w:szCs w:val="24"/>
        </w:rPr>
        <w:t>схемы теплоснабжения муниципального образования сельское поселение Салым на 2022 – 2039 годы</w:t>
      </w:r>
      <w:r w:rsidRPr="0007783B">
        <w:rPr>
          <w:rFonts w:ascii="Times New Roman" w:hAnsi="Times New Roman" w:cs="Times New Roman"/>
          <w:b/>
          <w:sz w:val="24"/>
          <w:szCs w:val="24"/>
        </w:rPr>
        <w:t>- 1.</w:t>
      </w:r>
    </w:p>
    <w:p w:rsidR="0084765D" w:rsidRPr="0084765D" w:rsidRDefault="0084765D" w:rsidP="0007783B">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w:t>
      </w:r>
      <w:r w:rsidRPr="0084765D">
        <w:rPr>
          <w:rFonts w:ascii="Times New Roman" w:hAnsi="Times New Roman" w:cs="Times New Roman"/>
          <w:b/>
          <w:sz w:val="24"/>
          <w:szCs w:val="24"/>
        </w:rPr>
        <w:t>2022</w:t>
      </w:r>
      <w:r w:rsidRPr="0084765D">
        <w:rPr>
          <w:rFonts w:ascii="Times New Roman" w:hAnsi="Times New Roman" w:cs="Times New Roman"/>
          <w:sz w:val="24"/>
          <w:szCs w:val="24"/>
        </w:rPr>
        <w:t xml:space="preserve"> году администрацией сельского поселения Салым издано правовых актов (постановлений) 218 актов: </w:t>
      </w:r>
    </w:p>
    <w:tbl>
      <w:tblP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582"/>
        <w:gridCol w:w="1781"/>
        <w:gridCol w:w="1820"/>
      </w:tblGrid>
      <w:tr w:rsidR="0084765D" w:rsidRPr="0007783B" w:rsidTr="0007783B">
        <w:tc>
          <w:tcPr>
            <w:tcW w:w="5070" w:type="dxa"/>
          </w:tcPr>
          <w:p w:rsidR="0084765D" w:rsidRPr="0007783B" w:rsidRDefault="0007783B"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Наименование МПА</w:t>
            </w:r>
          </w:p>
        </w:tc>
        <w:tc>
          <w:tcPr>
            <w:tcW w:w="1582" w:type="dxa"/>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2022 год</w:t>
            </w:r>
          </w:p>
        </w:tc>
        <w:tc>
          <w:tcPr>
            <w:tcW w:w="1781" w:type="dxa"/>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2021 год</w:t>
            </w:r>
          </w:p>
        </w:tc>
        <w:tc>
          <w:tcPr>
            <w:tcW w:w="1820" w:type="dxa"/>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Примечание</w:t>
            </w:r>
          </w:p>
        </w:tc>
      </w:tr>
      <w:tr w:rsidR="0084765D" w:rsidRPr="0007783B" w:rsidTr="0007783B">
        <w:tc>
          <w:tcPr>
            <w:tcW w:w="5070" w:type="dxa"/>
          </w:tcPr>
          <w:p w:rsidR="0084765D" w:rsidRPr="0007783B" w:rsidRDefault="0084765D" w:rsidP="0007783B">
            <w:pPr>
              <w:pStyle w:val="aa"/>
              <w:rPr>
                <w:rFonts w:ascii="Times New Roman" w:hAnsi="Times New Roman" w:cs="Times New Roman"/>
                <w:sz w:val="20"/>
                <w:szCs w:val="20"/>
              </w:rPr>
            </w:pPr>
            <w:r w:rsidRPr="0007783B">
              <w:rPr>
                <w:rFonts w:ascii="Times New Roman" w:hAnsi="Times New Roman" w:cs="Times New Roman"/>
                <w:sz w:val="20"/>
                <w:szCs w:val="20"/>
              </w:rPr>
              <w:t>Постановления</w:t>
            </w:r>
          </w:p>
        </w:tc>
        <w:tc>
          <w:tcPr>
            <w:tcW w:w="1582" w:type="dxa"/>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218</w:t>
            </w:r>
          </w:p>
        </w:tc>
        <w:tc>
          <w:tcPr>
            <w:tcW w:w="1781" w:type="dxa"/>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185</w:t>
            </w:r>
          </w:p>
        </w:tc>
        <w:tc>
          <w:tcPr>
            <w:tcW w:w="1820" w:type="dxa"/>
          </w:tcPr>
          <w:p w:rsidR="0084765D" w:rsidRPr="0007783B" w:rsidRDefault="0084765D" w:rsidP="0007783B">
            <w:pPr>
              <w:pStyle w:val="aa"/>
              <w:jc w:val="center"/>
              <w:rPr>
                <w:rFonts w:ascii="Times New Roman" w:hAnsi="Times New Roman" w:cs="Times New Roman"/>
                <w:sz w:val="20"/>
                <w:szCs w:val="20"/>
              </w:rPr>
            </w:pPr>
            <w:r w:rsidRPr="0007783B">
              <w:rPr>
                <w:rFonts w:ascii="Times New Roman" w:hAnsi="Times New Roman" w:cs="Times New Roman"/>
                <w:sz w:val="20"/>
                <w:szCs w:val="20"/>
              </w:rPr>
              <w:t>+33</w:t>
            </w:r>
          </w:p>
        </w:tc>
      </w:tr>
    </w:tbl>
    <w:p w:rsidR="0084765D" w:rsidRPr="0084765D" w:rsidRDefault="0084765D" w:rsidP="002E282D">
      <w:pPr>
        <w:pStyle w:val="aa"/>
      </w:pP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Противодействие коррупции на территории сельского поселения Салым осуществляется 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Основные меры профилактики </w:t>
      </w:r>
      <w:hyperlink r:id="rId11" w:anchor="/document/12164203/entry/101" w:history="1">
        <w:r w:rsidRPr="0084765D">
          <w:rPr>
            <w:rStyle w:val="afb"/>
            <w:rFonts w:ascii="Times New Roman" w:hAnsi="Times New Roman" w:cs="Times New Roman"/>
            <w:sz w:val="24"/>
            <w:szCs w:val="24"/>
          </w:rPr>
          <w:t>коррупции</w:t>
        </w:r>
      </w:hyperlink>
      <w:r w:rsidRPr="0084765D">
        <w:rPr>
          <w:rFonts w:ascii="Times New Roman" w:hAnsi="Times New Roman" w:cs="Times New Roman"/>
          <w:sz w:val="24"/>
          <w:szCs w:val="24"/>
        </w:rPr>
        <w:t xml:space="preserve">: </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1) формирование в обществе нетерпимости к коррупционному поведению;</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2) </w:t>
      </w:r>
      <w:hyperlink r:id="rId12" w:anchor="/document/195958/entry/0" w:history="1">
        <w:r w:rsidRPr="0084765D">
          <w:rPr>
            <w:rStyle w:val="afb"/>
            <w:rFonts w:ascii="Times New Roman" w:hAnsi="Times New Roman" w:cs="Times New Roman"/>
            <w:sz w:val="24"/>
            <w:szCs w:val="24"/>
          </w:rPr>
          <w:t>антикоррупционная экспертиза</w:t>
        </w:r>
      </w:hyperlink>
      <w:r w:rsidRPr="0084765D">
        <w:rPr>
          <w:rFonts w:ascii="Times New Roman" w:hAnsi="Times New Roman" w:cs="Times New Roman"/>
          <w:sz w:val="24"/>
          <w:szCs w:val="24"/>
        </w:rPr>
        <w:t xml:space="preserve"> правовых актов и их проектов;</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3) предъявление в установленном законом порядке </w:t>
      </w:r>
      <w:hyperlink r:id="rId13" w:anchor="/document/5222601/entry/0" w:history="1">
        <w:r w:rsidRPr="0084765D">
          <w:rPr>
            <w:rStyle w:val="afb"/>
            <w:rFonts w:ascii="Times New Roman" w:hAnsi="Times New Roman" w:cs="Times New Roman"/>
            <w:sz w:val="24"/>
            <w:szCs w:val="24"/>
          </w:rPr>
          <w:t>квалификационных требований</w:t>
        </w:r>
      </w:hyperlink>
      <w:r w:rsidRPr="0084765D">
        <w:rPr>
          <w:rFonts w:ascii="Times New Roman" w:hAnsi="Times New Roman" w:cs="Times New Roman"/>
          <w:sz w:val="24"/>
          <w:szCs w:val="24"/>
        </w:rPr>
        <w:t xml:space="preserve"> к гражданам, претендующим на замещение муниципальных должностей и должностей муниципальной службы, а также проверка в установленном </w:t>
      </w:r>
      <w:hyperlink r:id="rId14" w:anchor="/multilink/12164203/paragraph/47/number/1" w:history="1">
        <w:r w:rsidRPr="0084765D">
          <w:rPr>
            <w:rStyle w:val="afb"/>
            <w:rFonts w:ascii="Times New Roman" w:hAnsi="Times New Roman" w:cs="Times New Roman"/>
            <w:sz w:val="24"/>
            <w:szCs w:val="24"/>
          </w:rPr>
          <w:t>порядке</w:t>
        </w:r>
      </w:hyperlink>
      <w:r w:rsidRPr="0084765D">
        <w:rPr>
          <w:rFonts w:ascii="Times New Roman" w:hAnsi="Times New Roman" w:cs="Times New Roman"/>
          <w:sz w:val="24"/>
          <w:szCs w:val="24"/>
        </w:rPr>
        <w:t xml:space="preserve"> сведений, представляемых указанными гражданами;</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15" w:anchor="/document/198780/entry/1" w:history="1">
        <w:r w:rsidRPr="0084765D">
          <w:rPr>
            <w:rStyle w:val="afb"/>
            <w:rFonts w:ascii="Times New Roman" w:hAnsi="Times New Roman" w:cs="Times New Roman"/>
            <w:sz w:val="24"/>
            <w:szCs w:val="24"/>
          </w:rPr>
          <w:t>нормативными правовыми актами</w:t>
        </w:r>
      </w:hyperlink>
      <w:r w:rsidRPr="0084765D">
        <w:rPr>
          <w:rFonts w:ascii="Times New Roman" w:hAnsi="Times New Roman" w:cs="Times New Roman"/>
          <w:sz w:val="24"/>
          <w:szCs w:val="24"/>
        </w:rP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5) внедрение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lastRenderedPageBreak/>
        <w:t>Контроль за соблюдением закона о противодействии коррупции осуществляют контрольно-надзорные органы, в том числе Нефтеюганская межрайонная прокуратура.</w:t>
      </w:r>
    </w:p>
    <w:p w:rsidR="0084765D" w:rsidRPr="0084765D" w:rsidRDefault="0084765D" w:rsidP="002E282D">
      <w:pPr>
        <w:ind w:firstLine="708"/>
        <w:jc w:val="both"/>
        <w:rPr>
          <w:rFonts w:ascii="Times New Roman" w:hAnsi="Times New Roman" w:cs="Times New Roman"/>
          <w:b/>
          <w:sz w:val="24"/>
          <w:szCs w:val="24"/>
        </w:rPr>
      </w:pPr>
      <w:r w:rsidRPr="0084765D">
        <w:rPr>
          <w:rFonts w:ascii="Times New Roman" w:hAnsi="Times New Roman" w:cs="Times New Roman"/>
          <w:b/>
          <w:sz w:val="24"/>
          <w:szCs w:val="24"/>
        </w:rPr>
        <w:t>Взаимодействие с Нефтеюганской межрайонной прокуратурой:</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2022 году от Нефтеюганского межрайонного прокурора в адрес администрации сельского поселения Салым поступило </w:t>
      </w:r>
      <w:r w:rsidRPr="0084765D">
        <w:rPr>
          <w:rFonts w:ascii="Times New Roman" w:hAnsi="Times New Roman" w:cs="Times New Roman"/>
          <w:b/>
          <w:sz w:val="24"/>
          <w:szCs w:val="24"/>
        </w:rPr>
        <w:t>72</w:t>
      </w:r>
      <w:r w:rsidRPr="0084765D">
        <w:rPr>
          <w:rFonts w:ascii="Times New Roman" w:hAnsi="Times New Roman" w:cs="Times New Roman"/>
          <w:sz w:val="24"/>
          <w:szCs w:val="24"/>
        </w:rPr>
        <w:t xml:space="preserve"> запроса, из них:</w:t>
      </w:r>
    </w:p>
    <w:p w:rsidR="0084765D" w:rsidRPr="002E282D" w:rsidRDefault="0084765D" w:rsidP="00A06414">
      <w:pPr>
        <w:pStyle w:val="af0"/>
        <w:numPr>
          <w:ilvl w:val="0"/>
          <w:numId w:val="37"/>
        </w:numPr>
        <w:jc w:val="both"/>
        <w:rPr>
          <w:rFonts w:ascii="Times New Roman" w:hAnsi="Times New Roman" w:cs="Times New Roman"/>
          <w:sz w:val="24"/>
          <w:szCs w:val="24"/>
        </w:rPr>
      </w:pPr>
      <w:r w:rsidRPr="002E282D">
        <w:rPr>
          <w:rFonts w:ascii="Times New Roman" w:hAnsi="Times New Roman" w:cs="Times New Roman"/>
          <w:sz w:val="24"/>
          <w:szCs w:val="24"/>
        </w:rPr>
        <w:t>представлений об устранении нарушений закона – 2 шт.,</w:t>
      </w:r>
    </w:p>
    <w:p w:rsidR="0084765D" w:rsidRPr="002E282D" w:rsidRDefault="0084765D" w:rsidP="00A06414">
      <w:pPr>
        <w:pStyle w:val="af0"/>
        <w:numPr>
          <w:ilvl w:val="0"/>
          <w:numId w:val="37"/>
        </w:numPr>
        <w:jc w:val="both"/>
        <w:rPr>
          <w:rFonts w:ascii="Times New Roman" w:hAnsi="Times New Roman" w:cs="Times New Roman"/>
          <w:sz w:val="24"/>
          <w:szCs w:val="24"/>
        </w:rPr>
      </w:pPr>
      <w:r w:rsidRPr="002E282D">
        <w:rPr>
          <w:rFonts w:ascii="Times New Roman" w:hAnsi="Times New Roman" w:cs="Times New Roman"/>
          <w:sz w:val="24"/>
          <w:szCs w:val="24"/>
        </w:rPr>
        <w:t>протестов на нормативные акты – 5 шт.,</w:t>
      </w:r>
    </w:p>
    <w:p w:rsidR="0084765D" w:rsidRPr="002E282D" w:rsidRDefault="0084765D" w:rsidP="00A06414">
      <w:pPr>
        <w:pStyle w:val="af0"/>
        <w:numPr>
          <w:ilvl w:val="0"/>
          <w:numId w:val="37"/>
        </w:numPr>
        <w:jc w:val="both"/>
        <w:rPr>
          <w:rFonts w:ascii="Times New Roman" w:hAnsi="Times New Roman" w:cs="Times New Roman"/>
          <w:sz w:val="24"/>
          <w:szCs w:val="24"/>
        </w:rPr>
      </w:pPr>
      <w:r w:rsidRPr="002E282D">
        <w:rPr>
          <w:rFonts w:ascii="Times New Roman" w:hAnsi="Times New Roman" w:cs="Times New Roman"/>
          <w:sz w:val="24"/>
          <w:szCs w:val="24"/>
        </w:rPr>
        <w:t>запросов, связанных с обращением в органы прокуратуры жителей сельского поселения Салым -8 шт.,</w:t>
      </w:r>
    </w:p>
    <w:p w:rsidR="0084765D" w:rsidRPr="002E282D" w:rsidRDefault="0084765D" w:rsidP="00A06414">
      <w:pPr>
        <w:pStyle w:val="af0"/>
        <w:numPr>
          <w:ilvl w:val="0"/>
          <w:numId w:val="37"/>
        </w:numPr>
        <w:jc w:val="both"/>
        <w:rPr>
          <w:rFonts w:ascii="Times New Roman" w:hAnsi="Times New Roman" w:cs="Times New Roman"/>
          <w:sz w:val="24"/>
          <w:szCs w:val="24"/>
        </w:rPr>
      </w:pPr>
      <w:r w:rsidRPr="002E282D">
        <w:rPr>
          <w:rFonts w:ascii="Times New Roman" w:hAnsi="Times New Roman" w:cs="Times New Roman"/>
          <w:sz w:val="24"/>
          <w:szCs w:val="24"/>
        </w:rPr>
        <w:t xml:space="preserve">запросов, связанных с проверкой исполнения федерального и </w:t>
      </w:r>
      <w:r w:rsidR="002E282D" w:rsidRPr="002E282D">
        <w:rPr>
          <w:rFonts w:ascii="Times New Roman" w:hAnsi="Times New Roman" w:cs="Times New Roman"/>
          <w:sz w:val="24"/>
          <w:szCs w:val="24"/>
        </w:rPr>
        <w:t>регионального законодательства</w:t>
      </w:r>
      <w:r w:rsidRPr="002E282D">
        <w:rPr>
          <w:rFonts w:ascii="Times New Roman" w:hAnsi="Times New Roman" w:cs="Times New Roman"/>
          <w:sz w:val="24"/>
          <w:szCs w:val="24"/>
        </w:rPr>
        <w:t xml:space="preserve"> органами местного самоуправления сельского поселения Салым – 17 шт.;</w:t>
      </w:r>
    </w:p>
    <w:p w:rsidR="0084765D" w:rsidRPr="002E282D" w:rsidRDefault="0084765D" w:rsidP="00A06414">
      <w:pPr>
        <w:pStyle w:val="af0"/>
        <w:numPr>
          <w:ilvl w:val="0"/>
          <w:numId w:val="37"/>
        </w:numPr>
        <w:jc w:val="both"/>
        <w:rPr>
          <w:rFonts w:ascii="Times New Roman" w:hAnsi="Times New Roman" w:cs="Times New Roman"/>
          <w:sz w:val="24"/>
          <w:szCs w:val="24"/>
        </w:rPr>
      </w:pPr>
      <w:r w:rsidRPr="002E282D">
        <w:rPr>
          <w:rFonts w:ascii="Times New Roman" w:hAnsi="Times New Roman" w:cs="Times New Roman"/>
          <w:sz w:val="24"/>
          <w:szCs w:val="24"/>
        </w:rPr>
        <w:t>запросов о принятии нормативных правовых актов и приведении нормативных правовых актов в соответствие с действующим законодательством -40 шт.</w:t>
      </w:r>
    </w:p>
    <w:p w:rsidR="0084765D" w:rsidRPr="0084765D" w:rsidRDefault="0084765D" w:rsidP="002E282D">
      <w:pPr>
        <w:ind w:firstLine="708"/>
        <w:jc w:val="both"/>
        <w:rPr>
          <w:rFonts w:ascii="Times New Roman" w:hAnsi="Times New Roman" w:cs="Times New Roman"/>
          <w:b/>
          <w:sz w:val="24"/>
          <w:szCs w:val="24"/>
        </w:rPr>
      </w:pPr>
      <w:r w:rsidRPr="0084765D">
        <w:rPr>
          <w:rFonts w:ascii="Times New Roman" w:hAnsi="Times New Roman" w:cs="Times New Roman"/>
          <w:sz w:val="24"/>
          <w:szCs w:val="24"/>
        </w:rPr>
        <w:t xml:space="preserve">Регулярно ведется работа по проведению антикоррупционной экспертизы нормативных правовых актов и их проектов. Количество </w:t>
      </w:r>
      <w:r w:rsidRPr="0084765D">
        <w:rPr>
          <w:rFonts w:ascii="Times New Roman" w:hAnsi="Times New Roman" w:cs="Times New Roman"/>
          <w:b/>
          <w:sz w:val="24"/>
          <w:szCs w:val="24"/>
        </w:rPr>
        <w:t>проектов</w:t>
      </w:r>
      <w:r w:rsidRPr="0084765D">
        <w:rPr>
          <w:rFonts w:ascii="Times New Roman" w:hAnsi="Times New Roman" w:cs="Times New Roman"/>
          <w:sz w:val="24"/>
          <w:szCs w:val="24"/>
        </w:rPr>
        <w:t xml:space="preserve"> нормативных правовых актов, в отношении которых проведена антикоррупционная экспертиза: в 2022 году – </w:t>
      </w:r>
      <w:r w:rsidRPr="0084765D">
        <w:rPr>
          <w:rFonts w:ascii="Times New Roman" w:hAnsi="Times New Roman" w:cs="Times New Roman"/>
          <w:b/>
          <w:sz w:val="24"/>
          <w:szCs w:val="24"/>
        </w:rPr>
        <w:t>132 шт</w:t>
      </w:r>
      <w:r w:rsidRPr="0084765D">
        <w:rPr>
          <w:rFonts w:ascii="Times New Roman" w:hAnsi="Times New Roman" w:cs="Times New Roman"/>
          <w:sz w:val="24"/>
          <w:szCs w:val="24"/>
        </w:rPr>
        <w:t>.</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Количество нормативных правовых актов, в отношении которых проведена антикоррупционная экспертиза: в 2022 году – </w:t>
      </w:r>
      <w:r w:rsidRPr="0084765D">
        <w:rPr>
          <w:rFonts w:ascii="Times New Roman" w:hAnsi="Times New Roman" w:cs="Times New Roman"/>
          <w:b/>
          <w:sz w:val="24"/>
          <w:szCs w:val="24"/>
        </w:rPr>
        <w:t xml:space="preserve">118 </w:t>
      </w:r>
      <w:r w:rsidRPr="0084765D">
        <w:rPr>
          <w:rFonts w:ascii="Times New Roman" w:hAnsi="Times New Roman" w:cs="Times New Roman"/>
          <w:sz w:val="24"/>
          <w:szCs w:val="24"/>
        </w:rPr>
        <w:t>шт.</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Федеральным законом «О противодействии коррупции» установлено, что лицо, замещающее муниципальную должность, лица, замещающие должности муниципальной службы, граждане, претендующие на замещение должностей муниципальной службы, включенные в специальный перечень, а также руководители подведомственных муниципальных учреждений,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Так в 2022 году такие сведения были предоставлены в количестве 18 справок:</w:t>
      </w:r>
    </w:p>
    <w:p w:rsidR="0084765D" w:rsidRPr="0084765D" w:rsidRDefault="0084765D" w:rsidP="00A06414">
      <w:pPr>
        <w:numPr>
          <w:ilvl w:val="0"/>
          <w:numId w:val="19"/>
        </w:numPr>
        <w:ind w:left="426"/>
        <w:jc w:val="both"/>
        <w:rPr>
          <w:rFonts w:ascii="Times New Roman" w:hAnsi="Times New Roman" w:cs="Times New Roman"/>
          <w:sz w:val="24"/>
          <w:szCs w:val="24"/>
        </w:rPr>
      </w:pPr>
      <w:r w:rsidRPr="0084765D">
        <w:rPr>
          <w:rFonts w:ascii="Times New Roman" w:hAnsi="Times New Roman" w:cs="Times New Roman"/>
          <w:sz w:val="24"/>
          <w:szCs w:val="24"/>
        </w:rPr>
        <w:t>Главой-1 шт.;</w:t>
      </w:r>
    </w:p>
    <w:p w:rsidR="0084765D" w:rsidRPr="0084765D" w:rsidRDefault="0084765D" w:rsidP="00A06414">
      <w:pPr>
        <w:numPr>
          <w:ilvl w:val="0"/>
          <w:numId w:val="19"/>
        </w:numPr>
        <w:ind w:left="426"/>
        <w:jc w:val="both"/>
        <w:rPr>
          <w:rFonts w:ascii="Times New Roman" w:hAnsi="Times New Roman" w:cs="Times New Roman"/>
          <w:sz w:val="24"/>
          <w:szCs w:val="24"/>
        </w:rPr>
      </w:pPr>
      <w:r w:rsidRPr="0084765D">
        <w:rPr>
          <w:rFonts w:ascii="Times New Roman" w:hAnsi="Times New Roman" w:cs="Times New Roman"/>
          <w:sz w:val="24"/>
          <w:szCs w:val="24"/>
        </w:rPr>
        <w:t>муниципальные служащие – 14 шт.;</w:t>
      </w:r>
    </w:p>
    <w:p w:rsidR="0084765D" w:rsidRPr="0084765D" w:rsidRDefault="0084765D" w:rsidP="00A06414">
      <w:pPr>
        <w:numPr>
          <w:ilvl w:val="0"/>
          <w:numId w:val="19"/>
        </w:numPr>
        <w:ind w:left="426"/>
        <w:jc w:val="both"/>
        <w:rPr>
          <w:rFonts w:ascii="Times New Roman" w:hAnsi="Times New Roman" w:cs="Times New Roman"/>
          <w:sz w:val="24"/>
          <w:szCs w:val="24"/>
        </w:rPr>
      </w:pPr>
      <w:r w:rsidRPr="0084765D">
        <w:rPr>
          <w:rFonts w:ascii="Times New Roman" w:hAnsi="Times New Roman" w:cs="Times New Roman"/>
          <w:sz w:val="24"/>
          <w:szCs w:val="24"/>
        </w:rPr>
        <w:t>граждане, претендующие на замещение должностей муниципальной службы – 2 шт.;</w:t>
      </w:r>
    </w:p>
    <w:p w:rsidR="0084765D" w:rsidRPr="0084765D" w:rsidRDefault="0084765D" w:rsidP="00A06414">
      <w:pPr>
        <w:numPr>
          <w:ilvl w:val="0"/>
          <w:numId w:val="19"/>
        </w:numPr>
        <w:ind w:left="426"/>
        <w:jc w:val="both"/>
        <w:rPr>
          <w:rFonts w:ascii="Times New Roman" w:hAnsi="Times New Roman" w:cs="Times New Roman"/>
          <w:sz w:val="24"/>
          <w:szCs w:val="24"/>
        </w:rPr>
      </w:pPr>
      <w:r w:rsidRPr="0084765D">
        <w:rPr>
          <w:rFonts w:ascii="Times New Roman" w:hAnsi="Times New Roman" w:cs="Times New Roman"/>
          <w:sz w:val="24"/>
          <w:szCs w:val="24"/>
        </w:rPr>
        <w:t>директор МКУ «Административно-хозяйственная служба» - 1 шт.</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3.1.Бюджет поселения</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На муниципальном уровне правовую основу бюджетного планирования, бюджетных правоотношений, статуса участников бюджетного процесса и межбюджетных правоотношений определяет действующее на территории муниципального образования сельское поселение Салым Положение о бюджетном процессе, утвержденное решением Совета депутатов сельского поселения Салым от 10.06.2014 №65 (с изменениями и дополнениями). </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Бюджет поселения на 2022 год утвержден решением Совета депутатов сельского поселения Салым от 10 декабря 2021 года № 181 "Об утверждении бюджета муниципального образования сельское поселение Салым на 2022 год и плановый период 2023 и 2024 годов". </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b/>
          <w:sz w:val="24"/>
          <w:szCs w:val="24"/>
        </w:rPr>
        <w:t>Первоначальные бюджетные назначения на 2022 год составили</w:t>
      </w:r>
      <w:r w:rsidRPr="0084765D">
        <w:rPr>
          <w:rFonts w:ascii="Times New Roman" w:hAnsi="Times New Roman" w:cs="Times New Roman"/>
          <w:sz w:val="24"/>
          <w:szCs w:val="24"/>
        </w:rPr>
        <w:t>:</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lastRenderedPageBreak/>
        <w:t>по доходам в сумме 107 072 776,60 рублей,</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по расходам в сумме 107 072 776,60 рублей.</w:t>
      </w:r>
    </w:p>
    <w:p w:rsidR="0084765D" w:rsidRPr="0084765D" w:rsidRDefault="0084765D" w:rsidP="002E282D">
      <w:pPr>
        <w:ind w:firstLine="708"/>
        <w:jc w:val="both"/>
        <w:rPr>
          <w:rFonts w:ascii="Times New Roman" w:hAnsi="Times New Roman" w:cs="Times New Roman"/>
          <w:b/>
          <w:sz w:val="24"/>
          <w:szCs w:val="24"/>
        </w:rPr>
      </w:pPr>
      <w:r w:rsidRPr="0084765D">
        <w:rPr>
          <w:rFonts w:ascii="Times New Roman" w:hAnsi="Times New Roman" w:cs="Times New Roman"/>
          <w:sz w:val="24"/>
          <w:szCs w:val="24"/>
        </w:rPr>
        <w:t xml:space="preserve">В процессе исполнения бюджета сельского поселения Салым в 2022 году решениями Совета депутатов поселения вносились уточнения и дополнения в бюджетные назначения. Поправки в бюджет вносились в связи с выделением дополнительных средств из бюджета Нефтеюганского района, изменением доходной части бюджета, экономией денежных средств при проведении торгов на оказание услуг, мониторинга цен при закупе товаров. С учетом всех изменений и дополнений, внесенных в течение финансового года решениями Совета депутатов сельского поселения Салым </w:t>
      </w:r>
      <w:r w:rsidRPr="0084765D">
        <w:rPr>
          <w:rFonts w:ascii="Times New Roman" w:hAnsi="Times New Roman" w:cs="Times New Roman"/>
          <w:b/>
          <w:sz w:val="24"/>
          <w:szCs w:val="24"/>
        </w:rPr>
        <w:t>окончательно утверждены уточненные бюджетные назначения на 2022 год:</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по доходам в сумме 121 812 401,82 рублей, что больше первоначальных назначений на 14 739 625,22 рублей или на 13,8 %.</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по расходам в сумме 137 918 359,90 рублей, что больше первоначальных назначений на 30 845 583,30 рублей или на 28,7%.</w:t>
      </w:r>
    </w:p>
    <w:p w:rsidR="0084765D" w:rsidRPr="0084765D" w:rsidRDefault="0084765D" w:rsidP="002E282D">
      <w:pPr>
        <w:ind w:firstLine="708"/>
        <w:jc w:val="both"/>
        <w:rPr>
          <w:rFonts w:ascii="Times New Roman" w:hAnsi="Times New Roman" w:cs="Times New Roman"/>
          <w:b/>
          <w:bCs/>
          <w:sz w:val="24"/>
          <w:szCs w:val="24"/>
        </w:rPr>
      </w:pPr>
      <w:r w:rsidRPr="0084765D">
        <w:rPr>
          <w:rFonts w:ascii="Times New Roman" w:hAnsi="Times New Roman" w:cs="Times New Roman"/>
          <w:b/>
          <w:bCs/>
          <w:sz w:val="24"/>
          <w:szCs w:val="24"/>
        </w:rPr>
        <w:t>Исполнение бюджета составило (на 01.12.2022):</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по доходам в сумме 140 523 051,57 рублей;</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по расходам в сумме 115 400 887,82 рублей.</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sz w:val="24"/>
          <w:szCs w:val="24"/>
        </w:rPr>
        <w:tab/>
        <w:t>Доходы бюджета:</w:t>
      </w:r>
    </w:p>
    <w:p w:rsidR="0084765D" w:rsidRPr="0084765D" w:rsidRDefault="0084765D" w:rsidP="0084765D">
      <w:pPr>
        <w:jc w:val="both"/>
        <w:rPr>
          <w:rFonts w:ascii="Times New Roman" w:hAnsi="Times New Roman" w:cs="Times New Roman"/>
          <w:b/>
          <w:bCs/>
          <w:sz w:val="24"/>
          <w:szCs w:val="24"/>
        </w:rPr>
      </w:pPr>
      <w:r w:rsidRPr="0084765D">
        <w:rPr>
          <w:rFonts w:ascii="Times New Roman" w:hAnsi="Times New Roman" w:cs="Times New Roman"/>
          <w:sz w:val="24"/>
          <w:szCs w:val="24"/>
        </w:rPr>
        <w:tab/>
      </w:r>
      <w:r w:rsidRPr="0084765D">
        <w:rPr>
          <w:rFonts w:ascii="Times New Roman" w:hAnsi="Times New Roman" w:cs="Times New Roman"/>
          <w:b/>
          <w:bCs/>
          <w:sz w:val="24"/>
          <w:szCs w:val="24"/>
        </w:rPr>
        <w:t>1) налоговые и неналоговые доходы:</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при плане 96 778 306,69 рублей, исполнение 115 488 956,44 рубля, или 107 %, в том числе:</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Налог на доходы физических лиц – при плане 75 817 029,82 рублей, исполнение – 88 430 993,70 рублей, или 117%.</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Акцизы по подакцизным товарам (продукции), производимым на территории РФ – при плане 5 016 480,00 рублей, исполнение 5 780 245,21 рублей, или 113%.</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Налог на имущество физических лиц – при плане 1 849 800,00 рублей, исполнение 4 106 761,53 рублей, или 222%.</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Транспортный налог – при плане 431 206,54 рублей, исполнение 473 609,12 рублей, или 110%.</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Земельный налог – при плане 2 053 600,00 рублей, исполнение 1 958 713,43 рублей, или 95%.</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 - при плане 7 891 080,00 рублей, исполнение 9 245 334,33 рублей, или 117%.</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Прочие доходы от компенсации затрат бюджетов сельских поселений- при плане 411 427,59 рублей, исполнение 652 345,66 рублей, или 159%.</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Доходы от продажи материальных и нематериальных активов – при плане 3 234 874,47 рублей, исполнение 4 767 951,43 рублей, или 147%.</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Штрафы, неустойки, пени, уплаченные в соответствии законом или договором в случае неисполнения или ненадлежащего исполнения обязательств перед муниципальным органом сельского поселения, поступили в бюджет в сумме 6 268,70 рублей.</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lastRenderedPageBreak/>
        <w:t xml:space="preserve">Прочие неналоговые доходы – при плане 66 733,33 рублей, исполнение 100%. </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Инициативные платежи, зачисляемые в бюджеты сельских поселений – при плане 180 000,00 рублей, исполнение 100%. Денежные средства поступили от индивидуальных предпринимателей (154 000,00 руб.) и физических лиц (26 000,00 руб.) на реализацию проекта «Спорт – круглый год!».</w:t>
      </w:r>
    </w:p>
    <w:p w:rsidR="0084765D" w:rsidRPr="0084765D" w:rsidRDefault="0084765D" w:rsidP="0084765D">
      <w:pPr>
        <w:jc w:val="both"/>
        <w:rPr>
          <w:rFonts w:ascii="Times New Roman" w:hAnsi="Times New Roman" w:cs="Times New Roman"/>
          <w:b/>
          <w:bCs/>
          <w:sz w:val="24"/>
          <w:szCs w:val="24"/>
        </w:rPr>
      </w:pPr>
      <w:r w:rsidRPr="0084765D">
        <w:rPr>
          <w:rFonts w:ascii="Times New Roman" w:hAnsi="Times New Roman" w:cs="Times New Roman"/>
          <w:b/>
          <w:bCs/>
          <w:sz w:val="24"/>
          <w:szCs w:val="24"/>
        </w:rPr>
        <w:t>2) безвозмездные поступления:</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при плане 25 034 095,13 рублей, исполнение 100%, в том числе:</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дотации – 15 190 400, </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прочие субсидии – 2 344 939,60 рублей, </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субвенции – 799 640,47 рублей, </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иные межбюджетные трансферты – 5 108 329,28 рублей,  </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безвозмездные поступления от негосударственных организаций 1 410 785,78 рублей, в том числе: </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ООО «Газпром трансгаз Сургут» - 100 000,00 рублей (на подарки ветеранам: постельное белье, пледы). </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от компании Салым Петролеум Девелопмент Н.В. – 1 310 785,78 рублей (на реализацию проектов «Смена» и «Трудовое лето»).  </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При формировании бюджета поселения по доходам утверждены нормативы отчислений от федеральных налогов, региональных налогов, местных налогов, размеры которых соответствуют нормативам отчислений, утвержденных ст. 61.5, 62 БК РФ. Кроме того, в структуру доходной части бюджета поселения включены межбюджетные трансферты из бюджета Нефтеюганского района.</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целях повышения доходной базы муниципального образования сельское поселение Салым регулярно проводились мероприятия, направленные на мобилизацию доходов бюджета поселения, на ликвидацию задолженности организаций и физических лиц в бюджеты всех уровней, по выявлению организаций и предпринимателей, осуществляющих деятельность без регистрации в налоговом органе. </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sz w:val="24"/>
          <w:szCs w:val="24"/>
        </w:rPr>
        <w:tab/>
      </w:r>
      <w:r w:rsidRPr="0084765D">
        <w:rPr>
          <w:rFonts w:ascii="Times New Roman" w:hAnsi="Times New Roman" w:cs="Times New Roman"/>
          <w:b/>
          <w:sz w:val="24"/>
          <w:szCs w:val="24"/>
        </w:rPr>
        <w:t>Информация по имуществу:</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sz w:val="24"/>
          <w:szCs w:val="24"/>
        </w:rPr>
        <w:tab/>
        <w:t>В течение 2022 года поставлено на учет безвозмездно полученное имущество в бюджет поселения:</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b/>
          <w:bCs/>
          <w:sz w:val="24"/>
          <w:szCs w:val="24"/>
        </w:rPr>
        <w:t>от</w:t>
      </w:r>
      <w:r w:rsidRPr="0084765D">
        <w:rPr>
          <w:rFonts w:ascii="Times New Roman" w:hAnsi="Times New Roman" w:cs="Times New Roman"/>
          <w:b/>
          <w:sz w:val="24"/>
          <w:szCs w:val="24"/>
        </w:rPr>
        <w:t xml:space="preserve"> Департамента имущественных отношений Нефтеюганского района</w:t>
      </w:r>
      <w:r w:rsidRPr="0084765D">
        <w:rPr>
          <w:rFonts w:ascii="Times New Roman" w:hAnsi="Times New Roman" w:cs="Times New Roman"/>
          <w:sz w:val="24"/>
          <w:szCs w:val="24"/>
        </w:rPr>
        <w:t>:</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сети электроснабжения по ул. Привокзальная (2 объекта) стоимостью 8 869 498,36 рублей,</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помещение библиотеки – стоимостью 36 021 402,23 рублей;</w:t>
      </w:r>
    </w:p>
    <w:p w:rsidR="0084765D" w:rsidRPr="0084765D" w:rsidRDefault="0084765D" w:rsidP="002E282D">
      <w:pPr>
        <w:ind w:firstLine="708"/>
        <w:jc w:val="both"/>
        <w:rPr>
          <w:rFonts w:ascii="Times New Roman" w:hAnsi="Times New Roman" w:cs="Times New Roman"/>
          <w:b/>
          <w:bCs/>
          <w:sz w:val="24"/>
          <w:szCs w:val="24"/>
        </w:rPr>
      </w:pPr>
      <w:r w:rsidRPr="0084765D">
        <w:rPr>
          <w:rFonts w:ascii="Times New Roman" w:hAnsi="Times New Roman" w:cs="Times New Roman"/>
          <w:b/>
          <w:bCs/>
          <w:sz w:val="24"/>
          <w:szCs w:val="24"/>
        </w:rPr>
        <w:t>от муниципального учреждения «Администрация городского поселения Пойковский»:</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льдозаливочная, льдоуборочная машина стоимостью 1 880 000,00 рублей;</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b/>
          <w:bCs/>
          <w:sz w:val="24"/>
          <w:szCs w:val="24"/>
        </w:rPr>
        <w:t>по ходатайству арбитражного управляющего Кильдиярова Р.Р.,</w:t>
      </w:r>
      <w:r w:rsidRPr="0084765D">
        <w:rPr>
          <w:rFonts w:ascii="Times New Roman" w:hAnsi="Times New Roman" w:cs="Times New Roman"/>
          <w:sz w:val="24"/>
          <w:szCs w:val="24"/>
        </w:rPr>
        <w:t xml:space="preserve"> (в отношении собственности ООО «Тепловик», которого признали несостоятельным (банкротом)), передано на безвозмездной основе социально значимые объекты стоимостью 10 648 000,00 рублей (теплосети </w:t>
      </w:r>
      <w:r w:rsidRPr="0084765D">
        <w:rPr>
          <w:rFonts w:ascii="Times New Roman" w:hAnsi="Times New Roman" w:cs="Times New Roman"/>
          <w:sz w:val="24"/>
          <w:szCs w:val="24"/>
        </w:rPr>
        <w:lastRenderedPageBreak/>
        <w:t>поселка базы ДСУ-4, нежилое здание, газопровод к котельной) общей стоимостью 10 648 000,00 рублей.</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Проведена работа по бесхозяйному имуществу, в результате которой по решениям суда поставлено на учет имущество общей стоимостью 12 439 488,61 рублей, т.ч. жилые дома по ул. Майская, Южная, газопровод, сети теплоснабжения, водоснабжения, КЛ, КТПН, всего 14 объектов, а также 10 земельных участков. </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С целью создания экономических условий, обеспечивающих повышение эффективности использования имущества безвозмездно передано в муниципальную собственность муниципального образования Нефтеюганский район имущество, общей стоимостью 12 285 927,00 рублей, всего 13 объектов (сети теплоснабжения, водоснабжения, нежилое помещение, газопроводы).</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Проведен аукцион по продаже здания спортзала «Факел» балансовой стоимостью 15 030,00 рублей. Сумма продажи составила 400 399,33 рублей.</w:t>
      </w:r>
    </w:p>
    <w:p w:rsidR="0084765D" w:rsidRPr="002E282D" w:rsidRDefault="0084765D" w:rsidP="002E282D">
      <w:pPr>
        <w:pStyle w:val="aa"/>
        <w:rPr>
          <w:rFonts w:ascii="Times New Roman" w:hAnsi="Times New Roman" w:cs="Times New Roman"/>
          <w:b/>
          <w:sz w:val="24"/>
          <w:szCs w:val="24"/>
        </w:rPr>
      </w:pPr>
      <w:r w:rsidRPr="002E282D">
        <w:rPr>
          <w:rFonts w:ascii="Times New Roman" w:hAnsi="Times New Roman" w:cs="Times New Roman"/>
          <w:b/>
          <w:sz w:val="24"/>
          <w:szCs w:val="24"/>
        </w:rPr>
        <w:t>Договоры пожертвования.</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Ежегодно на территории сельского поселения Салым посредством сотрудничества с компанией «Салым Петролеум Девелопмент Н.В.» реализуются проекты, целью которых являются обеспечение безопасности жителей поселения, оснащение социально значимых общепоселковых мероприятий, привлечение внимания населения и гостей поселка к ценностям родного края.  </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sz w:val="24"/>
          <w:szCs w:val="24"/>
        </w:rPr>
        <w:tab/>
        <w:t>В 2022 году на средства компании СПД реализованы проекты:</w:t>
      </w:r>
    </w:p>
    <w:p w:rsidR="0084765D" w:rsidRPr="0084765D" w:rsidRDefault="0084765D" w:rsidP="00A06414">
      <w:pPr>
        <w:numPr>
          <w:ilvl w:val="0"/>
          <w:numId w:val="13"/>
        </w:numPr>
        <w:jc w:val="both"/>
        <w:rPr>
          <w:rFonts w:ascii="Times New Roman" w:hAnsi="Times New Roman" w:cs="Times New Roman"/>
          <w:sz w:val="24"/>
          <w:szCs w:val="24"/>
        </w:rPr>
      </w:pPr>
      <w:r w:rsidRPr="0084765D">
        <w:rPr>
          <w:rFonts w:ascii="Times New Roman" w:hAnsi="Times New Roman" w:cs="Times New Roman"/>
          <w:sz w:val="24"/>
          <w:szCs w:val="24"/>
        </w:rPr>
        <w:t>«Парусная Регата» стоимостью 250 000,00 рублей (сувенирная продукция и кубки для награждения);</w:t>
      </w:r>
    </w:p>
    <w:p w:rsidR="0084765D" w:rsidRPr="0084765D" w:rsidRDefault="0084765D" w:rsidP="00A06414">
      <w:pPr>
        <w:numPr>
          <w:ilvl w:val="0"/>
          <w:numId w:val="13"/>
        </w:numPr>
        <w:jc w:val="both"/>
        <w:rPr>
          <w:rFonts w:ascii="Times New Roman" w:hAnsi="Times New Roman" w:cs="Times New Roman"/>
          <w:sz w:val="24"/>
          <w:szCs w:val="24"/>
        </w:rPr>
      </w:pPr>
      <w:r w:rsidRPr="0084765D">
        <w:rPr>
          <w:rFonts w:ascii="Times New Roman" w:hAnsi="Times New Roman" w:cs="Times New Roman"/>
          <w:sz w:val="24"/>
          <w:szCs w:val="24"/>
        </w:rPr>
        <w:t xml:space="preserve">культурно-массовые мероприятия, проводимые на территории с.п. Салым на сумму 240 000,00 рублей; </w:t>
      </w:r>
    </w:p>
    <w:p w:rsidR="0084765D" w:rsidRPr="0084765D" w:rsidRDefault="0084765D" w:rsidP="00A06414">
      <w:pPr>
        <w:numPr>
          <w:ilvl w:val="0"/>
          <w:numId w:val="13"/>
        </w:numPr>
        <w:jc w:val="both"/>
        <w:rPr>
          <w:rFonts w:ascii="Times New Roman" w:hAnsi="Times New Roman" w:cs="Times New Roman"/>
          <w:sz w:val="24"/>
          <w:szCs w:val="24"/>
        </w:rPr>
      </w:pPr>
      <w:r w:rsidRPr="0084765D">
        <w:rPr>
          <w:rFonts w:ascii="Times New Roman" w:hAnsi="Times New Roman" w:cs="Times New Roman"/>
          <w:sz w:val="24"/>
          <w:szCs w:val="24"/>
        </w:rPr>
        <w:t>«Трудовое лето», стоимостью 595 811,72 рублей (временно трудоустроены несовершеннолетние дети 25 чел.);</w:t>
      </w:r>
    </w:p>
    <w:p w:rsidR="0084765D" w:rsidRPr="0084765D" w:rsidRDefault="0084765D" w:rsidP="00A06414">
      <w:pPr>
        <w:numPr>
          <w:ilvl w:val="0"/>
          <w:numId w:val="13"/>
        </w:numPr>
        <w:jc w:val="both"/>
        <w:rPr>
          <w:rFonts w:ascii="Times New Roman" w:hAnsi="Times New Roman" w:cs="Times New Roman"/>
          <w:sz w:val="24"/>
          <w:szCs w:val="24"/>
        </w:rPr>
      </w:pPr>
      <w:r w:rsidRPr="0084765D">
        <w:rPr>
          <w:rFonts w:ascii="Times New Roman" w:hAnsi="Times New Roman" w:cs="Times New Roman"/>
          <w:sz w:val="24"/>
          <w:szCs w:val="24"/>
        </w:rPr>
        <w:t xml:space="preserve"> «Смена», стоимостью 714 974,06 рублей (временно трудоустроены несовершеннолетние дети 30 чел.);</w:t>
      </w:r>
    </w:p>
    <w:p w:rsidR="0084765D" w:rsidRPr="0084765D" w:rsidRDefault="0084765D" w:rsidP="00A06414">
      <w:pPr>
        <w:numPr>
          <w:ilvl w:val="0"/>
          <w:numId w:val="13"/>
        </w:numPr>
        <w:jc w:val="both"/>
        <w:rPr>
          <w:rFonts w:ascii="Times New Roman" w:hAnsi="Times New Roman" w:cs="Times New Roman"/>
          <w:sz w:val="24"/>
          <w:szCs w:val="24"/>
        </w:rPr>
      </w:pPr>
      <w:r w:rsidRPr="0084765D">
        <w:rPr>
          <w:rFonts w:ascii="Times New Roman" w:hAnsi="Times New Roman" w:cs="Times New Roman"/>
          <w:sz w:val="24"/>
          <w:szCs w:val="24"/>
        </w:rPr>
        <w:t>устройство детского игрового оборудования на детских игровых площадках стоимостью 3 483 000,00 рублей;</w:t>
      </w:r>
    </w:p>
    <w:p w:rsidR="0084765D" w:rsidRPr="0084765D" w:rsidRDefault="0084765D" w:rsidP="00A06414">
      <w:pPr>
        <w:numPr>
          <w:ilvl w:val="0"/>
          <w:numId w:val="13"/>
        </w:numPr>
        <w:jc w:val="both"/>
        <w:rPr>
          <w:rFonts w:ascii="Times New Roman" w:hAnsi="Times New Roman" w:cs="Times New Roman"/>
          <w:sz w:val="24"/>
          <w:szCs w:val="24"/>
        </w:rPr>
      </w:pPr>
      <w:r w:rsidRPr="0084765D">
        <w:rPr>
          <w:rFonts w:ascii="Times New Roman" w:hAnsi="Times New Roman" w:cs="Times New Roman"/>
          <w:sz w:val="24"/>
          <w:szCs w:val="24"/>
        </w:rPr>
        <w:t>обустройство контейнерных площадок для ТКО на территории сельского поселения Салым стоимостью 2 614 000,00 рублей;</w:t>
      </w:r>
    </w:p>
    <w:p w:rsidR="0084765D" w:rsidRPr="0084765D" w:rsidRDefault="0084765D" w:rsidP="00A06414">
      <w:pPr>
        <w:numPr>
          <w:ilvl w:val="0"/>
          <w:numId w:val="13"/>
        </w:numPr>
        <w:jc w:val="both"/>
        <w:rPr>
          <w:rFonts w:ascii="Times New Roman" w:hAnsi="Times New Roman" w:cs="Times New Roman"/>
          <w:sz w:val="24"/>
          <w:szCs w:val="24"/>
        </w:rPr>
      </w:pPr>
      <w:r w:rsidRPr="0084765D">
        <w:rPr>
          <w:rFonts w:ascii="Times New Roman" w:hAnsi="Times New Roman" w:cs="Times New Roman"/>
          <w:sz w:val="24"/>
          <w:szCs w:val="24"/>
        </w:rPr>
        <w:t>«Парусная Регата» стоимостью 250 000,00 рублей;</w:t>
      </w:r>
    </w:p>
    <w:p w:rsidR="0084765D" w:rsidRPr="0084765D" w:rsidRDefault="0084765D" w:rsidP="00A06414">
      <w:pPr>
        <w:numPr>
          <w:ilvl w:val="0"/>
          <w:numId w:val="13"/>
        </w:numPr>
        <w:jc w:val="both"/>
        <w:rPr>
          <w:rFonts w:ascii="Times New Roman" w:hAnsi="Times New Roman" w:cs="Times New Roman"/>
          <w:sz w:val="24"/>
          <w:szCs w:val="24"/>
        </w:rPr>
      </w:pPr>
      <w:r w:rsidRPr="0084765D">
        <w:rPr>
          <w:rFonts w:ascii="Times New Roman" w:hAnsi="Times New Roman" w:cs="Times New Roman"/>
          <w:sz w:val="24"/>
          <w:szCs w:val="24"/>
        </w:rPr>
        <w:t xml:space="preserve">«Проведение акарицидной обработки клещей, проведения дезинсекционной обработки от насекомых, дератизационной обработки от грызунов на территории сельского поселения Салым» стоимостью 204 376,80 рублей.   </w:t>
      </w:r>
    </w:p>
    <w:p w:rsidR="0084765D" w:rsidRPr="0084765D" w:rsidRDefault="0084765D" w:rsidP="002E282D">
      <w:pPr>
        <w:ind w:firstLine="360"/>
        <w:jc w:val="both"/>
        <w:rPr>
          <w:rFonts w:ascii="Times New Roman" w:hAnsi="Times New Roman" w:cs="Times New Roman"/>
          <w:sz w:val="24"/>
          <w:szCs w:val="24"/>
        </w:rPr>
      </w:pPr>
      <w:r w:rsidRPr="0084765D">
        <w:rPr>
          <w:rFonts w:ascii="Times New Roman" w:hAnsi="Times New Roman" w:cs="Times New Roman"/>
          <w:sz w:val="24"/>
          <w:szCs w:val="24"/>
        </w:rPr>
        <w:t xml:space="preserve">В рамках благотворительной деятельности подписан договор пожертвования с ООО «Газпром трансгаз Сургут» на сумму 100 000,00 рублей (закуплены футболки для молодежи, подарки (пледы) для ветеранов).  </w:t>
      </w:r>
    </w:p>
    <w:p w:rsidR="002E282D" w:rsidRDefault="002E282D" w:rsidP="0084765D">
      <w:pPr>
        <w:jc w:val="both"/>
        <w:rPr>
          <w:rFonts w:ascii="Times New Roman" w:hAnsi="Times New Roman" w:cs="Times New Roman"/>
          <w:b/>
          <w:sz w:val="24"/>
          <w:szCs w:val="24"/>
        </w:rPr>
      </w:pPr>
    </w:p>
    <w:p w:rsidR="002E282D" w:rsidRDefault="002E282D" w:rsidP="0084765D">
      <w:pPr>
        <w:jc w:val="both"/>
        <w:rPr>
          <w:rFonts w:ascii="Times New Roman" w:hAnsi="Times New Roman" w:cs="Times New Roman"/>
          <w:b/>
          <w:sz w:val="24"/>
          <w:szCs w:val="24"/>
        </w:rPr>
      </w:pP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lastRenderedPageBreak/>
        <w:t>Резервный фонд.</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В соответствии с условиями статьи 81 Бюджетного кодекса РФ, в бюджете поселения утверждены бюджетные ассигнования на резервный фонд.</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течение 2022 года использован резервный фонд в сумме 176 335,00 рублей. </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Оказана материальная помощи жителям сельского поселения Салым в связи с повреждением (разрушением) имущества вследствие пожаров жилых домов (2 обращения по 20 000,00 рублей), неблагоприятных метеорологических явлений (метель, порывы ветра 25-27 м/сек) (3 обращения по 20 000,00 рублей), оплачены договоры в сумме 76 335,00 рублей на поставку питьевой воды и пищевой продукции для эвакуированных пассажиров поезда Оренбург – Новый Уренгой на перрон станции Салым в количестве 600 человек.  </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Формирование объема и структуры расходов бюджета сельского поселения Салым на 2022 год осуществлялось исходя из следующих основных приоритетных направлений: выполнение действующих расходных обязательств, оказание населению качественных и доступных муниципальных услуг, выявление и использование резервов для достижения планируемых результатов, эффективное расходование бюджетных средств.</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sz w:val="24"/>
          <w:szCs w:val="24"/>
        </w:rPr>
        <w:tab/>
        <w:t>Администрация сельского поселения Салым ставит перед собой решение следующих задач в рамках вопросов местного значения:</w:t>
      </w:r>
    </w:p>
    <w:p w:rsidR="0084765D" w:rsidRPr="0084765D" w:rsidRDefault="0084765D" w:rsidP="00A06414">
      <w:pPr>
        <w:numPr>
          <w:ilvl w:val="0"/>
          <w:numId w:val="38"/>
        </w:numPr>
        <w:ind w:left="426"/>
        <w:jc w:val="both"/>
        <w:rPr>
          <w:rFonts w:ascii="Times New Roman" w:hAnsi="Times New Roman" w:cs="Times New Roman"/>
          <w:sz w:val="24"/>
          <w:szCs w:val="24"/>
        </w:rPr>
      </w:pPr>
      <w:r w:rsidRPr="0084765D">
        <w:rPr>
          <w:rFonts w:ascii="Times New Roman" w:hAnsi="Times New Roman" w:cs="Times New Roman"/>
          <w:sz w:val="24"/>
          <w:szCs w:val="24"/>
        </w:rPr>
        <w:t xml:space="preserve">Развитие отраслей социальной сферы, повышение качества, </w:t>
      </w:r>
      <w:r w:rsidR="002E282D" w:rsidRPr="0084765D">
        <w:rPr>
          <w:rFonts w:ascii="Times New Roman" w:hAnsi="Times New Roman" w:cs="Times New Roman"/>
          <w:sz w:val="24"/>
          <w:szCs w:val="24"/>
        </w:rPr>
        <w:t>доступности,</w:t>
      </w:r>
      <w:r w:rsidRPr="0084765D">
        <w:rPr>
          <w:rFonts w:ascii="Times New Roman" w:hAnsi="Times New Roman" w:cs="Times New Roman"/>
          <w:sz w:val="24"/>
          <w:szCs w:val="24"/>
        </w:rPr>
        <w:t xml:space="preserve"> предоставляемых гражданам муниципальных услуг.</w:t>
      </w:r>
    </w:p>
    <w:p w:rsidR="0084765D" w:rsidRPr="0084765D" w:rsidRDefault="0084765D" w:rsidP="00A06414">
      <w:pPr>
        <w:numPr>
          <w:ilvl w:val="0"/>
          <w:numId w:val="38"/>
        </w:numPr>
        <w:ind w:left="426"/>
        <w:jc w:val="both"/>
        <w:rPr>
          <w:rFonts w:ascii="Times New Roman" w:hAnsi="Times New Roman" w:cs="Times New Roman"/>
          <w:sz w:val="24"/>
          <w:szCs w:val="24"/>
        </w:rPr>
      </w:pPr>
      <w:r w:rsidRPr="0084765D">
        <w:rPr>
          <w:rFonts w:ascii="Times New Roman" w:hAnsi="Times New Roman" w:cs="Times New Roman"/>
          <w:sz w:val="24"/>
          <w:szCs w:val="24"/>
        </w:rPr>
        <w:t>Участие в национальных проектах, районных и окружных программах, реализация муниципальных программ по развитию и совершенствованию сети автомобильных дорог местного значения, благоустройству территории и др.</w:t>
      </w:r>
    </w:p>
    <w:p w:rsidR="0084765D" w:rsidRPr="0084765D" w:rsidRDefault="0084765D" w:rsidP="00A06414">
      <w:pPr>
        <w:numPr>
          <w:ilvl w:val="0"/>
          <w:numId w:val="38"/>
        </w:numPr>
        <w:ind w:left="426"/>
        <w:jc w:val="both"/>
        <w:rPr>
          <w:rFonts w:ascii="Times New Roman" w:hAnsi="Times New Roman" w:cs="Times New Roman"/>
          <w:sz w:val="24"/>
          <w:szCs w:val="24"/>
        </w:rPr>
      </w:pPr>
      <w:r w:rsidRPr="0084765D">
        <w:rPr>
          <w:rFonts w:ascii="Times New Roman" w:hAnsi="Times New Roman" w:cs="Times New Roman"/>
          <w:sz w:val="24"/>
          <w:szCs w:val="24"/>
        </w:rPr>
        <w:t>Создание условий для развития физической культуры и спорта среди различных категорий населения, в том числе строительство и ремонт дворовых спортивных площадок.</w:t>
      </w:r>
    </w:p>
    <w:p w:rsidR="0084765D" w:rsidRPr="0084765D" w:rsidRDefault="0084765D" w:rsidP="00A06414">
      <w:pPr>
        <w:numPr>
          <w:ilvl w:val="0"/>
          <w:numId w:val="38"/>
        </w:numPr>
        <w:ind w:left="426"/>
        <w:jc w:val="both"/>
        <w:rPr>
          <w:rFonts w:ascii="Times New Roman" w:hAnsi="Times New Roman" w:cs="Times New Roman"/>
          <w:sz w:val="24"/>
          <w:szCs w:val="24"/>
        </w:rPr>
      </w:pPr>
      <w:r w:rsidRPr="0084765D">
        <w:rPr>
          <w:rFonts w:ascii="Times New Roman" w:hAnsi="Times New Roman" w:cs="Times New Roman"/>
          <w:sz w:val="24"/>
          <w:szCs w:val="24"/>
        </w:rPr>
        <w:t>Реализация мероприятий по организации культурного досуга и пропаганде здорового образа жизни среди населения.</w:t>
      </w:r>
    </w:p>
    <w:p w:rsidR="0084765D" w:rsidRPr="0084765D" w:rsidRDefault="0084765D" w:rsidP="00A06414">
      <w:pPr>
        <w:numPr>
          <w:ilvl w:val="0"/>
          <w:numId w:val="38"/>
        </w:numPr>
        <w:ind w:left="426"/>
        <w:jc w:val="both"/>
        <w:rPr>
          <w:rFonts w:ascii="Times New Roman" w:hAnsi="Times New Roman" w:cs="Times New Roman"/>
          <w:sz w:val="24"/>
          <w:szCs w:val="24"/>
        </w:rPr>
      </w:pPr>
      <w:r w:rsidRPr="0084765D">
        <w:rPr>
          <w:rFonts w:ascii="Times New Roman" w:hAnsi="Times New Roman" w:cs="Times New Roman"/>
          <w:sz w:val="24"/>
          <w:szCs w:val="24"/>
        </w:rPr>
        <w:t>Привлечение населения к участию в реализации программ.</w:t>
      </w:r>
    </w:p>
    <w:p w:rsidR="0084765D" w:rsidRPr="0084765D" w:rsidRDefault="0084765D" w:rsidP="00A06414">
      <w:pPr>
        <w:numPr>
          <w:ilvl w:val="0"/>
          <w:numId w:val="38"/>
        </w:numPr>
        <w:ind w:left="426"/>
        <w:jc w:val="both"/>
        <w:rPr>
          <w:rFonts w:ascii="Times New Roman" w:hAnsi="Times New Roman" w:cs="Times New Roman"/>
          <w:sz w:val="24"/>
          <w:szCs w:val="24"/>
        </w:rPr>
      </w:pPr>
      <w:r w:rsidRPr="0084765D">
        <w:rPr>
          <w:rFonts w:ascii="Times New Roman" w:hAnsi="Times New Roman" w:cs="Times New Roman"/>
          <w:sz w:val="24"/>
          <w:szCs w:val="24"/>
        </w:rPr>
        <w:t>Создание условий для обеспечения земельных участков коммунальной инфраструктурой для льготной категории граждан.</w:t>
      </w:r>
    </w:p>
    <w:p w:rsidR="0084765D" w:rsidRPr="0084765D" w:rsidRDefault="0084765D" w:rsidP="00A06414">
      <w:pPr>
        <w:numPr>
          <w:ilvl w:val="0"/>
          <w:numId w:val="38"/>
        </w:numPr>
        <w:ind w:left="426"/>
        <w:jc w:val="both"/>
        <w:rPr>
          <w:rFonts w:ascii="Times New Roman" w:hAnsi="Times New Roman" w:cs="Times New Roman"/>
          <w:sz w:val="24"/>
          <w:szCs w:val="24"/>
        </w:rPr>
      </w:pPr>
      <w:r w:rsidRPr="0084765D">
        <w:rPr>
          <w:rFonts w:ascii="Times New Roman" w:hAnsi="Times New Roman" w:cs="Times New Roman"/>
          <w:sz w:val="24"/>
          <w:szCs w:val="24"/>
        </w:rPr>
        <w:t>Обеспечение занятости населения, сохранение и создание рабочих мест.</w:t>
      </w:r>
    </w:p>
    <w:p w:rsidR="002E282D" w:rsidRDefault="002E282D" w:rsidP="002E282D">
      <w:pPr>
        <w:ind w:firstLine="426"/>
        <w:jc w:val="both"/>
        <w:rPr>
          <w:rFonts w:ascii="Times New Roman" w:hAnsi="Times New Roman" w:cs="Times New Roman"/>
          <w:b/>
          <w:sz w:val="24"/>
          <w:szCs w:val="24"/>
        </w:rPr>
      </w:pPr>
    </w:p>
    <w:p w:rsidR="0084765D" w:rsidRPr="0084765D" w:rsidRDefault="0084765D" w:rsidP="002E282D">
      <w:pPr>
        <w:ind w:firstLine="426"/>
        <w:jc w:val="both"/>
        <w:rPr>
          <w:rFonts w:ascii="Times New Roman" w:hAnsi="Times New Roman" w:cs="Times New Roman"/>
          <w:b/>
          <w:sz w:val="24"/>
          <w:szCs w:val="24"/>
        </w:rPr>
      </w:pPr>
      <w:r w:rsidRPr="0084765D">
        <w:rPr>
          <w:rFonts w:ascii="Times New Roman" w:hAnsi="Times New Roman" w:cs="Times New Roman"/>
          <w:b/>
          <w:sz w:val="24"/>
          <w:szCs w:val="24"/>
        </w:rPr>
        <w:t>Расходы сельского поселения Салым за 2020-2022 годы (тыс.руб.) /по подразделам/</w:t>
      </w:r>
    </w:p>
    <w:tbl>
      <w:tblPr>
        <w:tblW w:w="51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123"/>
        <w:gridCol w:w="1094"/>
        <w:gridCol w:w="1092"/>
      </w:tblGrid>
      <w:tr w:rsidR="002E282D" w:rsidRPr="002E282D" w:rsidTr="002E282D">
        <w:tc>
          <w:tcPr>
            <w:tcW w:w="3430" w:type="pct"/>
            <w:vAlign w:val="center"/>
          </w:tcPr>
          <w:p w:rsidR="0084765D" w:rsidRPr="002E282D" w:rsidRDefault="0084765D" w:rsidP="002E282D">
            <w:pPr>
              <w:pStyle w:val="aa"/>
              <w:rPr>
                <w:rFonts w:ascii="Times New Roman" w:hAnsi="Times New Roman" w:cs="Times New Roman"/>
                <w:b/>
                <w:sz w:val="20"/>
                <w:szCs w:val="20"/>
              </w:rPr>
            </w:pPr>
            <w:r w:rsidRPr="002E282D">
              <w:rPr>
                <w:rFonts w:ascii="Times New Roman" w:hAnsi="Times New Roman" w:cs="Times New Roman"/>
                <w:b/>
                <w:sz w:val="20"/>
                <w:szCs w:val="20"/>
              </w:rPr>
              <w:t>Наименование показателя</w:t>
            </w:r>
          </w:p>
        </w:tc>
        <w:tc>
          <w:tcPr>
            <w:tcW w:w="533" w:type="pct"/>
            <w:vAlign w:val="center"/>
          </w:tcPr>
          <w:p w:rsidR="0084765D" w:rsidRPr="002E282D" w:rsidRDefault="0084765D" w:rsidP="002E282D">
            <w:pPr>
              <w:pStyle w:val="aa"/>
              <w:jc w:val="center"/>
              <w:rPr>
                <w:rFonts w:ascii="Times New Roman" w:hAnsi="Times New Roman" w:cs="Times New Roman"/>
                <w:b/>
                <w:sz w:val="20"/>
                <w:szCs w:val="20"/>
              </w:rPr>
            </w:pPr>
            <w:r w:rsidRPr="002E282D">
              <w:rPr>
                <w:rFonts w:ascii="Times New Roman" w:hAnsi="Times New Roman" w:cs="Times New Roman"/>
                <w:b/>
                <w:sz w:val="20"/>
                <w:szCs w:val="20"/>
              </w:rPr>
              <w:t>2020 год</w:t>
            </w:r>
          </w:p>
        </w:tc>
        <w:tc>
          <w:tcPr>
            <w:tcW w:w="519" w:type="pct"/>
            <w:vAlign w:val="center"/>
          </w:tcPr>
          <w:p w:rsidR="0084765D" w:rsidRPr="002E282D" w:rsidRDefault="0084765D" w:rsidP="002E282D">
            <w:pPr>
              <w:pStyle w:val="aa"/>
              <w:jc w:val="center"/>
              <w:rPr>
                <w:rFonts w:ascii="Times New Roman" w:hAnsi="Times New Roman" w:cs="Times New Roman"/>
                <w:b/>
                <w:sz w:val="20"/>
                <w:szCs w:val="20"/>
              </w:rPr>
            </w:pPr>
            <w:r w:rsidRPr="002E282D">
              <w:rPr>
                <w:rFonts w:ascii="Times New Roman" w:hAnsi="Times New Roman" w:cs="Times New Roman"/>
                <w:b/>
                <w:sz w:val="20"/>
                <w:szCs w:val="20"/>
              </w:rPr>
              <w:t>2021 год</w:t>
            </w:r>
          </w:p>
        </w:tc>
        <w:tc>
          <w:tcPr>
            <w:tcW w:w="518" w:type="pct"/>
            <w:vAlign w:val="center"/>
          </w:tcPr>
          <w:p w:rsidR="0084765D" w:rsidRPr="002E282D" w:rsidRDefault="0084765D" w:rsidP="002E282D">
            <w:pPr>
              <w:pStyle w:val="aa"/>
              <w:jc w:val="center"/>
              <w:rPr>
                <w:rFonts w:ascii="Times New Roman" w:hAnsi="Times New Roman" w:cs="Times New Roman"/>
                <w:b/>
                <w:sz w:val="20"/>
                <w:szCs w:val="20"/>
              </w:rPr>
            </w:pPr>
            <w:r w:rsidRPr="002E282D">
              <w:rPr>
                <w:rFonts w:ascii="Times New Roman" w:hAnsi="Times New Roman" w:cs="Times New Roman"/>
                <w:b/>
                <w:sz w:val="20"/>
                <w:szCs w:val="20"/>
              </w:rPr>
              <w:t>2022 год</w:t>
            </w:r>
          </w:p>
        </w:tc>
      </w:tr>
      <w:tr w:rsidR="002E282D" w:rsidRPr="002E282D" w:rsidTr="002E282D">
        <w:tc>
          <w:tcPr>
            <w:tcW w:w="3430" w:type="pct"/>
            <w:vAlign w:val="center"/>
          </w:tcPr>
          <w:p w:rsidR="0084765D" w:rsidRPr="002E282D" w:rsidRDefault="0084765D" w:rsidP="002E282D">
            <w:pPr>
              <w:pStyle w:val="aa"/>
              <w:rPr>
                <w:rFonts w:ascii="Times New Roman" w:hAnsi="Times New Roman" w:cs="Times New Roman"/>
                <w:sz w:val="20"/>
                <w:szCs w:val="20"/>
              </w:rPr>
            </w:pPr>
            <w:r w:rsidRPr="002E282D">
              <w:rPr>
                <w:rFonts w:ascii="Times New Roman" w:hAnsi="Times New Roman" w:cs="Times New Roman"/>
                <w:sz w:val="20"/>
                <w:szCs w:val="20"/>
              </w:rPr>
              <w:t>ВСЕГО:</w:t>
            </w:r>
          </w:p>
        </w:tc>
        <w:tc>
          <w:tcPr>
            <w:tcW w:w="533"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150 551,5</w:t>
            </w:r>
          </w:p>
        </w:tc>
        <w:tc>
          <w:tcPr>
            <w:tcW w:w="519"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150 711,9</w:t>
            </w:r>
          </w:p>
        </w:tc>
        <w:tc>
          <w:tcPr>
            <w:tcW w:w="518"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137 918,4</w:t>
            </w:r>
          </w:p>
        </w:tc>
      </w:tr>
      <w:tr w:rsidR="002E282D" w:rsidRPr="002E282D" w:rsidTr="002E282D">
        <w:tc>
          <w:tcPr>
            <w:tcW w:w="3430" w:type="pct"/>
            <w:vAlign w:val="center"/>
          </w:tcPr>
          <w:p w:rsidR="0084765D" w:rsidRPr="002E282D" w:rsidRDefault="0084765D" w:rsidP="002E282D">
            <w:pPr>
              <w:pStyle w:val="aa"/>
              <w:rPr>
                <w:rFonts w:ascii="Times New Roman" w:hAnsi="Times New Roman" w:cs="Times New Roman"/>
                <w:sz w:val="20"/>
                <w:szCs w:val="20"/>
              </w:rPr>
            </w:pPr>
            <w:r w:rsidRPr="002E282D">
              <w:rPr>
                <w:rFonts w:ascii="Times New Roman" w:hAnsi="Times New Roman" w:cs="Times New Roman"/>
                <w:sz w:val="20"/>
                <w:szCs w:val="20"/>
              </w:rPr>
              <w:t>в том числе:</w:t>
            </w:r>
          </w:p>
        </w:tc>
        <w:tc>
          <w:tcPr>
            <w:tcW w:w="533" w:type="pct"/>
            <w:vAlign w:val="center"/>
          </w:tcPr>
          <w:p w:rsidR="0084765D" w:rsidRPr="002E282D" w:rsidRDefault="0084765D" w:rsidP="002E282D">
            <w:pPr>
              <w:pStyle w:val="aa"/>
              <w:jc w:val="center"/>
              <w:rPr>
                <w:rFonts w:ascii="Times New Roman" w:hAnsi="Times New Roman" w:cs="Times New Roman"/>
                <w:sz w:val="20"/>
                <w:szCs w:val="20"/>
              </w:rPr>
            </w:pPr>
          </w:p>
        </w:tc>
        <w:tc>
          <w:tcPr>
            <w:tcW w:w="519" w:type="pct"/>
            <w:vAlign w:val="center"/>
          </w:tcPr>
          <w:p w:rsidR="0084765D" w:rsidRPr="002E282D" w:rsidRDefault="0084765D" w:rsidP="002E282D">
            <w:pPr>
              <w:pStyle w:val="aa"/>
              <w:jc w:val="center"/>
              <w:rPr>
                <w:rFonts w:ascii="Times New Roman" w:hAnsi="Times New Roman" w:cs="Times New Roman"/>
                <w:sz w:val="20"/>
                <w:szCs w:val="20"/>
              </w:rPr>
            </w:pPr>
          </w:p>
        </w:tc>
        <w:tc>
          <w:tcPr>
            <w:tcW w:w="518" w:type="pct"/>
            <w:vAlign w:val="center"/>
          </w:tcPr>
          <w:p w:rsidR="0084765D" w:rsidRPr="002E282D" w:rsidRDefault="0084765D" w:rsidP="002E282D">
            <w:pPr>
              <w:pStyle w:val="aa"/>
              <w:jc w:val="center"/>
              <w:rPr>
                <w:rFonts w:ascii="Times New Roman" w:hAnsi="Times New Roman" w:cs="Times New Roman"/>
                <w:sz w:val="20"/>
                <w:szCs w:val="20"/>
              </w:rPr>
            </w:pPr>
          </w:p>
        </w:tc>
      </w:tr>
      <w:tr w:rsidR="002E282D" w:rsidRPr="002E282D" w:rsidTr="002E282D">
        <w:tc>
          <w:tcPr>
            <w:tcW w:w="3430" w:type="pct"/>
            <w:vAlign w:val="center"/>
          </w:tcPr>
          <w:p w:rsidR="0084765D" w:rsidRPr="002E282D" w:rsidRDefault="0084765D" w:rsidP="002E282D">
            <w:pPr>
              <w:pStyle w:val="aa"/>
              <w:rPr>
                <w:rFonts w:ascii="Times New Roman" w:hAnsi="Times New Roman" w:cs="Times New Roman"/>
                <w:sz w:val="20"/>
                <w:szCs w:val="20"/>
              </w:rPr>
            </w:pPr>
            <w:r w:rsidRPr="002E282D">
              <w:rPr>
                <w:rFonts w:ascii="Times New Roman" w:hAnsi="Times New Roman" w:cs="Times New Roman"/>
                <w:sz w:val="20"/>
                <w:szCs w:val="20"/>
              </w:rPr>
              <w:t>0102 Глава</w:t>
            </w:r>
          </w:p>
        </w:tc>
        <w:tc>
          <w:tcPr>
            <w:tcW w:w="533"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2 120,2</w:t>
            </w:r>
          </w:p>
        </w:tc>
        <w:tc>
          <w:tcPr>
            <w:tcW w:w="519"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2 115,1</w:t>
            </w:r>
          </w:p>
        </w:tc>
        <w:tc>
          <w:tcPr>
            <w:tcW w:w="518"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2 060,7</w:t>
            </w:r>
          </w:p>
        </w:tc>
      </w:tr>
      <w:tr w:rsidR="002E282D" w:rsidRPr="002E282D" w:rsidTr="002E282D">
        <w:tc>
          <w:tcPr>
            <w:tcW w:w="3430" w:type="pct"/>
            <w:vAlign w:val="center"/>
          </w:tcPr>
          <w:p w:rsidR="0084765D" w:rsidRPr="002E282D" w:rsidRDefault="0084765D" w:rsidP="002E282D">
            <w:pPr>
              <w:pStyle w:val="aa"/>
              <w:rPr>
                <w:rFonts w:ascii="Times New Roman" w:hAnsi="Times New Roman" w:cs="Times New Roman"/>
                <w:sz w:val="20"/>
                <w:szCs w:val="20"/>
              </w:rPr>
            </w:pPr>
            <w:r w:rsidRPr="002E282D">
              <w:rPr>
                <w:rFonts w:ascii="Times New Roman" w:hAnsi="Times New Roman" w:cs="Times New Roman"/>
                <w:sz w:val="20"/>
                <w:szCs w:val="20"/>
              </w:rPr>
              <w:t>0104 Управление</w:t>
            </w:r>
          </w:p>
        </w:tc>
        <w:tc>
          <w:tcPr>
            <w:tcW w:w="533"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18 599,2</w:t>
            </w:r>
          </w:p>
        </w:tc>
        <w:tc>
          <w:tcPr>
            <w:tcW w:w="519"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18 565,9</w:t>
            </w:r>
          </w:p>
        </w:tc>
        <w:tc>
          <w:tcPr>
            <w:tcW w:w="518"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17 772,6</w:t>
            </w:r>
          </w:p>
        </w:tc>
      </w:tr>
      <w:tr w:rsidR="002E282D" w:rsidRPr="002E282D" w:rsidTr="002E282D">
        <w:tc>
          <w:tcPr>
            <w:tcW w:w="3430" w:type="pct"/>
            <w:vAlign w:val="center"/>
          </w:tcPr>
          <w:p w:rsidR="0084765D" w:rsidRPr="002E282D" w:rsidRDefault="0084765D" w:rsidP="002E282D">
            <w:pPr>
              <w:pStyle w:val="aa"/>
              <w:rPr>
                <w:rFonts w:ascii="Times New Roman" w:hAnsi="Times New Roman" w:cs="Times New Roman"/>
                <w:sz w:val="20"/>
                <w:szCs w:val="20"/>
              </w:rPr>
            </w:pPr>
            <w:r w:rsidRPr="002E282D">
              <w:rPr>
                <w:rFonts w:ascii="Times New Roman" w:hAnsi="Times New Roman" w:cs="Times New Roman"/>
                <w:sz w:val="20"/>
                <w:szCs w:val="20"/>
              </w:rPr>
              <w:t>0111 Резервный фонд</w:t>
            </w:r>
          </w:p>
        </w:tc>
        <w:tc>
          <w:tcPr>
            <w:tcW w:w="533"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20,0</w:t>
            </w:r>
          </w:p>
        </w:tc>
        <w:tc>
          <w:tcPr>
            <w:tcW w:w="519"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40,0</w:t>
            </w:r>
          </w:p>
        </w:tc>
        <w:tc>
          <w:tcPr>
            <w:tcW w:w="518"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80,0</w:t>
            </w:r>
          </w:p>
        </w:tc>
      </w:tr>
      <w:tr w:rsidR="002E282D" w:rsidRPr="002E282D" w:rsidTr="002E282D">
        <w:tc>
          <w:tcPr>
            <w:tcW w:w="3430" w:type="pct"/>
            <w:vAlign w:val="center"/>
          </w:tcPr>
          <w:p w:rsidR="0084765D" w:rsidRPr="002E282D" w:rsidRDefault="0084765D" w:rsidP="002E282D">
            <w:pPr>
              <w:pStyle w:val="aa"/>
              <w:rPr>
                <w:rFonts w:ascii="Times New Roman" w:hAnsi="Times New Roman" w:cs="Times New Roman"/>
                <w:sz w:val="20"/>
                <w:szCs w:val="20"/>
              </w:rPr>
            </w:pPr>
            <w:r w:rsidRPr="002E282D">
              <w:rPr>
                <w:rFonts w:ascii="Times New Roman" w:hAnsi="Times New Roman" w:cs="Times New Roman"/>
                <w:sz w:val="20"/>
                <w:szCs w:val="20"/>
              </w:rPr>
              <w:t>0113 Другие общегосударственные расходы</w:t>
            </w:r>
          </w:p>
        </w:tc>
        <w:tc>
          <w:tcPr>
            <w:tcW w:w="533"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29 463,6</w:t>
            </w:r>
          </w:p>
        </w:tc>
        <w:tc>
          <w:tcPr>
            <w:tcW w:w="519"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22 355,8</w:t>
            </w:r>
          </w:p>
        </w:tc>
        <w:tc>
          <w:tcPr>
            <w:tcW w:w="518"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21 943,0</w:t>
            </w:r>
          </w:p>
        </w:tc>
      </w:tr>
      <w:tr w:rsidR="002E282D" w:rsidRPr="002E282D" w:rsidTr="002E282D">
        <w:tc>
          <w:tcPr>
            <w:tcW w:w="3430" w:type="pct"/>
            <w:vAlign w:val="center"/>
          </w:tcPr>
          <w:p w:rsidR="0084765D" w:rsidRPr="002E282D" w:rsidRDefault="0084765D" w:rsidP="002E282D">
            <w:pPr>
              <w:pStyle w:val="aa"/>
              <w:rPr>
                <w:rFonts w:ascii="Times New Roman" w:hAnsi="Times New Roman" w:cs="Times New Roman"/>
                <w:sz w:val="20"/>
                <w:szCs w:val="20"/>
              </w:rPr>
            </w:pPr>
            <w:r w:rsidRPr="002E282D">
              <w:rPr>
                <w:rFonts w:ascii="Times New Roman" w:hAnsi="Times New Roman" w:cs="Times New Roman"/>
                <w:sz w:val="20"/>
                <w:szCs w:val="20"/>
              </w:rPr>
              <w:t>0203 ВУС</w:t>
            </w:r>
          </w:p>
        </w:tc>
        <w:tc>
          <w:tcPr>
            <w:tcW w:w="533"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511,6</w:t>
            </w:r>
          </w:p>
        </w:tc>
        <w:tc>
          <w:tcPr>
            <w:tcW w:w="519"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478,7</w:t>
            </w:r>
          </w:p>
        </w:tc>
        <w:tc>
          <w:tcPr>
            <w:tcW w:w="518"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527,9</w:t>
            </w:r>
          </w:p>
        </w:tc>
      </w:tr>
      <w:tr w:rsidR="002E282D" w:rsidRPr="002E282D" w:rsidTr="002E282D">
        <w:tc>
          <w:tcPr>
            <w:tcW w:w="3430" w:type="pct"/>
            <w:vAlign w:val="center"/>
          </w:tcPr>
          <w:p w:rsidR="0084765D" w:rsidRPr="002E282D" w:rsidRDefault="0084765D" w:rsidP="002E282D">
            <w:pPr>
              <w:pStyle w:val="aa"/>
              <w:rPr>
                <w:rFonts w:ascii="Times New Roman" w:hAnsi="Times New Roman" w:cs="Times New Roman"/>
                <w:sz w:val="20"/>
                <w:szCs w:val="20"/>
              </w:rPr>
            </w:pPr>
            <w:r w:rsidRPr="002E282D">
              <w:rPr>
                <w:rFonts w:ascii="Times New Roman" w:hAnsi="Times New Roman" w:cs="Times New Roman"/>
                <w:sz w:val="20"/>
                <w:szCs w:val="20"/>
              </w:rPr>
              <w:t>0304 ЗАГС</w:t>
            </w:r>
          </w:p>
        </w:tc>
        <w:tc>
          <w:tcPr>
            <w:tcW w:w="533"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186,0</w:t>
            </w:r>
          </w:p>
        </w:tc>
        <w:tc>
          <w:tcPr>
            <w:tcW w:w="519"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196,4</w:t>
            </w:r>
          </w:p>
        </w:tc>
        <w:tc>
          <w:tcPr>
            <w:tcW w:w="518"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189,5</w:t>
            </w:r>
          </w:p>
        </w:tc>
      </w:tr>
      <w:tr w:rsidR="002E282D" w:rsidRPr="002E282D" w:rsidTr="002E282D">
        <w:tc>
          <w:tcPr>
            <w:tcW w:w="3430" w:type="pct"/>
            <w:vAlign w:val="center"/>
          </w:tcPr>
          <w:p w:rsidR="0084765D" w:rsidRPr="002E282D" w:rsidRDefault="0084765D" w:rsidP="002E282D">
            <w:pPr>
              <w:pStyle w:val="aa"/>
              <w:rPr>
                <w:rFonts w:ascii="Times New Roman" w:hAnsi="Times New Roman" w:cs="Times New Roman"/>
                <w:sz w:val="20"/>
                <w:szCs w:val="20"/>
              </w:rPr>
            </w:pPr>
            <w:r w:rsidRPr="002E282D">
              <w:rPr>
                <w:rFonts w:ascii="Times New Roman" w:hAnsi="Times New Roman" w:cs="Times New Roman"/>
                <w:sz w:val="20"/>
                <w:szCs w:val="20"/>
              </w:rPr>
              <w:t>0309, 0310 ГО и ЧС</w:t>
            </w:r>
          </w:p>
        </w:tc>
        <w:tc>
          <w:tcPr>
            <w:tcW w:w="533"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3 500,6</w:t>
            </w:r>
          </w:p>
        </w:tc>
        <w:tc>
          <w:tcPr>
            <w:tcW w:w="519"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3 534,0</w:t>
            </w:r>
          </w:p>
        </w:tc>
        <w:tc>
          <w:tcPr>
            <w:tcW w:w="518"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1 431,8</w:t>
            </w:r>
          </w:p>
        </w:tc>
      </w:tr>
      <w:tr w:rsidR="002E282D" w:rsidRPr="002E282D" w:rsidTr="002E282D">
        <w:tc>
          <w:tcPr>
            <w:tcW w:w="3430" w:type="pct"/>
            <w:vAlign w:val="center"/>
          </w:tcPr>
          <w:p w:rsidR="0084765D" w:rsidRPr="002E282D" w:rsidRDefault="0084765D" w:rsidP="002E282D">
            <w:pPr>
              <w:pStyle w:val="aa"/>
              <w:rPr>
                <w:rFonts w:ascii="Times New Roman" w:hAnsi="Times New Roman" w:cs="Times New Roman"/>
                <w:sz w:val="20"/>
                <w:szCs w:val="20"/>
              </w:rPr>
            </w:pPr>
            <w:r w:rsidRPr="002E282D">
              <w:rPr>
                <w:rFonts w:ascii="Times New Roman" w:hAnsi="Times New Roman" w:cs="Times New Roman"/>
                <w:sz w:val="20"/>
                <w:szCs w:val="20"/>
              </w:rPr>
              <w:t>0314 Другие вопросы в области национальной безопасности и правоохранительной деятельности</w:t>
            </w:r>
          </w:p>
        </w:tc>
        <w:tc>
          <w:tcPr>
            <w:tcW w:w="533"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442,2</w:t>
            </w:r>
          </w:p>
        </w:tc>
        <w:tc>
          <w:tcPr>
            <w:tcW w:w="519"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904,9</w:t>
            </w:r>
          </w:p>
        </w:tc>
        <w:tc>
          <w:tcPr>
            <w:tcW w:w="518"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880,2</w:t>
            </w:r>
          </w:p>
        </w:tc>
      </w:tr>
      <w:tr w:rsidR="002E282D" w:rsidRPr="002E282D" w:rsidTr="002E282D">
        <w:tc>
          <w:tcPr>
            <w:tcW w:w="3430" w:type="pct"/>
            <w:vAlign w:val="center"/>
          </w:tcPr>
          <w:p w:rsidR="0084765D" w:rsidRPr="002E282D" w:rsidRDefault="0084765D" w:rsidP="002E282D">
            <w:pPr>
              <w:pStyle w:val="aa"/>
              <w:rPr>
                <w:rFonts w:ascii="Times New Roman" w:hAnsi="Times New Roman" w:cs="Times New Roman"/>
                <w:sz w:val="20"/>
                <w:szCs w:val="20"/>
              </w:rPr>
            </w:pPr>
            <w:r w:rsidRPr="002E282D">
              <w:rPr>
                <w:rFonts w:ascii="Times New Roman" w:hAnsi="Times New Roman" w:cs="Times New Roman"/>
                <w:sz w:val="20"/>
                <w:szCs w:val="20"/>
              </w:rPr>
              <w:lastRenderedPageBreak/>
              <w:t>0401 Общеэкономические вопросы</w:t>
            </w:r>
          </w:p>
        </w:tc>
        <w:tc>
          <w:tcPr>
            <w:tcW w:w="533"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0,00</w:t>
            </w:r>
          </w:p>
        </w:tc>
        <w:tc>
          <w:tcPr>
            <w:tcW w:w="519"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265,0</w:t>
            </w:r>
          </w:p>
        </w:tc>
        <w:tc>
          <w:tcPr>
            <w:tcW w:w="518"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0,00</w:t>
            </w:r>
          </w:p>
        </w:tc>
      </w:tr>
      <w:tr w:rsidR="002E282D" w:rsidRPr="002E282D" w:rsidTr="002E282D">
        <w:tc>
          <w:tcPr>
            <w:tcW w:w="3430" w:type="pct"/>
            <w:vAlign w:val="center"/>
          </w:tcPr>
          <w:p w:rsidR="0084765D" w:rsidRPr="002E282D" w:rsidRDefault="0084765D" w:rsidP="002E282D">
            <w:pPr>
              <w:pStyle w:val="aa"/>
              <w:rPr>
                <w:rFonts w:ascii="Times New Roman" w:hAnsi="Times New Roman" w:cs="Times New Roman"/>
                <w:sz w:val="20"/>
                <w:szCs w:val="20"/>
              </w:rPr>
            </w:pPr>
            <w:r w:rsidRPr="002E282D">
              <w:rPr>
                <w:rFonts w:ascii="Times New Roman" w:hAnsi="Times New Roman" w:cs="Times New Roman"/>
                <w:sz w:val="20"/>
                <w:szCs w:val="20"/>
              </w:rPr>
              <w:t>0405 Сельское хозяйство и рыболовство</w:t>
            </w:r>
          </w:p>
        </w:tc>
        <w:tc>
          <w:tcPr>
            <w:tcW w:w="533"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81,1</w:t>
            </w:r>
          </w:p>
        </w:tc>
        <w:tc>
          <w:tcPr>
            <w:tcW w:w="519"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113,3</w:t>
            </w:r>
          </w:p>
        </w:tc>
        <w:tc>
          <w:tcPr>
            <w:tcW w:w="518"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82,3</w:t>
            </w:r>
          </w:p>
        </w:tc>
      </w:tr>
      <w:tr w:rsidR="002E282D" w:rsidRPr="002E282D" w:rsidTr="002E282D">
        <w:tc>
          <w:tcPr>
            <w:tcW w:w="3430" w:type="pct"/>
            <w:vAlign w:val="center"/>
          </w:tcPr>
          <w:p w:rsidR="0084765D" w:rsidRPr="002E282D" w:rsidRDefault="0084765D" w:rsidP="002E282D">
            <w:pPr>
              <w:pStyle w:val="aa"/>
              <w:rPr>
                <w:rFonts w:ascii="Times New Roman" w:hAnsi="Times New Roman" w:cs="Times New Roman"/>
                <w:sz w:val="20"/>
                <w:szCs w:val="20"/>
              </w:rPr>
            </w:pPr>
            <w:r w:rsidRPr="002E282D">
              <w:rPr>
                <w:rFonts w:ascii="Times New Roman" w:hAnsi="Times New Roman" w:cs="Times New Roman"/>
                <w:sz w:val="20"/>
                <w:szCs w:val="20"/>
              </w:rPr>
              <w:t>0408 Транспорт</w:t>
            </w:r>
          </w:p>
        </w:tc>
        <w:tc>
          <w:tcPr>
            <w:tcW w:w="533"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30 737,1</w:t>
            </w:r>
          </w:p>
        </w:tc>
        <w:tc>
          <w:tcPr>
            <w:tcW w:w="519"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21 817,9</w:t>
            </w:r>
          </w:p>
        </w:tc>
        <w:tc>
          <w:tcPr>
            <w:tcW w:w="518"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17 201,1</w:t>
            </w:r>
          </w:p>
        </w:tc>
      </w:tr>
      <w:tr w:rsidR="002E282D" w:rsidRPr="002E282D" w:rsidTr="002E282D">
        <w:tc>
          <w:tcPr>
            <w:tcW w:w="3430" w:type="pct"/>
            <w:vAlign w:val="center"/>
          </w:tcPr>
          <w:p w:rsidR="0084765D" w:rsidRPr="002E282D" w:rsidRDefault="0084765D" w:rsidP="002E282D">
            <w:pPr>
              <w:pStyle w:val="aa"/>
              <w:rPr>
                <w:rFonts w:ascii="Times New Roman" w:hAnsi="Times New Roman" w:cs="Times New Roman"/>
                <w:sz w:val="20"/>
                <w:szCs w:val="20"/>
              </w:rPr>
            </w:pPr>
            <w:r w:rsidRPr="002E282D">
              <w:rPr>
                <w:rFonts w:ascii="Times New Roman" w:hAnsi="Times New Roman" w:cs="Times New Roman"/>
                <w:sz w:val="20"/>
                <w:szCs w:val="20"/>
              </w:rPr>
              <w:t>0409 Дорожное хозяйство</w:t>
            </w:r>
          </w:p>
        </w:tc>
        <w:tc>
          <w:tcPr>
            <w:tcW w:w="533"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7 367,1</w:t>
            </w:r>
          </w:p>
        </w:tc>
        <w:tc>
          <w:tcPr>
            <w:tcW w:w="519"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15 973,5</w:t>
            </w:r>
          </w:p>
        </w:tc>
        <w:tc>
          <w:tcPr>
            <w:tcW w:w="518"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13 237,5</w:t>
            </w:r>
          </w:p>
        </w:tc>
      </w:tr>
      <w:tr w:rsidR="002E282D" w:rsidRPr="002E282D" w:rsidTr="002E282D">
        <w:tc>
          <w:tcPr>
            <w:tcW w:w="3430" w:type="pct"/>
            <w:vAlign w:val="center"/>
          </w:tcPr>
          <w:p w:rsidR="0084765D" w:rsidRPr="002E282D" w:rsidRDefault="0084765D" w:rsidP="002E282D">
            <w:pPr>
              <w:pStyle w:val="aa"/>
              <w:rPr>
                <w:rFonts w:ascii="Times New Roman" w:hAnsi="Times New Roman" w:cs="Times New Roman"/>
                <w:sz w:val="20"/>
                <w:szCs w:val="20"/>
              </w:rPr>
            </w:pPr>
            <w:r w:rsidRPr="002E282D">
              <w:rPr>
                <w:rFonts w:ascii="Times New Roman" w:hAnsi="Times New Roman" w:cs="Times New Roman"/>
                <w:sz w:val="20"/>
                <w:szCs w:val="20"/>
              </w:rPr>
              <w:t>0410 Связь и информатика</w:t>
            </w:r>
          </w:p>
        </w:tc>
        <w:tc>
          <w:tcPr>
            <w:tcW w:w="533"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1 407,4</w:t>
            </w:r>
          </w:p>
        </w:tc>
        <w:tc>
          <w:tcPr>
            <w:tcW w:w="519"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1 433,07</w:t>
            </w:r>
          </w:p>
        </w:tc>
        <w:tc>
          <w:tcPr>
            <w:tcW w:w="518"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1 339,6</w:t>
            </w:r>
          </w:p>
        </w:tc>
      </w:tr>
      <w:tr w:rsidR="002E282D" w:rsidRPr="002E282D" w:rsidTr="002E282D">
        <w:tc>
          <w:tcPr>
            <w:tcW w:w="3430" w:type="pct"/>
            <w:vAlign w:val="center"/>
          </w:tcPr>
          <w:p w:rsidR="0084765D" w:rsidRPr="002E282D" w:rsidRDefault="0084765D" w:rsidP="002E282D">
            <w:pPr>
              <w:pStyle w:val="aa"/>
              <w:rPr>
                <w:rFonts w:ascii="Times New Roman" w:hAnsi="Times New Roman" w:cs="Times New Roman"/>
                <w:sz w:val="20"/>
                <w:szCs w:val="20"/>
              </w:rPr>
            </w:pPr>
            <w:r w:rsidRPr="002E282D">
              <w:rPr>
                <w:rFonts w:ascii="Times New Roman" w:hAnsi="Times New Roman" w:cs="Times New Roman"/>
                <w:sz w:val="20"/>
                <w:szCs w:val="20"/>
              </w:rPr>
              <w:t>0501 Жилищное хозяйство</w:t>
            </w:r>
          </w:p>
        </w:tc>
        <w:tc>
          <w:tcPr>
            <w:tcW w:w="533"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5 530,8</w:t>
            </w:r>
          </w:p>
        </w:tc>
        <w:tc>
          <w:tcPr>
            <w:tcW w:w="519"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1 874,1</w:t>
            </w:r>
          </w:p>
        </w:tc>
        <w:tc>
          <w:tcPr>
            <w:tcW w:w="518"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2 913,4</w:t>
            </w:r>
          </w:p>
        </w:tc>
      </w:tr>
      <w:tr w:rsidR="002E282D" w:rsidRPr="002E282D" w:rsidTr="002E282D">
        <w:tc>
          <w:tcPr>
            <w:tcW w:w="3430" w:type="pct"/>
            <w:vAlign w:val="center"/>
          </w:tcPr>
          <w:p w:rsidR="0084765D" w:rsidRPr="002E282D" w:rsidRDefault="0084765D" w:rsidP="002E282D">
            <w:pPr>
              <w:pStyle w:val="aa"/>
              <w:rPr>
                <w:rFonts w:ascii="Times New Roman" w:hAnsi="Times New Roman" w:cs="Times New Roman"/>
                <w:sz w:val="20"/>
                <w:szCs w:val="20"/>
              </w:rPr>
            </w:pPr>
            <w:r w:rsidRPr="002E282D">
              <w:rPr>
                <w:rFonts w:ascii="Times New Roman" w:hAnsi="Times New Roman" w:cs="Times New Roman"/>
                <w:sz w:val="20"/>
                <w:szCs w:val="20"/>
              </w:rPr>
              <w:t>0503 Благоустройство</w:t>
            </w:r>
          </w:p>
        </w:tc>
        <w:tc>
          <w:tcPr>
            <w:tcW w:w="533"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12 274,1</w:t>
            </w:r>
          </w:p>
        </w:tc>
        <w:tc>
          <w:tcPr>
            <w:tcW w:w="519"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23 938,9</w:t>
            </w:r>
          </w:p>
        </w:tc>
        <w:tc>
          <w:tcPr>
            <w:tcW w:w="518"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18 735,8</w:t>
            </w:r>
          </w:p>
        </w:tc>
      </w:tr>
      <w:tr w:rsidR="002E282D" w:rsidRPr="002E282D" w:rsidTr="002E282D">
        <w:tc>
          <w:tcPr>
            <w:tcW w:w="3430" w:type="pct"/>
            <w:vAlign w:val="center"/>
          </w:tcPr>
          <w:p w:rsidR="0084765D" w:rsidRPr="002E282D" w:rsidRDefault="0084765D" w:rsidP="002E282D">
            <w:pPr>
              <w:pStyle w:val="aa"/>
              <w:rPr>
                <w:rFonts w:ascii="Times New Roman" w:hAnsi="Times New Roman" w:cs="Times New Roman"/>
                <w:sz w:val="20"/>
                <w:szCs w:val="20"/>
              </w:rPr>
            </w:pPr>
            <w:r w:rsidRPr="002E282D">
              <w:rPr>
                <w:rFonts w:ascii="Times New Roman" w:hAnsi="Times New Roman" w:cs="Times New Roman"/>
                <w:sz w:val="20"/>
                <w:szCs w:val="20"/>
              </w:rPr>
              <w:t>0605 Охрана окружающей среды</w:t>
            </w:r>
          </w:p>
        </w:tc>
        <w:tc>
          <w:tcPr>
            <w:tcW w:w="533"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943,5</w:t>
            </w:r>
          </w:p>
        </w:tc>
        <w:tc>
          <w:tcPr>
            <w:tcW w:w="519"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3,9</w:t>
            </w:r>
          </w:p>
        </w:tc>
        <w:tc>
          <w:tcPr>
            <w:tcW w:w="518"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0,00</w:t>
            </w:r>
          </w:p>
        </w:tc>
      </w:tr>
      <w:tr w:rsidR="002E282D" w:rsidRPr="002E282D" w:rsidTr="002E282D">
        <w:tc>
          <w:tcPr>
            <w:tcW w:w="3430" w:type="pct"/>
            <w:vAlign w:val="center"/>
          </w:tcPr>
          <w:p w:rsidR="0084765D" w:rsidRPr="002E282D" w:rsidRDefault="0084765D" w:rsidP="002E282D">
            <w:pPr>
              <w:pStyle w:val="aa"/>
              <w:rPr>
                <w:rFonts w:ascii="Times New Roman" w:hAnsi="Times New Roman" w:cs="Times New Roman"/>
                <w:sz w:val="20"/>
                <w:szCs w:val="20"/>
              </w:rPr>
            </w:pPr>
            <w:r w:rsidRPr="002E282D">
              <w:rPr>
                <w:rFonts w:ascii="Times New Roman" w:hAnsi="Times New Roman" w:cs="Times New Roman"/>
                <w:sz w:val="20"/>
                <w:szCs w:val="20"/>
              </w:rPr>
              <w:t xml:space="preserve">0705 </w:t>
            </w:r>
            <w:r w:rsidR="002E282D">
              <w:rPr>
                <w:rFonts w:ascii="Times New Roman" w:hAnsi="Times New Roman" w:cs="Times New Roman"/>
                <w:sz w:val="20"/>
                <w:szCs w:val="20"/>
              </w:rPr>
              <w:t>Проф. п</w:t>
            </w:r>
            <w:r w:rsidR="002E282D" w:rsidRPr="002E282D">
              <w:rPr>
                <w:rFonts w:ascii="Times New Roman" w:hAnsi="Times New Roman" w:cs="Times New Roman"/>
                <w:sz w:val="20"/>
                <w:szCs w:val="20"/>
              </w:rPr>
              <w:t>одготовка</w:t>
            </w:r>
            <w:r w:rsidRPr="002E282D">
              <w:rPr>
                <w:rFonts w:ascii="Times New Roman" w:hAnsi="Times New Roman" w:cs="Times New Roman"/>
                <w:sz w:val="20"/>
                <w:szCs w:val="20"/>
              </w:rPr>
              <w:t>, повышение квалификации</w:t>
            </w:r>
          </w:p>
        </w:tc>
        <w:tc>
          <w:tcPr>
            <w:tcW w:w="533"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138,2</w:t>
            </w:r>
          </w:p>
        </w:tc>
        <w:tc>
          <w:tcPr>
            <w:tcW w:w="519"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114,7</w:t>
            </w:r>
          </w:p>
        </w:tc>
        <w:tc>
          <w:tcPr>
            <w:tcW w:w="518"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93,0</w:t>
            </w:r>
          </w:p>
        </w:tc>
      </w:tr>
      <w:tr w:rsidR="002E282D" w:rsidRPr="002E282D" w:rsidTr="002E282D">
        <w:tc>
          <w:tcPr>
            <w:tcW w:w="3430" w:type="pct"/>
            <w:vAlign w:val="center"/>
          </w:tcPr>
          <w:p w:rsidR="0084765D" w:rsidRPr="002E282D" w:rsidRDefault="0084765D" w:rsidP="002E282D">
            <w:pPr>
              <w:pStyle w:val="aa"/>
              <w:rPr>
                <w:rFonts w:ascii="Times New Roman" w:hAnsi="Times New Roman" w:cs="Times New Roman"/>
                <w:sz w:val="20"/>
                <w:szCs w:val="20"/>
              </w:rPr>
            </w:pPr>
            <w:r w:rsidRPr="002E282D">
              <w:rPr>
                <w:rFonts w:ascii="Times New Roman" w:hAnsi="Times New Roman" w:cs="Times New Roman"/>
                <w:sz w:val="20"/>
                <w:szCs w:val="20"/>
              </w:rPr>
              <w:t>0707 Молодежная политика</w:t>
            </w:r>
          </w:p>
        </w:tc>
        <w:tc>
          <w:tcPr>
            <w:tcW w:w="533"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297,2</w:t>
            </w:r>
          </w:p>
        </w:tc>
        <w:tc>
          <w:tcPr>
            <w:tcW w:w="519"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2 988,6</w:t>
            </w:r>
          </w:p>
        </w:tc>
        <w:tc>
          <w:tcPr>
            <w:tcW w:w="518"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107,7</w:t>
            </w:r>
          </w:p>
        </w:tc>
      </w:tr>
      <w:tr w:rsidR="002E282D" w:rsidRPr="002E282D" w:rsidTr="002E282D">
        <w:tc>
          <w:tcPr>
            <w:tcW w:w="3430" w:type="pct"/>
            <w:vAlign w:val="center"/>
          </w:tcPr>
          <w:p w:rsidR="0084765D" w:rsidRPr="002E282D" w:rsidRDefault="0084765D" w:rsidP="002E282D">
            <w:pPr>
              <w:pStyle w:val="aa"/>
              <w:rPr>
                <w:rFonts w:ascii="Times New Roman" w:hAnsi="Times New Roman" w:cs="Times New Roman"/>
                <w:sz w:val="20"/>
                <w:szCs w:val="20"/>
              </w:rPr>
            </w:pPr>
            <w:r w:rsidRPr="002E282D">
              <w:rPr>
                <w:rFonts w:ascii="Times New Roman" w:hAnsi="Times New Roman" w:cs="Times New Roman"/>
                <w:sz w:val="20"/>
                <w:szCs w:val="20"/>
              </w:rPr>
              <w:t>1001 Пенсионное обеспечение</w:t>
            </w:r>
          </w:p>
        </w:tc>
        <w:tc>
          <w:tcPr>
            <w:tcW w:w="533"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300,0</w:t>
            </w:r>
          </w:p>
        </w:tc>
        <w:tc>
          <w:tcPr>
            <w:tcW w:w="519"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501,7</w:t>
            </w:r>
          </w:p>
        </w:tc>
        <w:tc>
          <w:tcPr>
            <w:tcW w:w="518"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715,0</w:t>
            </w:r>
          </w:p>
        </w:tc>
      </w:tr>
      <w:tr w:rsidR="002E282D" w:rsidRPr="002E282D" w:rsidTr="002E282D">
        <w:tc>
          <w:tcPr>
            <w:tcW w:w="3430" w:type="pct"/>
            <w:vAlign w:val="center"/>
          </w:tcPr>
          <w:p w:rsidR="0084765D" w:rsidRPr="002E282D" w:rsidRDefault="0084765D" w:rsidP="002E282D">
            <w:pPr>
              <w:pStyle w:val="aa"/>
              <w:rPr>
                <w:rFonts w:ascii="Times New Roman" w:hAnsi="Times New Roman" w:cs="Times New Roman"/>
                <w:sz w:val="20"/>
                <w:szCs w:val="20"/>
              </w:rPr>
            </w:pPr>
            <w:r w:rsidRPr="002E282D">
              <w:rPr>
                <w:rFonts w:ascii="Times New Roman" w:hAnsi="Times New Roman" w:cs="Times New Roman"/>
                <w:sz w:val="20"/>
                <w:szCs w:val="20"/>
              </w:rPr>
              <w:t>1403 Межбюджетные трансферты</w:t>
            </w:r>
          </w:p>
        </w:tc>
        <w:tc>
          <w:tcPr>
            <w:tcW w:w="533"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36631,7</w:t>
            </w:r>
          </w:p>
        </w:tc>
        <w:tc>
          <w:tcPr>
            <w:tcW w:w="519"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33 495,9</w:t>
            </w:r>
          </w:p>
        </w:tc>
        <w:tc>
          <w:tcPr>
            <w:tcW w:w="518" w:type="pct"/>
            <w:vAlign w:val="center"/>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38 607,8</w:t>
            </w:r>
          </w:p>
        </w:tc>
      </w:tr>
    </w:tbl>
    <w:p w:rsidR="0084765D" w:rsidRPr="0084765D" w:rsidRDefault="0084765D" w:rsidP="002E282D">
      <w:pPr>
        <w:pStyle w:val="aa"/>
      </w:pP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целях поддержания высокого уровня прозрачности бюджета и бюджетного процесса в целом, ведется и совершенствуется брошюра «Бюджет для граждан», где в доступной форме на регулярной основе публикуются брошюры о бюджете сельского поселения Салым для заинтересованных организаций и жителей поселения, отражается информация обо всех этапах бюджетного процесса, начиная с формирования бюджета муниципального образования и его исполнения. </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При исполнении бюджета были приняты меры по повышению эффективности расходования бюджетных средств.</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sz w:val="24"/>
          <w:szCs w:val="24"/>
        </w:rPr>
        <w:tab/>
        <w:t>В процессе исполнения бюджета сельского поселения Салым решениями Совета депутатов поселения вносились уточнения и дополнения в бюджетные назначения. Поправки в бюджет вносились в связи с выделением дополнительных средств из бюджета Нефтеюганского района, изменением доходной части бюджета, экономией денежных средств при проведении торгов на оказание услуг, мониторинга цен при закупе товаров.</w:t>
      </w:r>
      <w:r w:rsidRPr="0084765D">
        <w:rPr>
          <w:rFonts w:ascii="Times New Roman" w:hAnsi="Times New Roman" w:cs="Times New Roman"/>
          <w:sz w:val="24"/>
          <w:szCs w:val="24"/>
        </w:rPr>
        <w:tab/>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sz w:val="24"/>
          <w:szCs w:val="24"/>
        </w:rPr>
        <w:tab/>
        <w:t>За развитие практик инициативного бюджетирования муниципальному образованию предоставлена дотация в 2021 году в сумме 2 193,7404 тысяч рублей, в 2022 году в сумме 2 320,0000 тысяч рублей.</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 xml:space="preserve">3.2. Реализация муниципальных программ </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Бюджет сельского поселения Салым сформирован исходя из ожидаемого исполнения расходов и прогнозируемых бюджетных ресурсов - доходов бюджета сельского поселения Салым.</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соответствии с программно-целевым методом бюджетного планирования согласно утвержденному </w:t>
      </w:r>
      <w:r w:rsidR="002E282D" w:rsidRPr="0084765D">
        <w:rPr>
          <w:rFonts w:ascii="Times New Roman" w:hAnsi="Times New Roman" w:cs="Times New Roman"/>
          <w:sz w:val="24"/>
          <w:szCs w:val="24"/>
        </w:rPr>
        <w:t>перечню муниципальных</w:t>
      </w:r>
      <w:r w:rsidRPr="0084765D">
        <w:rPr>
          <w:rFonts w:ascii="Times New Roman" w:hAnsi="Times New Roman" w:cs="Times New Roman"/>
          <w:sz w:val="24"/>
          <w:szCs w:val="24"/>
        </w:rPr>
        <w:t xml:space="preserve"> программ в сельском поселении Салым в 2022 году было реализовано 11 муниципальных программ:</w:t>
      </w:r>
    </w:p>
    <w:p w:rsidR="0084765D" w:rsidRPr="002E282D" w:rsidRDefault="0084765D" w:rsidP="00A06414">
      <w:pPr>
        <w:pStyle w:val="aa"/>
        <w:numPr>
          <w:ilvl w:val="0"/>
          <w:numId w:val="39"/>
        </w:numPr>
        <w:ind w:left="426"/>
        <w:jc w:val="both"/>
        <w:rPr>
          <w:rFonts w:ascii="Times New Roman" w:hAnsi="Times New Roman" w:cs="Times New Roman"/>
          <w:sz w:val="24"/>
          <w:szCs w:val="24"/>
        </w:rPr>
      </w:pPr>
      <w:r w:rsidRPr="002E282D">
        <w:rPr>
          <w:rFonts w:ascii="Times New Roman" w:hAnsi="Times New Roman" w:cs="Times New Roman"/>
          <w:sz w:val="24"/>
          <w:szCs w:val="24"/>
        </w:rPr>
        <w:t>"Обеспечение деятельности органов местного самоуправления сельского поселения Салым на 2019-2025 годы";</w:t>
      </w:r>
    </w:p>
    <w:p w:rsidR="0084765D" w:rsidRPr="002E282D" w:rsidRDefault="0084765D" w:rsidP="00A06414">
      <w:pPr>
        <w:pStyle w:val="aa"/>
        <w:numPr>
          <w:ilvl w:val="0"/>
          <w:numId w:val="39"/>
        </w:numPr>
        <w:ind w:left="426"/>
        <w:jc w:val="both"/>
        <w:rPr>
          <w:rFonts w:ascii="Times New Roman" w:hAnsi="Times New Roman" w:cs="Times New Roman"/>
          <w:sz w:val="24"/>
          <w:szCs w:val="24"/>
        </w:rPr>
      </w:pPr>
      <w:r w:rsidRPr="002E282D">
        <w:rPr>
          <w:rFonts w:ascii="Times New Roman" w:hAnsi="Times New Roman" w:cs="Times New Roman"/>
          <w:sz w:val="24"/>
          <w:szCs w:val="24"/>
        </w:rPr>
        <w:t>"Развитие и применение информационных технологий в муниципальном образовании сельское поселение Салым на 2019-2025 годы";</w:t>
      </w:r>
    </w:p>
    <w:p w:rsidR="0084765D" w:rsidRPr="002E282D" w:rsidRDefault="0084765D" w:rsidP="00A06414">
      <w:pPr>
        <w:pStyle w:val="aa"/>
        <w:numPr>
          <w:ilvl w:val="0"/>
          <w:numId w:val="39"/>
        </w:numPr>
        <w:ind w:left="426"/>
        <w:jc w:val="both"/>
        <w:rPr>
          <w:rFonts w:ascii="Times New Roman" w:hAnsi="Times New Roman" w:cs="Times New Roman"/>
          <w:sz w:val="24"/>
          <w:szCs w:val="24"/>
        </w:rPr>
      </w:pPr>
      <w:r w:rsidRPr="002E282D">
        <w:rPr>
          <w:rFonts w:ascii="Times New Roman" w:hAnsi="Times New Roman" w:cs="Times New Roman"/>
          <w:sz w:val="24"/>
          <w:szCs w:val="24"/>
        </w:rPr>
        <w:t>"Совершенствование муниципального управления в сельском поселении Салым на 2019-2025 годы";</w:t>
      </w:r>
    </w:p>
    <w:p w:rsidR="0084765D" w:rsidRPr="002E282D" w:rsidRDefault="0084765D" w:rsidP="00A06414">
      <w:pPr>
        <w:pStyle w:val="aa"/>
        <w:numPr>
          <w:ilvl w:val="0"/>
          <w:numId w:val="39"/>
        </w:numPr>
        <w:ind w:left="426"/>
        <w:jc w:val="both"/>
        <w:rPr>
          <w:rFonts w:ascii="Times New Roman" w:hAnsi="Times New Roman" w:cs="Times New Roman"/>
          <w:sz w:val="24"/>
          <w:szCs w:val="24"/>
        </w:rPr>
      </w:pPr>
      <w:r w:rsidRPr="002E282D">
        <w:rPr>
          <w:rFonts w:ascii="Times New Roman" w:hAnsi="Times New Roman" w:cs="Times New Roman"/>
          <w:sz w:val="24"/>
          <w:szCs w:val="24"/>
        </w:rPr>
        <w:t>"Улучшение условий по охране труда и технике безопасности на территории сельского поселения Салым на 2019-2025 годы";</w:t>
      </w:r>
    </w:p>
    <w:p w:rsidR="0084765D" w:rsidRPr="002E282D" w:rsidRDefault="0084765D" w:rsidP="00A06414">
      <w:pPr>
        <w:pStyle w:val="aa"/>
        <w:numPr>
          <w:ilvl w:val="0"/>
          <w:numId w:val="39"/>
        </w:numPr>
        <w:ind w:left="426"/>
        <w:jc w:val="both"/>
        <w:rPr>
          <w:rFonts w:ascii="Times New Roman" w:hAnsi="Times New Roman" w:cs="Times New Roman"/>
          <w:sz w:val="24"/>
          <w:szCs w:val="24"/>
        </w:rPr>
      </w:pPr>
      <w:r w:rsidRPr="002E282D">
        <w:rPr>
          <w:rFonts w:ascii="Times New Roman" w:hAnsi="Times New Roman" w:cs="Times New Roman"/>
          <w:sz w:val="24"/>
          <w:szCs w:val="24"/>
        </w:rPr>
        <w:t>"Развитие молодежной политики в сельском поселении Салым –ИМПУЛЬС на 2019-2025 годы";</w:t>
      </w:r>
    </w:p>
    <w:p w:rsidR="0084765D" w:rsidRPr="002E282D" w:rsidRDefault="0084765D" w:rsidP="00A06414">
      <w:pPr>
        <w:pStyle w:val="aa"/>
        <w:numPr>
          <w:ilvl w:val="0"/>
          <w:numId w:val="39"/>
        </w:numPr>
        <w:ind w:left="426"/>
        <w:jc w:val="both"/>
        <w:rPr>
          <w:rFonts w:ascii="Times New Roman" w:hAnsi="Times New Roman" w:cs="Times New Roman"/>
          <w:sz w:val="24"/>
          <w:szCs w:val="24"/>
        </w:rPr>
      </w:pPr>
      <w:r w:rsidRPr="002E282D">
        <w:rPr>
          <w:rFonts w:ascii="Times New Roman" w:hAnsi="Times New Roman" w:cs="Times New Roman"/>
          <w:sz w:val="24"/>
          <w:szCs w:val="24"/>
        </w:rPr>
        <w:t>"Развитие транспортной системы сельского поселения Салым на 2019-2025 годы";</w:t>
      </w:r>
    </w:p>
    <w:p w:rsidR="0084765D" w:rsidRPr="002E282D" w:rsidRDefault="0084765D" w:rsidP="00A06414">
      <w:pPr>
        <w:pStyle w:val="aa"/>
        <w:numPr>
          <w:ilvl w:val="0"/>
          <w:numId w:val="39"/>
        </w:numPr>
        <w:ind w:left="426"/>
        <w:jc w:val="both"/>
        <w:rPr>
          <w:rFonts w:ascii="Times New Roman" w:hAnsi="Times New Roman" w:cs="Times New Roman"/>
          <w:sz w:val="24"/>
          <w:szCs w:val="24"/>
        </w:rPr>
      </w:pPr>
      <w:r w:rsidRPr="002E282D">
        <w:rPr>
          <w:rFonts w:ascii="Times New Roman" w:hAnsi="Times New Roman" w:cs="Times New Roman"/>
          <w:sz w:val="24"/>
          <w:szCs w:val="24"/>
        </w:rPr>
        <w:t>"Защита населения и территорий от чрезвычайных ситуаций, обеспечение пожарной безопасности на территории сельского поселения Салым на 2019-2025 годы";</w:t>
      </w:r>
    </w:p>
    <w:p w:rsidR="0084765D" w:rsidRPr="002E282D" w:rsidRDefault="0084765D" w:rsidP="00A06414">
      <w:pPr>
        <w:pStyle w:val="aa"/>
        <w:numPr>
          <w:ilvl w:val="0"/>
          <w:numId w:val="39"/>
        </w:numPr>
        <w:ind w:left="426"/>
        <w:jc w:val="both"/>
        <w:rPr>
          <w:rFonts w:ascii="Times New Roman" w:hAnsi="Times New Roman" w:cs="Times New Roman"/>
          <w:sz w:val="24"/>
          <w:szCs w:val="24"/>
        </w:rPr>
      </w:pPr>
      <w:r w:rsidRPr="002E282D">
        <w:rPr>
          <w:rFonts w:ascii="Times New Roman" w:hAnsi="Times New Roman" w:cs="Times New Roman"/>
          <w:sz w:val="24"/>
          <w:szCs w:val="24"/>
        </w:rPr>
        <w:lastRenderedPageBreak/>
        <w:t>"Профилактика правонарушений на территории сельского поселения Салым на 2019-2025 годы";</w:t>
      </w:r>
    </w:p>
    <w:p w:rsidR="0084765D" w:rsidRPr="002E282D" w:rsidRDefault="0084765D" w:rsidP="00A06414">
      <w:pPr>
        <w:pStyle w:val="aa"/>
        <w:numPr>
          <w:ilvl w:val="0"/>
          <w:numId w:val="39"/>
        </w:numPr>
        <w:ind w:left="426"/>
        <w:jc w:val="both"/>
        <w:rPr>
          <w:rFonts w:ascii="Times New Roman" w:hAnsi="Times New Roman" w:cs="Times New Roman"/>
          <w:sz w:val="24"/>
          <w:szCs w:val="24"/>
        </w:rPr>
      </w:pPr>
      <w:r w:rsidRPr="002E282D">
        <w:rPr>
          <w:rFonts w:ascii="Times New Roman" w:hAnsi="Times New Roman" w:cs="Times New Roman"/>
          <w:sz w:val="24"/>
          <w:szCs w:val="24"/>
        </w:rPr>
        <w:t>"Формирование комфортной городской среды в муниципальном образовании сельского поселения Салым на 2021-2025 годы";</w:t>
      </w:r>
    </w:p>
    <w:p w:rsidR="0084765D" w:rsidRPr="002E282D" w:rsidRDefault="0084765D" w:rsidP="00A06414">
      <w:pPr>
        <w:pStyle w:val="aa"/>
        <w:numPr>
          <w:ilvl w:val="0"/>
          <w:numId w:val="39"/>
        </w:numPr>
        <w:ind w:left="426"/>
        <w:jc w:val="both"/>
        <w:rPr>
          <w:rFonts w:ascii="Times New Roman" w:hAnsi="Times New Roman" w:cs="Times New Roman"/>
          <w:sz w:val="24"/>
          <w:szCs w:val="24"/>
        </w:rPr>
      </w:pPr>
      <w:r w:rsidRPr="002E282D">
        <w:rPr>
          <w:rFonts w:ascii="Times New Roman" w:hAnsi="Times New Roman" w:cs="Times New Roman"/>
          <w:sz w:val="24"/>
          <w:szCs w:val="24"/>
        </w:rPr>
        <w:t xml:space="preserve">"Управление муниципальным имуществом в сельском </w:t>
      </w:r>
      <w:r w:rsidR="002E282D" w:rsidRPr="002E282D">
        <w:rPr>
          <w:rFonts w:ascii="Times New Roman" w:hAnsi="Times New Roman" w:cs="Times New Roman"/>
          <w:sz w:val="24"/>
          <w:szCs w:val="24"/>
        </w:rPr>
        <w:t>поселении Салым</w:t>
      </w:r>
      <w:r w:rsidRPr="002E282D">
        <w:rPr>
          <w:rFonts w:ascii="Times New Roman" w:hAnsi="Times New Roman" w:cs="Times New Roman"/>
          <w:sz w:val="24"/>
          <w:szCs w:val="24"/>
        </w:rPr>
        <w:t xml:space="preserve"> на 2020-2025 годы";</w:t>
      </w:r>
    </w:p>
    <w:p w:rsidR="0084765D" w:rsidRPr="002E282D" w:rsidRDefault="0084765D" w:rsidP="00A06414">
      <w:pPr>
        <w:pStyle w:val="aa"/>
        <w:numPr>
          <w:ilvl w:val="0"/>
          <w:numId w:val="39"/>
        </w:numPr>
        <w:ind w:left="426"/>
        <w:jc w:val="both"/>
        <w:rPr>
          <w:rFonts w:ascii="Times New Roman" w:hAnsi="Times New Roman" w:cs="Times New Roman"/>
          <w:sz w:val="24"/>
          <w:szCs w:val="24"/>
        </w:rPr>
      </w:pPr>
      <w:r w:rsidRPr="002E282D">
        <w:rPr>
          <w:rFonts w:ascii="Times New Roman" w:hAnsi="Times New Roman" w:cs="Times New Roman"/>
          <w:bCs/>
          <w:sz w:val="24"/>
          <w:szCs w:val="24"/>
        </w:rPr>
        <w:t>"Управление муниципальными финансами в сельском поселении Салым на 2020-2025 годы".</w:t>
      </w:r>
    </w:p>
    <w:p w:rsidR="002E282D" w:rsidRDefault="002E282D" w:rsidP="0084765D">
      <w:pPr>
        <w:jc w:val="both"/>
        <w:rPr>
          <w:rFonts w:ascii="Times New Roman" w:hAnsi="Times New Roman" w:cs="Times New Roman"/>
          <w:sz w:val="24"/>
          <w:szCs w:val="24"/>
        </w:rPr>
      </w:pP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Муниципальные программы разработаны в соответствии с приоритетами стратегического развития в соответствующих сферах деятельности, определенными в посланиях Президента Российской Федерации, Концепциях, государственных программах Российской Федерации, Стратегии социально-экономического развития Ханты-Мансийского автономного округа - Югры до 2020 года и на период до 2030 года, Стратегии социально-экономического развития муниципального образования Нефтеюганский район до 2030 года, Указом Президента Российской Федерации от 7 мая 2012 года и другими документами Российской Федерации, Ханты-Мансийского автономного округа - Югры и Нефтеюганского района.</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Муниципальные программы определены документами стратегического планирования социально-экономического развития субъектов Российской Федерации, которые разрабатываются и реализуются во взаимосвязи с другими документами стратегического планирования.</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В целях эффективного управления муниципальными программами ответственными исполнителями совместно с соисполнителями разработаны и утверждены комплексные планы реализации муниципальных программ, в которых предусмотрена детализация реализуемых мероприятий муниципальных программ и ожидаемых результатов установленных Бюджетным кодексом Российской Федерации.</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Ежеквартальный мониторинг реализации муниципальных программ позволил обеспечить высокий уровень финансовой дисциплины при использовании бюджетных средств, усилить контроль за достижением показателей эффективности и результативности муниципальных программ, оперативно определять необходимость их корректировки, своевременно принимать решения о перераспределении бюджетных ресурсов, а также эффективно использовать средства для достижения целевых показателей.</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Планирование бюджетных ассигнований на реализацию муниципальных программ сельского поселения Салым осуществляется с учетом результатов их реализации за предыдущий год, а также в тесной увязке с целевыми показателями, характеризующими достижение поставленных целей муниципальных программ.</w:t>
      </w:r>
    </w:p>
    <w:tbl>
      <w:tblPr>
        <w:tblW w:w="5000" w:type="pct"/>
        <w:tblLook w:val="04A0" w:firstRow="1" w:lastRow="0" w:firstColumn="1" w:lastColumn="0" w:noHBand="0" w:noVBand="1"/>
      </w:tblPr>
      <w:tblGrid>
        <w:gridCol w:w="815"/>
        <w:gridCol w:w="2098"/>
        <w:gridCol w:w="3623"/>
        <w:gridCol w:w="2369"/>
        <w:gridCol w:w="1376"/>
      </w:tblGrid>
      <w:tr w:rsidR="0084765D" w:rsidRPr="002E282D" w:rsidTr="002E282D">
        <w:trPr>
          <w:trHeight w:val="284"/>
        </w:trPr>
        <w:tc>
          <w:tcPr>
            <w:tcW w:w="399" w:type="pct"/>
            <w:tcBorders>
              <w:top w:val="single" w:sz="4" w:space="0" w:color="auto"/>
              <w:left w:val="single" w:sz="4" w:space="0" w:color="auto"/>
              <w:bottom w:val="single" w:sz="4" w:space="0" w:color="auto"/>
              <w:right w:val="single" w:sz="4" w:space="0" w:color="auto"/>
            </w:tcBorders>
            <w:noWrap/>
            <w:vAlign w:val="center"/>
            <w:hideMark/>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Год</w:t>
            </w:r>
          </w:p>
        </w:tc>
        <w:tc>
          <w:tcPr>
            <w:tcW w:w="1011" w:type="pct"/>
            <w:tcBorders>
              <w:top w:val="single" w:sz="4" w:space="0" w:color="auto"/>
              <w:left w:val="nil"/>
              <w:bottom w:val="single" w:sz="4" w:space="0" w:color="auto"/>
              <w:right w:val="single" w:sz="4" w:space="0" w:color="auto"/>
            </w:tcBorders>
            <w:noWrap/>
            <w:vAlign w:val="center"/>
            <w:hideMark/>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Количество программ</w:t>
            </w:r>
          </w:p>
        </w:tc>
        <w:tc>
          <w:tcPr>
            <w:tcW w:w="1764" w:type="pct"/>
            <w:tcBorders>
              <w:top w:val="single" w:sz="4" w:space="0" w:color="auto"/>
              <w:left w:val="nil"/>
              <w:bottom w:val="single" w:sz="4" w:space="0" w:color="auto"/>
              <w:right w:val="single" w:sz="4" w:space="0" w:color="auto"/>
            </w:tcBorders>
            <w:vAlign w:val="center"/>
            <w:hideMark/>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Сумма ден. ср-в по мун. программам (тыс.руб.)</w:t>
            </w:r>
          </w:p>
        </w:tc>
        <w:tc>
          <w:tcPr>
            <w:tcW w:w="1154" w:type="pct"/>
            <w:tcBorders>
              <w:top w:val="single" w:sz="4" w:space="0" w:color="auto"/>
              <w:left w:val="nil"/>
              <w:bottom w:val="single" w:sz="4" w:space="0" w:color="auto"/>
              <w:right w:val="single" w:sz="4" w:space="0" w:color="auto"/>
            </w:tcBorders>
            <w:vAlign w:val="center"/>
            <w:hideMark/>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Общий объем ден. ср-в (тыс.руб.)</w:t>
            </w:r>
          </w:p>
        </w:tc>
        <w:tc>
          <w:tcPr>
            <w:tcW w:w="671" w:type="pct"/>
            <w:tcBorders>
              <w:top w:val="single" w:sz="4" w:space="0" w:color="auto"/>
              <w:left w:val="nil"/>
              <w:bottom w:val="single" w:sz="4" w:space="0" w:color="auto"/>
              <w:right w:val="single" w:sz="4" w:space="0" w:color="auto"/>
            </w:tcBorders>
            <w:vAlign w:val="center"/>
            <w:hideMark/>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 к общему объему</w:t>
            </w:r>
          </w:p>
        </w:tc>
      </w:tr>
      <w:tr w:rsidR="0084765D" w:rsidRPr="002E282D" w:rsidTr="002E282D">
        <w:trPr>
          <w:trHeight w:val="284"/>
        </w:trPr>
        <w:tc>
          <w:tcPr>
            <w:tcW w:w="399" w:type="pct"/>
            <w:tcBorders>
              <w:top w:val="nil"/>
              <w:left w:val="single" w:sz="4" w:space="0" w:color="auto"/>
              <w:bottom w:val="single" w:sz="4" w:space="0" w:color="auto"/>
              <w:right w:val="single" w:sz="4" w:space="0" w:color="auto"/>
            </w:tcBorders>
            <w:noWrap/>
            <w:vAlign w:val="center"/>
            <w:hideMark/>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2020</w:t>
            </w:r>
          </w:p>
        </w:tc>
        <w:tc>
          <w:tcPr>
            <w:tcW w:w="1011" w:type="pct"/>
            <w:tcBorders>
              <w:top w:val="nil"/>
              <w:left w:val="nil"/>
              <w:bottom w:val="single" w:sz="4" w:space="0" w:color="auto"/>
              <w:right w:val="single" w:sz="4" w:space="0" w:color="auto"/>
            </w:tcBorders>
            <w:vAlign w:val="center"/>
            <w:hideMark/>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12</w:t>
            </w:r>
          </w:p>
        </w:tc>
        <w:tc>
          <w:tcPr>
            <w:tcW w:w="1764" w:type="pct"/>
            <w:tcBorders>
              <w:top w:val="nil"/>
              <w:left w:val="nil"/>
              <w:bottom w:val="single" w:sz="4" w:space="0" w:color="auto"/>
              <w:right w:val="single" w:sz="4" w:space="0" w:color="auto"/>
            </w:tcBorders>
            <w:noWrap/>
            <w:vAlign w:val="center"/>
            <w:hideMark/>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147 723,3</w:t>
            </w:r>
          </w:p>
        </w:tc>
        <w:tc>
          <w:tcPr>
            <w:tcW w:w="1154" w:type="pct"/>
            <w:tcBorders>
              <w:top w:val="nil"/>
              <w:left w:val="nil"/>
              <w:bottom w:val="single" w:sz="4" w:space="0" w:color="auto"/>
              <w:right w:val="single" w:sz="4" w:space="0" w:color="auto"/>
            </w:tcBorders>
            <w:vAlign w:val="center"/>
            <w:hideMark/>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150 551,5</w:t>
            </w:r>
          </w:p>
        </w:tc>
        <w:tc>
          <w:tcPr>
            <w:tcW w:w="671" w:type="pct"/>
            <w:tcBorders>
              <w:top w:val="nil"/>
              <w:left w:val="nil"/>
              <w:bottom w:val="single" w:sz="4" w:space="0" w:color="auto"/>
              <w:right w:val="single" w:sz="4" w:space="0" w:color="auto"/>
            </w:tcBorders>
            <w:vAlign w:val="center"/>
            <w:hideMark/>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98,1%</w:t>
            </w:r>
          </w:p>
        </w:tc>
      </w:tr>
      <w:tr w:rsidR="0084765D" w:rsidRPr="002E282D" w:rsidTr="002E282D">
        <w:trPr>
          <w:trHeight w:val="284"/>
        </w:trPr>
        <w:tc>
          <w:tcPr>
            <w:tcW w:w="399" w:type="pct"/>
            <w:tcBorders>
              <w:top w:val="single" w:sz="4" w:space="0" w:color="auto"/>
              <w:left w:val="single" w:sz="4" w:space="0" w:color="auto"/>
              <w:bottom w:val="single" w:sz="4" w:space="0" w:color="auto"/>
              <w:right w:val="single" w:sz="4" w:space="0" w:color="auto"/>
            </w:tcBorders>
            <w:noWrap/>
            <w:vAlign w:val="center"/>
            <w:hideMark/>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2021</w:t>
            </w:r>
          </w:p>
        </w:tc>
        <w:tc>
          <w:tcPr>
            <w:tcW w:w="1011" w:type="pct"/>
            <w:tcBorders>
              <w:top w:val="single" w:sz="4" w:space="0" w:color="auto"/>
              <w:left w:val="nil"/>
              <w:bottom w:val="single" w:sz="4" w:space="0" w:color="auto"/>
              <w:right w:val="single" w:sz="4" w:space="0" w:color="auto"/>
            </w:tcBorders>
            <w:vAlign w:val="center"/>
            <w:hideMark/>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11</w:t>
            </w:r>
          </w:p>
        </w:tc>
        <w:tc>
          <w:tcPr>
            <w:tcW w:w="1764" w:type="pct"/>
            <w:tcBorders>
              <w:top w:val="single" w:sz="4" w:space="0" w:color="auto"/>
              <w:left w:val="nil"/>
              <w:bottom w:val="single" w:sz="4" w:space="0" w:color="auto"/>
              <w:right w:val="single" w:sz="4" w:space="0" w:color="auto"/>
            </w:tcBorders>
            <w:noWrap/>
            <w:vAlign w:val="center"/>
            <w:hideMark/>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147 509,9</w:t>
            </w:r>
          </w:p>
        </w:tc>
        <w:tc>
          <w:tcPr>
            <w:tcW w:w="1154" w:type="pct"/>
            <w:tcBorders>
              <w:top w:val="single" w:sz="4" w:space="0" w:color="auto"/>
              <w:left w:val="nil"/>
              <w:bottom w:val="single" w:sz="4" w:space="0" w:color="auto"/>
              <w:right w:val="single" w:sz="4" w:space="0" w:color="auto"/>
            </w:tcBorders>
            <w:vAlign w:val="center"/>
            <w:hideMark/>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150 711,9</w:t>
            </w:r>
          </w:p>
        </w:tc>
        <w:tc>
          <w:tcPr>
            <w:tcW w:w="671" w:type="pct"/>
            <w:tcBorders>
              <w:top w:val="single" w:sz="4" w:space="0" w:color="auto"/>
              <w:left w:val="nil"/>
              <w:bottom w:val="single" w:sz="4" w:space="0" w:color="auto"/>
              <w:right w:val="single" w:sz="4" w:space="0" w:color="auto"/>
            </w:tcBorders>
            <w:vAlign w:val="center"/>
            <w:hideMark/>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97,9%</w:t>
            </w:r>
          </w:p>
        </w:tc>
      </w:tr>
      <w:tr w:rsidR="0084765D" w:rsidRPr="002E282D" w:rsidTr="002E282D">
        <w:trPr>
          <w:trHeight w:val="284"/>
        </w:trPr>
        <w:tc>
          <w:tcPr>
            <w:tcW w:w="399" w:type="pct"/>
            <w:tcBorders>
              <w:top w:val="single" w:sz="4" w:space="0" w:color="auto"/>
              <w:left w:val="single" w:sz="4" w:space="0" w:color="auto"/>
              <w:bottom w:val="single" w:sz="4" w:space="0" w:color="auto"/>
              <w:right w:val="single" w:sz="4" w:space="0" w:color="auto"/>
            </w:tcBorders>
            <w:noWrap/>
            <w:vAlign w:val="center"/>
            <w:hideMark/>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2022</w:t>
            </w:r>
          </w:p>
        </w:tc>
        <w:tc>
          <w:tcPr>
            <w:tcW w:w="1011" w:type="pct"/>
            <w:tcBorders>
              <w:top w:val="single" w:sz="4" w:space="0" w:color="auto"/>
              <w:left w:val="nil"/>
              <w:bottom w:val="single" w:sz="4" w:space="0" w:color="auto"/>
              <w:right w:val="single" w:sz="4" w:space="0" w:color="auto"/>
            </w:tcBorders>
            <w:vAlign w:val="center"/>
            <w:hideMark/>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11</w:t>
            </w:r>
          </w:p>
        </w:tc>
        <w:tc>
          <w:tcPr>
            <w:tcW w:w="1764" w:type="pct"/>
            <w:tcBorders>
              <w:top w:val="single" w:sz="4" w:space="0" w:color="auto"/>
              <w:left w:val="nil"/>
              <w:bottom w:val="single" w:sz="4" w:space="0" w:color="auto"/>
              <w:right w:val="single" w:sz="4" w:space="0" w:color="auto"/>
            </w:tcBorders>
            <w:noWrap/>
            <w:vAlign w:val="center"/>
            <w:hideMark/>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134 594,2</w:t>
            </w:r>
          </w:p>
        </w:tc>
        <w:tc>
          <w:tcPr>
            <w:tcW w:w="1154" w:type="pct"/>
            <w:tcBorders>
              <w:top w:val="single" w:sz="4" w:space="0" w:color="auto"/>
              <w:left w:val="nil"/>
              <w:bottom w:val="single" w:sz="4" w:space="0" w:color="auto"/>
              <w:right w:val="single" w:sz="4" w:space="0" w:color="auto"/>
            </w:tcBorders>
            <w:vAlign w:val="center"/>
            <w:hideMark/>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137 918,6</w:t>
            </w:r>
          </w:p>
        </w:tc>
        <w:tc>
          <w:tcPr>
            <w:tcW w:w="671" w:type="pct"/>
            <w:tcBorders>
              <w:top w:val="single" w:sz="4" w:space="0" w:color="auto"/>
              <w:left w:val="nil"/>
              <w:bottom w:val="single" w:sz="4" w:space="0" w:color="auto"/>
              <w:right w:val="single" w:sz="4" w:space="0" w:color="auto"/>
            </w:tcBorders>
            <w:vAlign w:val="center"/>
            <w:hideMark/>
          </w:tcPr>
          <w:p w:rsidR="0084765D" w:rsidRPr="002E282D" w:rsidRDefault="0084765D" w:rsidP="002E282D">
            <w:pPr>
              <w:pStyle w:val="aa"/>
              <w:jc w:val="center"/>
              <w:rPr>
                <w:rFonts w:ascii="Times New Roman" w:hAnsi="Times New Roman" w:cs="Times New Roman"/>
                <w:sz w:val="20"/>
                <w:szCs w:val="20"/>
              </w:rPr>
            </w:pPr>
            <w:r w:rsidRPr="002E282D">
              <w:rPr>
                <w:rFonts w:ascii="Times New Roman" w:hAnsi="Times New Roman" w:cs="Times New Roman"/>
                <w:sz w:val="20"/>
                <w:szCs w:val="20"/>
              </w:rPr>
              <w:t>97,6%</w:t>
            </w:r>
          </w:p>
        </w:tc>
      </w:tr>
    </w:tbl>
    <w:p w:rsidR="0084765D" w:rsidRPr="0084765D" w:rsidRDefault="0084765D" w:rsidP="0084765D">
      <w:pPr>
        <w:jc w:val="both"/>
        <w:rPr>
          <w:rFonts w:ascii="Times New Roman" w:hAnsi="Times New Roman" w:cs="Times New Roman"/>
          <w:sz w:val="24"/>
          <w:szCs w:val="24"/>
        </w:rPr>
      </w:pP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b/>
          <w:sz w:val="24"/>
          <w:szCs w:val="24"/>
          <w:u w:val="single"/>
        </w:rPr>
        <w:t>В рамках муниципальной программы "Управление муниципальными финансами в сельском поселении Салым на 2020-2025 годы"</w:t>
      </w:r>
      <w:r w:rsidRPr="0084765D">
        <w:rPr>
          <w:rFonts w:ascii="Times New Roman" w:hAnsi="Times New Roman" w:cs="Times New Roman"/>
          <w:sz w:val="24"/>
          <w:szCs w:val="24"/>
        </w:rPr>
        <w:t xml:space="preserve"> ежемесячно перечислялись денежные средства на осуществление части полномочий по решению вопросов местного </w:t>
      </w:r>
      <w:r w:rsidR="002E282D" w:rsidRPr="0084765D">
        <w:rPr>
          <w:rFonts w:ascii="Times New Roman" w:hAnsi="Times New Roman" w:cs="Times New Roman"/>
          <w:sz w:val="24"/>
          <w:szCs w:val="24"/>
        </w:rPr>
        <w:t>значения, всего</w:t>
      </w:r>
      <w:r w:rsidR="002E282D" w:rsidRPr="0084765D">
        <w:rPr>
          <w:rFonts w:ascii="Times New Roman" w:hAnsi="Times New Roman" w:cs="Times New Roman"/>
          <w:b/>
          <w:sz w:val="24"/>
          <w:szCs w:val="24"/>
        </w:rPr>
        <w:t xml:space="preserve"> 37</w:t>
      </w:r>
      <w:r w:rsidRPr="0084765D">
        <w:rPr>
          <w:rFonts w:ascii="Times New Roman" w:hAnsi="Times New Roman" w:cs="Times New Roman"/>
          <w:b/>
          <w:sz w:val="24"/>
          <w:szCs w:val="24"/>
        </w:rPr>
        <w:t xml:space="preserve"> 923,4 тысячи рублей</w:t>
      </w:r>
      <w:r w:rsidRPr="0084765D">
        <w:rPr>
          <w:rFonts w:ascii="Times New Roman" w:hAnsi="Times New Roman" w:cs="Times New Roman"/>
          <w:sz w:val="24"/>
          <w:szCs w:val="24"/>
        </w:rPr>
        <w:t xml:space="preserve"> в том числе:</w:t>
      </w:r>
    </w:p>
    <w:p w:rsidR="0084765D" w:rsidRPr="002E282D" w:rsidRDefault="0084765D" w:rsidP="00A06414">
      <w:pPr>
        <w:pStyle w:val="af0"/>
        <w:numPr>
          <w:ilvl w:val="0"/>
          <w:numId w:val="40"/>
        </w:numPr>
        <w:ind w:left="426"/>
        <w:jc w:val="both"/>
        <w:rPr>
          <w:rFonts w:ascii="Times New Roman" w:hAnsi="Times New Roman" w:cs="Times New Roman"/>
          <w:sz w:val="24"/>
          <w:szCs w:val="24"/>
        </w:rPr>
      </w:pPr>
      <w:r w:rsidRPr="002E282D">
        <w:rPr>
          <w:rFonts w:ascii="Times New Roman" w:hAnsi="Times New Roman" w:cs="Times New Roman"/>
          <w:sz w:val="24"/>
          <w:szCs w:val="24"/>
        </w:rPr>
        <w:t>на осуществление внешнего муниципального контроля - 51,37 тыс.руб.;</w:t>
      </w:r>
    </w:p>
    <w:p w:rsidR="0084765D" w:rsidRPr="002E282D" w:rsidRDefault="0084765D" w:rsidP="00A06414">
      <w:pPr>
        <w:pStyle w:val="af0"/>
        <w:numPr>
          <w:ilvl w:val="0"/>
          <w:numId w:val="40"/>
        </w:numPr>
        <w:ind w:left="426"/>
        <w:jc w:val="both"/>
        <w:rPr>
          <w:rFonts w:ascii="Times New Roman" w:hAnsi="Times New Roman" w:cs="Times New Roman"/>
          <w:sz w:val="24"/>
          <w:szCs w:val="24"/>
        </w:rPr>
      </w:pPr>
      <w:r w:rsidRPr="002E282D">
        <w:rPr>
          <w:rFonts w:ascii="Times New Roman" w:hAnsi="Times New Roman" w:cs="Times New Roman"/>
          <w:sz w:val="24"/>
          <w:szCs w:val="24"/>
        </w:rPr>
        <w:t>на осуществление отдельных функций по исполнению бюджета поселения" - 92,758 тыс.руб.</w:t>
      </w:r>
    </w:p>
    <w:p w:rsidR="0084765D" w:rsidRPr="002E282D" w:rsidRDefault="0084765D" w:rsidP="00A06414">
      <w:pPr>
        <w:pStyle w:val="af0"/>
        <w:numPr>
          <w:ilvl w:val="0"/>
          <w:numId w:val="40"/>
        </w:numPr>
        <w:ind w:left="426"/>
        <w:jc w:val="both"/>
        <w:rPr>
          <w:rFonts w:ascii="Times New Roman" w:hAnsi="Times New Roman" w:cs="Times New Roman"/>
          <w:sz w:val="24"/>
          <w:szCs w:val="24"/>
        </w:rPr>
      </w:pPr>
      <w:r w:rsidRPr="002E282D">
        <w:rPr>
          <w:rFonts w:ascii="Times New Roman" w:hAnsi="Times New Roman" w:cs="Times New Roman"/>
          <w:sz w:val="24"/>
          <w:szCs w:val="24"/>
        </w:rPr>
        <w:lastRenderedPageBreak/>
        <w:t>на организацию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- 1 195, 257 тыс. рублей;</w:t>
      </w:r>
    </w:p>
    <w:p w:rsidR="0084765D" w:rsidRPr="002E282D" w:rsidRDefault="0084765D" w:rsidP="00A06414">
      <w:pPr>
        <w:pStyle w:val="af0"/>
        <w:numPr>
          <w:ilvl w:val="0"/>
          <w:numId w:val="40"/>
        </w:numPr>
        <w:ind w:left="426"/>
        <w:jc w:val="both"/>
        <w:rPr>
          <w:rFonts w:ascii="Times New Roman" w:hAnsi="Times New Roman" w:cs="Times New Roman"/>
          <w:sz w:val="24"/>
          <w:szCs w:val="24"/>
        </w:rPr>
      </w:pPr>
      <w:r w:rsidRPr="002E282D">
        <w:rPr>
          <w:rFonts w:ascii="Times New Roman" w:hAnsi="Times New Roman" w:cs="Times New Roman"/>
          <w:sz w:val="24"/>
          <w:szCs w:val="24"/>
        </w:rPr>
        <w:t>на организацию содержания муниципального жилищного фонда, создание условий для жилищного строительства -  627, 367 тыс. рублей;</w:t>
      </w:r>
    </w:p>
    <w:p w:rsidR="0084765D" w:rsidRPr="002E282D" w:rsidRDefault="0084765D" w:rsidP="00A06414">
      <w:pPr>
        <w:pStyle w:val="af0"/>
        <w:numPr>
          <w:ilvl w:val="0"/>
          <w:numId w:val="40"/>
        </w:numPr>
        <w:ind w:left="426"/>
        <w:jc w:val="both"/>
        <w:rPr>
          <w:rFonts w:ascii="Times New Roman" w:hAnsi="Times New Roman" w:cs="Times New Roman"/>
          <w:sz w:val="24"/>
          <w:szCs w:val="24"/>
        </w:rPr>
      </w:pPr>
      <w:r w:rsidRPr="002E282D">
        <w:rPr>
          <w:rFonts w:ascii="Times New Roman" w:hAnsi="Times New Roman" w:cs="Times New Roman"/>
          <w:sz w:val="24"/>
          <w:szCs w:val="24"/>
        </w:rPr>
        <w:t>по распоряжению имуществом, находящимся в муниципальной собственности поселения, в соответствии с подписанным регламентом - 141, 158 тыс. рублей;</w:t>
      </w:r>
    </w:p>
    <w:p w:rsidR="0084765D" w:rsidRPr="002E282D" w:rsidRDefault="0084765D" w:rsidP="00A06414">
      <w:pPr>
        <w:pStyle w:val="af0"/>
        <w:numPr>
          <w:ilvl w:val="0"/>
          <w:numId w:val="40"/>
        </w:numPr>
        <w:ind w:left="426"/>
        <w:jc w:val="both"/>
        <w:rPr>
          <w:rFonts w:ascii="Times New Roman" w:hAnsi="Times New Roman" w:cs="Times New Roman"/>
          <w:sz w:val="24"/>
          <w:szCs w:val="24"/>
        </w:rPr>
      </w:pPr>
      <w:r w:rsidRPr="002E282D">
        <w:rPr>
          <w:rFonts w:ascii="Times New Roman" w:hAnsi="Times New Roman" w:cs="Times New Roman"/>
          <w:sz w:val="24"/>
          <w:szCs w:val="24"/>
        </w:rPr>
        <w:t xml:space="preserve">по обеспечению проживающих в поселении и нуждающихся в жилых помещениях малоимущих граждан жилыми помещениями, создание условий для жилищного строительства - 282, 316 тыс. руб. </w:t>
      </w:r>
    </w:p>
    <w:p w:rsidR="0084765D" w:rsidRPr="002E282D" w:rsidRDefault="0084765D" w:rsidP="00A06414">
      <w:pPr>
        <w:pStyle w:val="af0"/>
        <w:numPr>
          <w:ilvl w:val="0"/>
          <w:numId w:val="40"/>
        </w:numPr>
        <w:ind w:left="426"/>
        <w:jc w:val="both"/>
        <w:rPr>
          <w:rFonts w:ascii="Times New Roman" w:hAnsi="Times New Roman" w:cs="Times New Roman"/>
          <w:sz w:val="24"/>
          <w:szCs w:val="24"/>
        </w:rPr>
      </w:pPr>
      <w:r w:rsidRPr="002E282D">
        <w:rPr>
          <w:rFonts w:ascii="Times New Roman" w:hAnsi="Times New Roman" w:cs="Times New Roman"/>
          <w:sz w:val="24"/>
          <w:szCs w:val="24"/>
        </w:rPr>
        <w:t>на подготовку проекта внесения изменений в генеральный план поселения, подготовку проекта программ по реализации генерального плана поселения, подготовку проекта внесения изменений в правила землепользования и застройки поселения по приведению их в соответствие генеральному плану, подготовку на основе генерального плана поселения проекта планировки и проекта межевания территории улично-дорожной сети,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градостроительных планов земельных участков - 495, 855 тыс. рублей.</w:t>
      </w:r>
    </w:p>
    <w:p w:rsidR="0084765D" w:rsidRPr="002E282D" w:rsidRDefault="0084765D" w:rsidP="00A06414">
      <w:pPr>
        <w:pStyle w:val="af0"/>
        <w:numPr>
          <w:ilvl w:val="0"/>
          <w:numId w:val="40"/>
        </w:numPr>
        <w:ind w:left="426"/>
        <w:jc w:val="both"/>
        <w:rPr>
          <w:rFonts w:ascii="Times New Roman" w:hAnsi="Times New Roman" w:cs="Times New Roman"/>
          <w:sz w:val="24"/>
          <w:szCs w:val="24"/>
        </w:rPr>
      </w:pPr>
      <w:r w:rsidRPr="002E282D">
        <w:rPr>
          <w:rFonts w:ascii="Times New Roman" w:hAnsi="Times New Roman" w:cs="Times New Roman"/>
          <w:sz w:val="24"/>
          <w:szCs w:val="24"/>
        </w:rPr>
        <w:t>по организации библиотечного обслуживания населения, комплектование и обеспечение сохранности библиотечных фондов библиотек поселения - 3 720,756 тыс. рублей (за 2021 год расходы составили 3 570,432 тыс. рублей);</w:t>
      </w:r>
    </w:p>
    <w:p w:rsidR="0084765D" w:rsidRPr="002E282D" w:rsidRDefault="0084765D" w:rsidP="00A06414">
      <w:pPr>
        <w:pStyle w:val="af0"/>
        <w:numPr>
          <w:ilvl w:val="0"/>
          <w:numId w:val="40"/>
        </w:numPr>
        <w:ind w:left="426"/>
        <w:jc w:val="both"/>
        <w:rPr>
          <w:rFonts w:ascii="Times New Roman" w:hAnsi="Times New Roman" w:cs="Times New Roman"/>
          <w:sz w:val="24"/>
          <w:szCs w:val="24"/>
        </w:rPr>
      </w:pPr>
      <w:r w:rsidRPr="002E282D">
        <w:rPr>
          <w:rFonts w:ascii="Times New Roman" w:hAnsi="Times New Roman" w:cs="Times New Roman"/>
          <w:sz w:val="24"/>
          <w:szCs w:val="24"/>
        </w:rPr>
        <w:t>по созданию условий для организации досуга и обеспечения жителей поселения услугами организации культуры - 14 501,6 тыс. рублей (за 2021 год - 15 245,5 тыс. рублей);</w:t>
      </w:r>
    </w:p>
    <w:p w:rsidR="0084765D" w:rsidRPr="002E282D" w:rsidRDefault="0084765D" w:rsidP="00A06414">
      <w:pPr>
        <w:pStyle w:val="af0"/>
        <w:numPr>
          <w:ilvl w:val="0"/>
          <w:numId w:val="40"/>
        </w:numPr>
        <w:ind w:left="426"/>
        <w:jc w:val="both"/>
        <w:rPr>
          <w:rFonts w:ascii="Times New Roman" w:hAnsi="Times New Roman" w:cs="Times New Roman"/>
          <w:sz w:val="24"/>
          <w:szCs w:val="24"/>
        </w:rPr>
      </w:pPr>
      <w:r w:rsidRPr="002E282D">
        <w:rPr>
          <w:rFonts w:ascii="Times New Roman" w:hAnsi="Times New Roman" w:cs="Times New Roman"/>
          <w:sz w:val="24"/>
          <w:szCs w:val="24"/>
        </w:rPr>
        <w:t>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- 6 877,1 тыс. рублей (за 2021 год - 7 027,132 тыс. рублей);</w:t>
      </w:r>
    </w:p>
    <w:p w:rsidR="0084765D" w:rsidRPr="002E282D" w:rsidRDefault="0084765D" w:rsidP="00A06414">
      <w:pPr>
        <w:pStyle w:val="af0"/>
        <w:numPr>
          <w:ilvl w:val="0"/>
          <w:numId w:val="40"/>
        </w:numPr>
        <w:ind w:left="426"/>
        <w:jc w:val="both"/>
        <w:rPr>
          <w:rFonts w:ascii="Times New Roman" w:hAnsi="Times New Roman" w:cs="Times New Roman"/>
          <w:sz w:val="24"/>
          <w:szCs w:val="24"/>
        </w:rPr>
      </w:pPr>
      <w:r w:rsidRPr="002E282D">
        <w:rPr>
          <w:rFonts w:ascii="Times New Roman" w:hAnsi="Times New Roman" w:cs="Times New Roman"/>
          <w:sz w:val="24"/>
          <w:szCs w:val="24"/>
        </w:rPr>
        <w:t>по созданию условий для развития местного народного художественного творчества, участия в сохранении, возрождении и развитии народных художественных промыслов поселении - 6 814,4 тыс. рублей (за 2021 год - 4 759,54 тыс. рублей).</w:t>
      </w:r>
    </w:p>
    <w:p w:rsidR="0084765D" w:rsidRPr="0084765D" w:rsidRDefault="0084765D" w:rsidP="002E282D">
      <w:pPr>
        <w:ind w:firstLine="426"/>
        <w:jc w:val="both"/>
        <w:rPr>
          <w:rFonts w:ascii="Times New Roman" w:hAnsi="Times New Roman" w:cs="Times New Roman"/>
          <w:sz w:val="24"/>
          <w:szCs w:val="24"/>
        </w:rPr>
      </w:pPr>
      <w:r w:rsidRPr="0084765D">
        <w:rPr>
          <w:rFonts w:ascii="Times New Roman" w:hAnsi="Times New Roman" w:cs="Times New Roman"/>
          <w:b/>
          <w:sz w:val="24"/>
          <w:szCs w:val="24"/>
          <w:u w:val="single"/>
        </w:rPr>
        <w:t xml:space="preserve">В рамках муниципальной программы "Развитие транспортной системы сельского поселения Салым на 2019-2025 годы" - </w:t>
      </w:r>
      <w:r w:rsidRPr="0084765D">
        <w:rPr>
          <w:rFonts w:ascii="Times New Roman" w:hAnsi="Times New Roman" w:cs="Times New Roman"/>
          <w:sz w:val="24"/>
          <w:szCs w:val="24"/>
        </w:rPr>
        <w:t xml:space="preserve">расходы </w:t>
      </w:r>
      <w:r w:rsidRPr="0084765D">
        <w:rPr>
          <w:rFonts w:ascii="Times New Roman" w:hAnsi="Times New Roman" w:cs="Times New Roman"/>
          <w:b/>
          <w:sz w:val="24"/>
          <w:szCs w:val="24"/>
        </w:rPr>
        <w:t>всего 29 522,1 тыс. рублей</w:t>
      </w:r>
      <w:r w:rsidRPr="0084765D">
        <w:rPr>
          <w:rFonts w:ascii="Times New Roman" w:hAnsi="Times New Roman" w:cs="Times New Roman"/>
          <w:sz w:val="24"/>
          <w:szCs w:val="24"/>
        </w:rPr>
        <w:t>,</w:t>
      </w:r>
      <w:r w:rsidRPr="0084765D">
        <w:rPr>
          <w:rFonts w:ascii="Times New Roman" w:hAnsi="Times New Roman" w:cs="Times New Roman"/>
          <w:b/>
          <w:sz w:val="24"/>
          <w:szCs w:val="24"/>
          <w:u w:val="single"/>
        </w:rPr>
        <w:t xml:space="preserve"> </w:t>
      </w:r>
      <w:r w:rsidRPr="0084765D">
        <w:rPr>
          <w:rFonts w:ascii="Times New Roman" w:hAnsi="Times New Roman" w:cs="Times New Roman"/>
          <w:sz w:val="24"/>
          <w:szCs w:val="24"/>
        </w:rPr>
        <w:t>были реализованы:</w:t>
      </w:r>
    </w:p>
    <w:p w:rsidR="0084765D" w:rsidRPr="002E282D" w:rsidRDefault="0084765D" w:rsidP="00A06414">
      <w:pPr>
        <w:pStyle w:val="af0"/>
        <w:numPr>
          <w:ilvl w:val="0"/>
          <w:numId w:val="41"/>
        </w:numPr>
        <w:ind w:left="426"/>
        <w:jc w:val="both"/>
        <w:rPr>
          <w:rFonts w:ascii="Times New Roman" w:hAnsi="Times New Roman" w:cs="Times New Roman"/>
          <w:sz w:val="24"/>
          <w:szCs w:val="24"/>
        </w:rPr>
      </w:pPr>
      <w:r w:rsidRPr="002E282D">
        <w:rPr>
          <w:rFonts w:ascii="Times New Roman" w:hAnsi="Times New Roman" w:cs="Times New Roman"/>
          <w:sz w:val="24"/>
          <w:szCs w:val="24"/>
        </w:rPr>
        <w:t>основное мероприятие "Организация транспортного обслуживания населения в границах поселения", расходы составили 17 141,2 тыс.рублей.</w:t>
      </w:r>
    </w:p>
    <w:p w:rsidR="0084765D" w:rsidRPr="002E282D" w:rsidRDefault="0084765D" w:rsidP="00A06414">
      <w:pPr>
        <w:pStyle w:val="af0"/>
        <w:numPr>
          <w:ilvl w:val="0"/>
          <w:numId w:val="41"/>
        </w:numPr>
        <w:ind w:left="426"/>
        <w:jc w:val="both"/>
        <w:rPr>
          <w:rFonts w:ascii="Times New Roman" w:hAnsi="Times New Roman" w:cs="Times New Roman"/>
          <w:sz w:val="24"/>
          <w:szCs w:val="24"/>
        </w:rPr>
      </w:pPr>
      <w:r w:rsidRPr="002E282D">
        <w:rPr>
          <w:rFonts w:ascii="Times New Roman" w:hAnsi="Times New Roman" w:cs="Times New Roman"/>
          <w:sz w:val="24"/>
          <w:szCs w:val="24"/>
        </w:rPr>
        <w:t>основное мероприятие " Ремонт автомобильных дорог " -  на сумму 2 503,954 тыс. рублей (1362 кв.м).</w:t>
      </w:r>
    </w:p>
    <w:p w:rsidR="0084765D" w:rsidRPr="002E282D" w:rsidRDefault="0084765D" w:rsidP="00A06414">
      <w:pPr>
        <w:pStyle w:val="af0"/>
        <w:numPr>
          <w:ilvl w:val="0"/>
          <w:numId w:val="41"/>
        </w:numPr>
        <w:ind w:left="426"/>
        <w:jc w:val="both"/>
        <w:rPr>
          <w:rFonts w:ascii="Times New Roman" w:hAnsi="Times New Roman" w:cs="Times New Roman"/>
          <w:sz w:val="24"/>
          <w:szCs w:val="24"/>
        </w:rPr>
      </w:pPr>
      <w:r w:rsidRPr="002E282D">
        <w:rPr>
          <w:rFonts w:ascii="Times New Roman" w:hAnsi="Times New Roman" w:cs="Times New Roman"/>
          <w:sz w:val="24"/>
          <w:szCs w:val="24"/>
        </w:rPr>
        <w:t xml:space="preserve">основное мероприятие "Содержание автомобильных дорог" - на сумму 9 876,868 тыс. рублей: - содержание улично-дорожной сети и внутри дворовых проездов зимний период (153 868 тыс.кв.м.), летний периоды - (50 031 кв.м. - очистка обочин дорог от мусора, 64 404 кв.м. - покос травы с обочин дорог), - нанесение дорожной разметки - 974,41 кв.м., вывоз снега (740 маш/час), - очистка от снега и льда водоотводных канав и головок водопропускных труб (9369 км), - разработка рабочей документации "Смета на строительство" на ремонт дороги ул. Привокзальная 0,438 км, ул. Северная - 0,635 км.,- разработка проектно-сметной документации на объект "Устройство пешеходного тротуара вдоль автомобильной дороги ул. Дорожников, "Устройство освещения вдоль автомобильной </w:t>
      </w:r>
      <w:r w:rsidRPr="002E282D">
        <w:rPr>
          <w:rFonts w:ascii="Times New Roman" w:hAnsi="Times New Roman" w:cs="Times New Roman"/>
          <w:sz w:val="24"/>
          <w:szCs w:val="24"/>
        </w:rPr>
        <w:lastRenderedPageBreak/>
        <w:t xml:space="preserve">дороги ул. Дорожников, - проведение негосударственной экспертизы сметной документации стоимости работ по ремонту автомобильной дороги ул. Привокзальная 1 объект,- установку дорожных знаков и дорожных искусственных неровностей- 27шт. </w:t>
      </w:r>
    </w:p>
    <w:p w:rsidR="0084765D" w:rsidRPr="0084765D" w:rsidRDefault="0084765D" w:rsidP="002E282D">
      <w:pPr>
        <w:ind w:firstLine="426"/>
        <w:jc w:val="both"/>
        <w:rPr>
          <w:rFonts w:ascii="Times New Roman" w:hAnsi="Times New Roman" w:cs="Times New Roman"/>
          <w:sz w:val="24"/>
          <w:szCs w:val="24"/>
        </w:rPr>
      </w:pPr>
      <w:r w:rsidRPr="0084765D">
        <w:rPr>
          <w:rFonts w:ascii="Times New Roman" w:hAnsi="Times New Roman" w:cs="Times New Roman"/>
          <w:b/>
          <w:sz w:val="24"/>
          <w:szCs w:val="24"/>
          <w:u w:val="single"/>
        </w:rPr>
        <w:t>В рамках муниципальной программы "Формирование комфортной городской среды в муниципальном образовании сельского поселения Салым на 2021-2025 годы"</w:t>
      </w:r>
      <w:r w:rsidRPr="0084765D">
        <w:rPr>
          <w:rFonts w:ascii="Times New Roman" w:hAnsi="Times New Roman" w:cs="Times New Roman"/>
          <w:sz w:val="24"/>
          <w:szCs w:val="24"/>
        </w:rPr>
        <w:t xml:space="preserve"> (расходы </w:t>
      </w:r>
      <w:r w:rsidRPr="0084765D">
        <w:rPr>
          <w:rFonts w:ascii="Times New Roman" w:hAnsi="Times New Roman" w:cs="Times New Roman"/>
          <w:b/>
          <w:sz w:val="24"/>
          <w:szCs w:val="24"/>
        </w:rPr>
        <w:t>всего 18 116,85 тыс.рублей</w:t>
      </w:r>
      <w:r w:rsidRPr="0084765D">
        <w:rPr>
          <w:rFonts w:ascii="Times New Roman" w:hAnsi="Times New Roman" w:cs="Times New Roman"/>
          <w:sz w:val="24"/>
          <w:szCs w:val="24"/>
        </w:rPr>
        <w:t>) были реализованы:</w:t>
      </w:r>
    </w:p>
    <w:p w:rsidR="0084765D" w:rsidRPr="002E282D" w:rsidRDefault="0084765D" w:rsidP="00A06414">
      <w:pPr>
        <w:pStyle w:val="af0"/>
        <w:numPr>
          <w:ilvl w:val="0"/>
          <w:numId w:val="42"/>
        </w:numPr>
        <w:ind w:left="426"/>
        <w:jc w:val="both"/>
        <w:rPr>
          <w:rFonts w:ascii="Times New Roman" w:hAnsi="Times New Roman" w:cs="Times New Roman"/>
          <w:sz w:val="24"/>
          <w:szCs w:val="24"/>
        </w:rPr>
      </w:pPr>
      <w:r w:rsidRPr="002E282D">
        <w:rPr>
          <w:rFonts w:ascii="Times New Roman" w:hAnsi="Times New Roman" w:cs="Times New Roman"/>
          <w:sz w:val="24"/>
          <w:szCs w:val="24"/>
        </w:rPr>
        <w:t>основное мероприятие "Благоустройство общественных территорий" на сумму 3 383,5 тыс. рублей. Денежные средства направлены на выполнение работ по вырубке деревьев, кустарников, мелколесья и очистке от захламления мусором в целях благоустройства территории памятного места Священная кедровая роща, входящая в состав объекта культурного наследия регионального значения достопримечательного места "Сырковый Сор", выполнение работ по отсыпке песком и планировке земельного участка территории берега озера Сырковый Сор, выполнение работ по поставке резиновой крошки для многофункциональной спортивной площадки всесезонного использования, выполнение работ по поставке клея полиуретанового однокомпонентного для устройства резиновой крошки на многофункциональной спортивной площадке всесезонного использования, выполнение работ по поставке пигмента и краски для устройства резиновой крошки на многофункциональной спортивной площадке всесезонного использования.</w:t>
      </w:r>
    </w:p>
    <w:p w:rsidR="0084765D" w:rsidRPr="002E282D" w:rsidRDefault="0084765D" w:rsidP="00A06414">
      <w:pPr>
        <w:pStyle w:val="af0"/>
        <w:numPr>
          <w:ilvl w:val="0"/>
          <w:numId w:val="42"/>
        </w:numPr>
        <w:ind w:left="426"/>
        <w:jc w:val="both"/>
        <w:rPr>
          <w:rFonts w:ascii="Times New Roman" w:hAnsi="Times New Roman" w:cs="Times New Roman"/>
          <w:sz w:val="24"/>
          <w:szCs w:val="24"/>
        </w:rPr>
      </w:pPr>
      <w:r w:rsidRPr="002E282D">
        <w:rPr>
          <w:rFonts w:ascii="Times New Roman" w:hAnsi="Times New Roman" w:cs="Times New Roman"/>
          <w:sz w:val="24"/>
          <w:szCs w:val="24"/>
        </w:rPr>
        <w:t>основное мероприятие "Реализация проектов "Народный бюджет" - были реализованы работы по устройству резинового покрытия на многофункциональной спортивной площадке всесезонного использования на территории берега озера Сырковый Сор в рамках реализации инициативного проекта "Спорт - круглый год!". В рамках реализации проекта «Спорт – круглый год» выполнены работы:</w:t>
      </w:r>
    </w:p>
    <w:p w:rsidR="0084765D" w:rsidRPr="0084765D" w:rsidRDefault="0084765D" w:rsidP="00A06414">
      <w:pPr>
        <w:numPr>
          <w:ilvl w:val="0"/>
          <w:numId w:val="43"/>
        </w:numPr>
        <w:jc w:val="both"/>
        <w:rPr>
          <w:rFonts w:ascii="Times New Roman" w:hAnsi="Times New Roman" w:cs="Times New Roman"/>
          <w:sz w:val="24"/>
          <w:szCs w:val="24"/>
        </w:rPr>
      </w:pPr>
      <w:r w:rsidRPr="0084765D">
        <w:rPr>
          <w:rFonts w:ascii="Times New Roman" w:hAnsi="Times New Roman" w:cs="Times New Roman"/>
          <w:sz w:val="24"/>
          <w:szCs w:val="24"/>
        </w:rPr>
        <w:t>по поставке трибуны на 49 мест с навесом;</w:t>
      </w:r>
    </w:p>
    <w:p w:rsidR="0084765D" w:rsidRPr="0084765D" w:rsidRDefault="0084765D" w:rsidP="00A06414">
      <w:pPr>
        <w:numPr>
          <w:ilvl w:val="0"/>
          <w:numId w:val="43"/>
        </w:numPr>
        <w:jc w:val="both"/>
        <w:rPr>
          <w:rFonts w:ascii="Times New Roman" w:hAnsi="Times New Roman" w:cs="Times New Roman"/>
          <w:sz w:val="24"/>
          <w:szCs w:val="24"/>
        </w:rPr>
      </w:pPr>
      <w:r w:rsidRPr="0084765D">
        <w:rPr>
          <w:rFonts w:ascii="Times New Roman" w:hAnsi="Times New Roman" w:cs="Times New Roman"/>
          <w:sz w:val="24"/>
          <w:szCs w:val="24"/>
        </w:rPr>
        <w:t xml:space="preserve">оказаны услуги по монтажу трибуны; </w:t>
      </w:r>
    </w:p>
    <w:p w:rsidR="0084765D" w:rsidRPr="0084765D" w:rsidRDefault="0084765D" w:rsidP="00A06414">
      <w:pPr>
        <w:numPr>
          <w:ilvl w:val="0"/>
          <w:numId w:val="43"/>
        </w:numPr>
        <w:jc w:val="both"/>
        <w:rPr>
          <w:rFonts w:ascii="Times New Roman" w:hAnsi="Times New Roman" w:cs="Times New Roman"/>
          <w:sz w:val="24"/>
          <w:szCs w:val="24"/>
        </w:rPr>
      </w:pPr>
      <w:r w:rsidRPr="0084765D">
        <w:rPr>
          <w:rFonts w:ascii="Times New Roman" w:hAnsi="Times New Roman" w:cs="Times New Roman"/>
          <w:sz w:val="24"/>
          <w:szCs w:val="24"/>
        </w:rPr>
        <w:t xml:space="preserve">поставке модуля "Пункт проката"; </w:t>
      </w:r>
    </w:p>
    <w:p w:rsidR="0084765D" w:rsidRPr="0084765D" w:rsidRDefault="0084765D" w:rsidP="00A06414">
      <w:pPr>
        <w:numPr>
          <w:ilvl w:val="0"/>
          <w:numId w:val="43"/>
        </w:numPr>
        <w:jc w:val="both"/>
        <w:rPr>
          <w:rFonts w:ascii="Times New Roman" w:hAnsi="Times New Roman" w:cs="Times New Roman"/>
          <w:sz w:val="24"/>
          <w:szCs w:val="24"/>
        </w:rPr>
      </w:pPr>
      <w:r w:rsidRPr="0084765D">
        <w:rPr>
          <w:rFonts w:ascii="Times New Roman" w:hAnsi="Times New Roman" w:cs="Times New Roman"/>
          <w:sz w:val="24"/>
          <w:szCs w:val="24"/>
        </w:rPr>
        <w:t xml:space="preserve">установлен Пункта проката» </w:t>
      </w:r>
    </w:p>
    <w:p w:rsidR="0084765D" w:rsidRPr="0084765D" w:rsidRDefault="0084765D" w:rsidP="00A06414">
      <w:pPr>
        <w:numPr>
          <w:ilvl w:val="0"/>
          <w:numId w:val="43"/>
        </w:numPr>
        <w:jc w:val="both"/>
        <w:rPr>
          <w:rFonts w:ascii="Times New Roman" w:hAnsi="Times New Roman" w:cs="Times New Roman"/>
          <w:sz w:val="24"/>
          <w:szCs w:val="24"/>
        </w:rPr>
      </w:pPr>
      <w:r w:rsidRPr="0084765D">
        <w:rPr>
          <w:rFonts w:ascii="Times New Roman" w:hAnsi="Times New Roman" w:cs="Times New Roman"/>
          <w:sz w:val="24"/>
          <w:szCs w:val="24"/>
        </w:rPr>
        <w:t>осуществлена поставка товара (коньки хоккейные, коньки фигурные, лыжи, мячи, клюшки деревянные, шайбы, ботинки лыжные, лыжероллеры, лыжероллеры коньковые, палки лыжные».</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На основное мероприятие "Содержание объектов, элементов благоустройства и территории муниципального образования сельского поселения Салым" было выделено 10 233,38 тыс. рублей, в том числе на отлов животных без владельцев, транспортировку и немедленную передачу в приют, возврат животных без владельцев, не проявляющих немотивированной агрессивности (после проведения ветеринарных мероприятий) на прежние места их обитания на территории сельского поселения Салым, с целью обеспечения общественного порядка, безопасности граждан и профилактики распространения инфекционных заболеваний - 20 голов, </w:t>
      </w:r>
    </w:p>
    <w:p w:rsidR="0084765D" w:rsidRPr="0084765D" w:rsidRDefault="0084765D" w:rsidP="00A06414">
      <w:pPr>
        <w:numPr>
          <w:ilvl w:val="0"/>
          <w:numId w:val="44"/>
        </w:numPr>
        <w:ind w:left="426"/>
        <w:jc w:val="both"/>
        <w:rPr>
          <w:rFonts w:ascii="Times New Roman" w:hAnsi="Times New Roman" w:cs="Times New Roman"/>
          <w:sz w:val="24"/>
          <w:szCs w:val="24"/>
        </w:rPr>
      </w:pPr>
      <w:r w:rsidRPr="0084765D">
        <w:rPr>
          <w:rFonts w:ascii="Times New Roman" w:hAnsi="Times New Roman" w:cs="Times New Roman"/>
          <w:sz w:val="24"/>
          <w:szCs w:val="24"/>
        </w:rPr>
        <w:t xml:space="preserve">на оплату работ по техническому обслуживанию и техническому ремонту детского игрового и спортивного оборудования на детских игровых площадках – 19 детские игровые площадки и 3 – спортивные площадки, </w:t>
      </w:r>
    </w:p>
    <w:p w:rsidR="0084765D" w:rsidRPr="0084765D" w:rsidRDefault="0084765D" w:rsidP="00A06414">
      <w:pPr>
        <w:numPr>
          <w:ilvl w:val="0"/>
          <w:numId w:val="44"/>
        </w:numPr>
        <w:ind w:left="426"/>
        <w:jc w:val="both"/>
        <w:rPr>
          <w:rFonts w:ascii="Times New Roman" w:hAnsi="Times New Roman" w:cs="Times New Roman"/>
          <w:sz w:val="24"/>
          <w:szCs w:val="24"/>
        </w:rPr>
      </w:pPr>
      <w:r w:rsidRPr="0084765D">
        <w:rPr>
          <w:rFonts w:ascii="Times New Roman" w:hAnsi="Times New Roman" w:cs="Times New Roman"/>
          <w:sz w:val="24"/>
          <w:szCs w:val="24"/>
        </w:rPr>
        <w:t xml:space="preserve">оплату работ по техническому обслуживанию и текущему ремонту искусственного освещения улично-дорожной сети, скверов, пешеходных зон и дворовых территорий в с.п. Салым - 15,1 км. линии уличного освещения, 583 светильников в том числе заменены и установлены 160 светильников, </w:t>
      </w:r>
    </w:p>
    <w:p w:rsidR="0084765D" w:rsidRPr="0084765D" w:rsidRDefault="0084765D" w:rsidP="00A06414">
      <w:pPr>
        <w:numPr>
          <w:ilvl w:val="0"/>
          <w:numId w:val="44"/>
        </w:numPr>
        <w:ind w:left="426"/>
        <w:jc w:val="both"/>
        <w:rPr>
          <w:rFonts w:ascii="Times New Roman" w:hAnsi="Times New Roman" w:cs="Times New Roman"/>
          <w:sz w:val="24"/>
          <w:szCs w:val="24"/>
        </w:rPr>
      </w:pPr>
      <w:r w:rsidRPr="0084765D">
        <w:rPr>
          <w:rFonts w:ascii="Times New Roman" w:hAnsi="Times New Roman" w:cs="Times New Roman"/>
          <w:sz w:val="24"/>
          <w:szCs w:val="24"/>
        </w:rPr>
        <w:lastRenderedPageBreak/>
        <w:t xml:space="preserve">оплату работ по содержанию территории сквера Солнечный - площадь содержания 10 632 кв.м., </w:t>
      </w:r>
    </w:p>
    <w:p w:rsidR="0084765D" w:rsidRPr="0084765D" w:rsidRDefault="0084765D" w:rsidP="00A06414">
      <w:pPr>
        <w:numPr>
          <w:ilvl w:val="0"/>
          <w:numId w:val="44"/>
        </w:numPr>
        <w:ind w:left="426"/>
        <w:jc w:val="both"/>
        <w:rPr>
          <w:rFonts w:ascii="Times New Roman" w:hAnsi="Times New Roman" w:cs="Times New Roman"/>
          <w:sz w:val="24"/>
          <w:szCs w:val="24"/>
        </w:rPr>
      </w:pPr>
      <w:r w:rsidRPr="0084765D">
        <w:rPr>
          <w:rFonts w:ascii="Times New Roman" w:hAnsi="Times New Roman" w:cs="Times New Roman"/>
          <w:sz w:val="24"/>
          <w:szCs w:val="24"/>
        </w:rPr>
        <w:t xml:space="preserve">оплату работ по уборке мусора, снега и поддержание в чистоте территории поселка Салым и поселка Сивыс-Ях – общая площадь содержания 31 821 кв.м., </w:t>
      </w:r>
    </w:p>
    <w:p w:rsidR="0084765D" w:rsidRPr="0084765D" w:rsidRDefault="0084765D" w:rsidP="00A06414">
      <w:pPr>
        <w:numPr>
          <w:ilvl w:val="0"/>
          <w:numId w:val="44"/>
        </w:numPr>
        <w:ind w:left="426"/>
        <w:jc w:val="both"/>
        <w:rPr>
          <w:rFonts w:ascii="Times New Roman" w:hAnsi="Times New Roman" w:cs="Times New Roman"/>
          <w:sz w:val="24"/>
          <w:szCs w:val="24"/>
        </w:rPr>
      </w:pPr>
      <w:r w:rsidRPr="0084765D">
        <w:rPr>
          <w:rFonts w:ascii="Times New Roman" w:hAnsi="Times New Roman" w:cs="Times New Roman"/>
          <w:sz w:val="24"/>
          <w:szCs w:val="24"/>
        </w:rPr>
        <w:t xml:space="preserve">оплату работ по посадке цветочной рассады и газонной травы, по содержанию цветников, газонов в скверах и пешеходных зонах п. Салым – высажено 3422 шт. рассады цветов и деревьев, </w:t>
      </w:r>
    </w:p>
    <w:p w:rsidR="0084765D" w:rsidRPr="0084765D" w:rsidRDefault="0084765D" w:rsidP="00A06414">
      <w:pPr>
        <w:numPr>
          <w:ilvl w:val="0"/>
          <w:numId w:val="44"/>
        </w:numPr>
        <w:ind w:left="426"/>
        <w:jc w:val="both"/>
        <w:rPr>
          <w:rFonts w:ascii="Times New Roman" w:hAnsi="Times New Roman" w:cs="Times New Roman"/>
          <w:sz w:val="24"/>
          <w:szCs w:val="24"/>
        </w:rPr>
      </w:pPr>
      <w:r w:rsidRPr="0084765D">
        <w:rPr>
          <w:rFonts w:ascii="Times New Roman" w:hAnsi="Times New Roman" w:cs="Times New Roman"/>
          <w:sz w:val="24"/>
          <w:szCs w:val="24"/>
        </w:rPr>
        <w:t xml:space="preserve">работы по выкашиванию травы и вырубке кустарников на территории п. Салым, п. Сивыс-Ях - 129 029 кв.м., </w:t>
      </w:r>
    </w:p>
    <w:p w:rsidR="0084765D" w:rsidRPr="0084765D" w:rsidRDefault="0084765D" w:rsidP="00A06414">
      <w:pPr>
        <w:numPr>
          <w:ilvl w:val="0"/>
          <w:numId w:val="44"/>
        </w:numPr>
        <w:ind w:left="426"/>
        <w:jc w:val="both"/>
        <w:rPr>
          <w:rFonts w:ascii="Times New Roman" w:hAnsi="Times New Roman" w:cs="Times New Roman"/>
          <w:sz w:val="24"/>
          <w:szCs w:val="24"/>
        </w:rPr>
      </w:pPr>
      <w:r w:rsidRPr="0084765D">
        <w:rPr>
          <w:rFonts w:ascii="Times New Roman" w:hAnsi="Times New Roman" w:cs="Times New Roman"/>
          <w:sz w:val="24"/>
          <w:szCs w:val="24"/>
        </w:rPr>
        <w:t xml:space="preserve">вывоз крупногабаритного мусора с несанкционированных свалок и контейнерных площадок – 828 куб.м., </w:t>
      </w:r>
    </w:p>
    <w:p w:rsidR="0084765D" w:rsidRPr="0084765D" w:rsidRDefault="0084765D" w:rsidP="00A06414">
      <w:pPr>
        <w:numPr>
          <w:ilvl w:val="0"/>
          <w:numId w:val="44"/>
        </w:numPr>
        <w:ind w:left="426"/>
        <w:jc w:val="both"/>
        <w:rPr>
          <w:rFonts w:ascii="Times New Roman" w:hAnsi="Times New Roman" w:cs="Times New Roman"/>
          <w:sz w:val="24"/>
          <w:szCs w:val="24"/>
        </w:rPr>
      </w:pPr>
      <w:r w:rsidRPr="0084765D">
        <w:rPr>
          <w:rFonts w:ascii="Times New Roman" w:hAnsi="Times New Roman" w:cs="Times New Roman"/>
          <w:sz w:val="24"/>
          <w:szCs w:val="24"/>
        </w:rPr>
        <w:t xml:space="preserve">техническое обслуживание и подготовка к зимнему периоду фонтана на сквере Солнечный, выполнение работ по техническому обслуживанию фонтанов, расположенных по ул. 45 лет Победы 2 фонтана, </w:t>
      </w:r>
    </w:p>
    <w:p w:rsidR="0084765D" w:rsidRPr="0084765D" w:rsidRDefault="0084765D" w:rsidP="00A06414">
      <w:pPr>
        <w:numPr>
          <w:ilvl w:val="0"/>
          <w:numId w:val="44"/>
        </w:numPr>
        <w:ind w:left="426"/>
        <w:jc w:val="both"/>
        <w:rPr>
          <w:rFonts w:ascii="Times New Roman" w:hAnsi="Times New Roman" w:cs="Times New Roman"/>
          <w:sz w:val="24"/>
          <w:szCs w:val="24"/>
        </w:rPr>
      </w:pPr>
      <w:r w:rsidRPr="0084765D">
        <w:rPr>
          <w:rFonts w:ascii="Times New Roman" w:hAnsi="Times New Roman" w:cs="Times New Roman"/>
          <w:sz w:val="24"/>
          <w:szCs w:val="24"/>
        </w:rPr>
        <w:t xml:space="preserve">выполнение работ по установке статодинамических конструкций, горки и новогодних елей – 11 объектов, </w:t>
      </w:r>
    </w:p>
    <w:p w:rsidR="0084765D" w:rsidRPr="0084765D" w:rsidRDefault="0084765D" w:rsidP="00A06414">
      <w:pPr>
        <w:numPr>
          <w:ilvl w:val="0"/>
          <w:numId w:val="44"/>
        </w:numPr>
        <w:ind w:left="426"/>
        <w:jc w:val="both"/>
        <w:rPr>
          <w:rFonts w:ascii="Times New Roman" w:hAnsi="Times New Roman" w:cs="Times New Roman"/>
          <w:sz w:val="24"/>
          <w:szCs w:val="24"/>
        </w:rPr>
      </w:pPr>
      <w:r w:rsidRPr="0084765D">
        <w:rPr>
          <w:rFonts w:ascii="Times New Roman" w:hAnsi="Times New Roman" w:cs="Times New Roman"/>
          <w:sz w:val="24"/>
          <w:szCs w:val="24"/>
        </w:rPr>
        <w:t xml:space="preserve">выполнение работ по заливке катка на многофункциональной спортивной площадки всесезонного использования, </w:t>
      </w:r>
    </w:p>
    <w:p w:rsidR="0084765D" w:rsidRPr="0084765D" w:rsidRDefault="0084765D" w:rsidP="00A06414">
      <w:pPr>
        <w:numPr>
          <w:ilvl w:val="0"/>
          <w:numId w:val="44"/>
        </w:numPr>
        <w:ind w:left="426"/>
        <w:jc w:val="both"/>
        <w:rPr>
          <w:rFonts w:ascii="Times New Roman" w:hAnsi="Times New Roman" w:cs="Times New Roman"/>
          <w:sz w:val="24"/>
          <w:szCs w:val="24"/>
        </w:rPr>
      </w:pPr>
      <w:r w:rsidRPr="0084765D">
        <w:rPr>
          <w:rFonts w:ascii="Times New Roman" w:hAnsi="Times New Roman" w:cs="Times New Roman"/>
          <w:sz w:val="24"/>
          <w:szCs w:val="24"/>
        </w:rPr>
        <w:t xml:space="preserve">выполнение работ по содержанию многофункциональной спортивной площадки всесезонного использования на территории берега озера Сырковый Сор п. Салым Нефтеюганский район - 1800 кв.м., </w:t>
      </w:r>
    </w:p>
    <w:p w:rsidR="0084765D" w:rsidRPr="0084765D" w:rsidRDefault="0084765D" w:rsidP="00A06414">
      <w:pPr>
        <w:numPr>
          <w:ilvl w:val="0"/>
          <w:numId w:val="44"/>
        </w:numPr>
        <w:ind w:left="426"/>
        <w:jc w:val="both"/>
        <w:rPr>
          <w:rFonts w:ascii="Times New Roman" w:hAnsi="Times New Roman" w:cs="Times New Roman"/>
          <w:sz w:val="24"/>
          <w:szCs w:val="24"/>
        </w:rPr>
      </w:pPr>
      <w:r w:rsidRPr="0084765D">
        <w:rPr>
          <w:rFonts w:ascii="Times New Roman" w:hAnsi="Times New Roman" w:cs="Times New Roman"/>
          <w:sz w:val="24"/>
          <w:szCs w:val="24"/>
        </w:rPr>
        <w:t xml:space="preserve">выполнение работ по содержанию территории берега озера Сырковый Сор - 6 300 кв.м., </w:t>
      </w:r>
    </w:p>
    <w:p w:rsidR="0084765D" w:rsidRPr="0084765D" w:rsidRDefault="0084765D" w:rsidP="00A06414">
      <w:pPr>
        <w:numPr>
          <w:ilvl w:val="0"/>
          <w:numId w:val="44"/>
        </w:numPr>
        <w:ind w:left="426"/>
        <w:jc w:val="both"/>
        <w:rPr>
          <w:rFonts w:ascii="Times New Roman" w:hAnsi="Times New Roman" w:cs="Times New Roman"/>
          <w:sz w:val="24"/>
          <w:szCs w:val="24"/>
        </w:rPr>
      </w:pPr>
      <w:r w:rsidRPr="0084765D">
        <w:rPr>
          <w:rFonts w:ascii="Times New Roman" w:hAnsi="Times New Roman" w:cs="Times New Roman"/>
          <w:sz w:val="24"/>
          <w:szCs w:val="24"/>
        </w:rPr>
        <w:t xml:space="preserve">выполнение работ по ремонту и переносу опоры уличного освещения по ул. Северная - 1 объект, </w:t>
      </w:r>
    </w:p>
    <w:p w:rsidR="0084765D" w:rsidRPr="0084765D" w:rsidRDefault="0084765D" w:rsidP="00A06414">
      <w:pPr>
        <w:numPr>
          <w:ilvl w:val="0"/>
          <w:numId w:val="44"/>
        </w:numPr>
        <w:ind w:left="426"/>
        <w:jc w:val="both"/>
        <w:rPr>
          <w:rFonts w:ascii="Times New Roman" w:hAnsi="Times New Roman" w:cs="Times New Roman"/>
          <w:sz w:val="24"/>
          <w:szCs w:val="24"/>
        </w:rPr>
      </w:pPr>
      <w:r w:rsidRPr="0084765D">
        <w:rPr>
          <w:rFonts w:ascii="Times New Roman" w:hAnsi="Times New Roman" w:cs="Times New Roman"/>
          <w:sz w:val="24"/>
          <w:szCs w:val="24"/>
        </w:rPr>
        <w:t xml:space="preserve">поставка информационных щитов для контейнерных площадок твердых коммунальных отходов - 35 шт., </w:t>
      </w:r>
    </w:p>
    <w:p w:rsidR="0084765D" w:rsidRPr="0084765D" w:rsidRDefault="0084765D" w:rsidP="00A06414">
      <w:pPr>
        <w:numPr>
          <w:ilvl w:val="0"/>
          <w:numId w:val="44"/>
        </w:numPr>
        <w:ind w:left="426"/>
        <w:jc w:val="both"/>
        <w:rPr>
          <w:rFonts w:ascii="Times New Roman" w:hAnsi="Times New Roman" w:cs="Times New Roman"/>
          <w:sz w:val="24"/>
          <w:szCs w:val="24"/>
        </w:rPr>
      </w:pPr>
      <w:r w:rsidRPr="0084765D">
        <w:rPr>
          <w:rFonts w:ascii="Times New Roman" w:hAnsi="Times New Roman" w:cs="Times New Roman"/>
          <w:sz w:val="24"/>
          <w:szCs w:val="24"/>
        </w:rPr>
        <w:t>поставка информационных табличек для детских игровых и спортивных площадок - 12 шт.</w:t>
      </w:r>
    </w:p>
    <w:p w:rsidR="0084765D" w:rsidRPr="0084765D" w:rsidRDefault="0084765D" w:rsidP="0084765D">
      <w:pPr>
        <w:jc w:val="both"/>
        <w:rPr>
          <w:rFonts w:ascii="Times New Roman" w:hAnsi="Times New Roman" w:cs="Times New Roman"/>
          <w:b/>
          <w:sz w:val="24"/>
          <w:szCs w:val="24"/>
        </w:rPr>
      </w:pPr>
    </w:p>
    <w:p w:rsidR="0084765D" w:rsidRPr="0084765D" w:rsidRDefault="0084765D" w:rsidP="0084765D">
      <w:pPr>
        <w:jc w:val="both"/>
        <w:rPr>
          <w:rFonts w:ascii="Times New Roman" w:hAnsi="Times New Roman" w:cs="Times New Roman"/>
          <w:b/>
          <w:sz w:val="24"/>
          <w:szCs w:val="24"/>
          <w:lang w:val="x-none"/>
        </w:rPr>
      </w:pPr>
      <w:r w:rsidRPr="0084765D">
        <w:rPr>
          <w:rFonts w:ascii="Times New Roman" w:hAnsi="Times New Roman" w:cs="Times New Roman"/>
          <w:b/>
          <w:sz w:val="24"/>
          <w:szCs w:val="24"/>
          <w:lang w:val="x-none"/>
        </w:rPr>
        <w:t>3.</w:t>
      </w:r>
      <w:r w:rsidRPr="0084765D">
        <w:rPr>
          <w:rFonts w:ascii="Times New Roman" w:hAnsi="Times New Roman" w:cs="Times New Roman"/>
          <w:b/>
          <w:sz w:val="24"/>
          <w:szCs w:val="24"/>
        </w:rPr>
        <w:t>3</w:t>
      </w:r>
      <w:r w:rsidRPr="0084765D">
        <w:rPr>
          <w:rFonts w:ascii="Times New Roman" w:hAnsi="Times New Roman" w:cs="Times New Roman"/>
          <w:b/>
          <w:sz w:val="24"/>
          <w:szCs w:val="24"/>
          <w:lang w:val="x-none"/>
        </w:rPr>
        <w:t>. Налоги и сборы</w:t>
      </w:r>
    </w:p>
    <w:p w:rsidR="0084765D" w:rsidRPr="0084765D" w:rsidRDefault="0084765D" w:rsidP="002E282D">
      <w:pPr>
        <w:ind w:firstLine="708"/>
        <w:jc w:val="both"/>
        <w:rPr>
          <w:rFonts w:ascii="Times New Roman" w:hAnsi="Times New Roman" w:cs="Times New Roman"/>
          <w:b/>
          <w:sz w:val="24"/>
          <w:szCs w:val="24"/>
        </w:rPr>
      </w:pPr>
      <w:r w:rsidRPr="0084765D">
        <w:rPr>
          <w:rFonts w:ascii="Times New Roman" w:hAnsi="Times New Roman" w:cs="Times New Roman"/>
          <w:sz w:val="24"/>
          <w:szCs w:val="24"/>
        </w:rPr>
        <w:t xml:space="preserve">Налог – это обязательный, индивидуально безвозмездный платеж, взымаемый с налогоплательщиков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 Налоги на имущество и земельный налог направляется в бюджет поселения в размере 100%. Основную часть бюджета поселения составляет НДФЛ, налог на имущество, земельный налог. </w:t>
      </w:r>
    </w:p>
    <w:p w:rsidR="0084765D" w:rsidRPr="0084765D" w:rsidRDefault="0084765D" w:rsidP="002E282D">
      <w:pPr>
        <w:ind w:firstLine="708"/>
        <w:jc w:val="both"/>
        <w:rPr>
          <w:rFonts w:ascii="Times New Roman" w:hAnsi="Times New Roman" w:cs="Times New Roman"/>
          <w:sz w:val="24"/>
          <w:szCs w:val="24"/>
        </w:rPr>
      </w:pPr>
      <w:r w:rsidRPr="0084765D">
        <w:rPr>
          <w:rFonts w:ascii="Times New Roman" w:hAnsi="Times New Roman" w:cs="Times New Roman"/>
          <w:sz w:val="24"/>
          <w:szCs w:val="24"/>
          <w:lang w:val="x-none"/>
        </w:rPr>
        <w:t>Задолженность по налогам в динамике 3 лет на территории поселения</w:t>
      </w:r>
    </w:p>
    <w:p w:rsidR="0084765D" w:rsidRPr="0084765D" w:rsidRDefault="0084765D" w:rsidP="0084765D">
      <w:pPr>
        <w:jc w:val="both"/>
        <w:rPr>
          <w:rFonts w:ascii="Times New Roman" w:hAnsi="Times New Roman" w:cs="Times New Roman"/>
          <w:sz w:val="24"/>
          <w:szCs w:val="24"/>
        </w:rPr>
      </w:pPr>
    </w:p>
    <w:p w:rsidR="0084765D" w:rsidRPr="0084765D" w:rsidRDefault="0084765D" w:rsidP="002E282D">
      <w:pPr>
        <w:jc w:val="center"/>
        <w:rPr>
          <w:rFonts w:ascii="Times New Roman" w:hAnsi="Times New Roman" w:cs="Times New Roman"/>
          <w:sz w:val="24"/>
          <w:szCs w:val="24"/>
          <w:lang w:val="x-none"/>
        </w:rPr>
      </w:pPr>
      <w:r w:rsidRPr="0084765D">
        <w:rPr>
          <w:rFonts w:ascii="Times New Roman" w:hAnsi="Times New Roman" w:cs="Times New Roman"/>
          <w:noProof/>
          <w:sz w:val="24"/>
          <w:szCs w:val="24"/>
        </w:rPr>
        <w:lastRenderedPageBreak/>
        <w:drawing>
          <wp:inline distT="0" distB="0" distL="0" distR="0" wp14:anchorId="04E2E758" wp14:editId="0FD1CF59">
            <wp:extent cx="6467475" cy="3190875"/>
            <wp:effectExtent l="0" t="0" r="9525" b="952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4765D" w:rsidRPr="0084765D" w:rsidRDefault="0084765D" w:rsidP="0084765D">
      <w:pPr>
        <w:jc w:val="both"/>
        <w:rPr>
          <w:rFonts w:ascii="Times New Roman" w:hAnsi="Times New Roman" w:cs="Times New Roman"/>
          <w:sz w:val="24"/>
          <w:szCs w:val="24"/>
        </w:rPr>
      </w:pPr>
    </w:p>
    <w:p w:rsidR="0084765D" w:rsidRPr="0084765D" w:rsidRDefault="0084765D" w:rsidP="005D5BFA">
      <w:pPr>
        <w:ind w:firstLine="708"/>
        <w:jc w:val="both"/>
        <w:rPr>
          <w:rFonts w:ascii="Times New Roman" w:hAnsi="Times New Roman" w:cs="Times New Roman"/>
          <w:sz w:val="24"/>
          <w:szCs w:val="24"/>
          <w:lang w:val="x-none"/>
        </w:rPr>
      </w:pPr>
      <w:r w:rsidRPr="0084765D">
        <w:rPr>
          <w:rFonts w:ascii="Times New Roman" w:hAnsi="Times New Roman" w:cs="Times New Roman"/>
          <w:sz w:val="24"/>
          <w:szCs w:val="24"/>
          <w:lang w:val="x-none"/>
        </w:rPr>
        <w:t>Администрация сельского поселения Салым в соответствии с программой мероприятий, направленных на мобилизацию доходов бюджета муниципального образования Нефтеюганский район, в рамках полномочий муниципального образования сельское поселение Салым на 202</w:t>
      </w:r>
      <w:r w:rsidRPr="0084765D">
        <w:rPr>
          <w:rFonts w:ascii="Times New Roman" w:hAnsi="Times New Roman" w:cs="Times New Roman"/>
          <w:sz w:val="24"/>
          <w:szCs w:val="24"/>
        </w:rPr>
        <w:t>2</w:t>
      </w:r>
      <w:r w:rsidRPr="0084765D">
        <w:rPr>
          <w:rFonts w:ascii="Times New Roman" w:hAnsi="Times New Roman" w:cs="Times New Roman"/>
          <w:sz w:val="24"/>
          <w:szCs w:val="24"/>
          <w:lang w:val="x-none"/>
        </w:rPr>
        <w:t xml:space="preserve"> год на регулярной основе в течение года ведет работу по уменьшению задолженности по налогам и иным обязательным платежам в бюджет муниципального образования сельское поселение Салым. Отдельная работа введется с юридическими лицами по уплате НДФЛ в бюджет поселения. Письма</w:t>
      </w:r>
      <w:r w:rsidRPr="0084765D">
        <w:rPr>
          <w:rFonts w:ascii="Times New Roman" w:hAnsi="Times New Roman" w:cs="Times New Roman"/>
          <w:sz w:val="24"/>
          <w:szCs w:val="24"/>
        </w:rPr>
        <w:t xml:space="preserve"> -</w:t>
      </w:r>
      <w:r w:rsidRPr="0084765D">
        <w:rPr>
          <w:rFonts w:ascii="Times New Roman" w:hAnsi="Times New Roman" w:cs="Times New Roman"/>
          <w:sz w:val="24"/>
          <w:szCs w:val="24"/>
          <w:lang w:val="x-none"/>
        </w:rPr>
        <w:t xml:space="preserve"> уведомления направляются на имя директора фирмы, с указанием суммы задолженности. Проводится работа по взаимодействию с Межрайонной инспекцией ФНС России № 7 по ХМАО - Югре, в целях сокращения недоимки и своевременности уплаты налогов. Администрацией с.п. Салым созданы уголки налогоплательщиков, размещаются листовки, предоставленные Межрайонной инспекцией ФНС России № 7</w:t>
      </w:r>
      <w:r w:rsidRPr="0084765D">
        <w:rPr>
          <w:rFonts w:ascii="Times New Roman" w:hAnsi="Times New Roman" w:cs="Times New Roman"/>
          <w:sz w:val="24"/>
          <w:szCs w:val="24"/>
        </w:rPr>
        <w:t xml:space="preserve"> </w:t>
      </w:r>
      <w:r w:rsidRPr="0084765D">
        <w:rPr>
          <w:rFonts w:ascii="Times New Roman" w:hAnsi="Times New Roman" w:cs="Times New Roman"/>
          <w:sz w:val="24"/>
          <w:szCs w:val="24"/>
          <w:lang w:val="x-none"/>
        </w:rPr>
        <w:t>по ХМАО – Югре, так же вся информация размещается на официальном сайте администрации, социальных сетях. Главная цель, привлечение общественного внимания к проблематике уплаты налогов и сборов в п. Салым и п. Сивыс-Ях.</w:t>
      </w:r>
    </w:p>
    <w:p w:rsidR="0084765D" w:rsidRPr="0084765D" w:rsidRDefault="0084765D" w:rsidP="005D5BFA">
      <w:pPr>
        <w:ind w:firstLine="708"/>
        <w:jc w:val="both"/>
        <w:rPr>
          <w:rFonts w:ascii="Times New Roman" w:hAnsi="Times New Roman" w:cs="Times New Roman"/>
          <w:sz w:val="24"/>
          <w:szCs w:val="24"/>
          <w:lang w:val="x-none"/>
        </w:rPr>
      </w:pPr>
      <w:r w:rsidRPr="0084765D">
        <w:rPr>
          <w:rFonts w:ascii="Times New Roman" w:hAnsi="Times New Roman" w:cs="Times New Roman"/>
          <w:sz w:val="24"/>
          <w:szCs w:val="24"/>
          <w:lang w:val="x-none"/>
        </w:rPr>
        <w:t>Продолжается работа с Департаментом градостроительства и землепользования администрации Нефтеюганского района по договорам аренды земель на территории сельского поселения Салым.</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3.4. Имущество поселения</w:t>
      </w:r>
    </w:p>
    <w:p w:rsidR="0084765D" w:rsidRPr="005D5BFA" w:rsidRDefault="0084765D" w:rsidP="005D5BFA">
      <w:pPr>
        <w:ind w:firstLine="708"/>
        <w:jc w:val="both"/>
        <w:rPr>
          <w:rFonts w:ascii="Times New Roman" w:hAnsi="Times New Roman" w:cs="Times New Roman"/>
          <w:sz w:val="24"/>
          <w:szCs w:val="24"/>
        </w:rPr>
      </w:pPr>
      <w:r w:rsidRPr="005D5BFA">
        <w:rPr>
          <w:rFonts w:ascii="Times New Roman" w:hAnsi="Times New Roman" w:cs="Times New Roman"/>
          <w:sz w:val="24"/>
          <w:szCs w:val="24"/>
        </w:rPr>
        <w:t>Владение, пользование и распоряжение имуществом, находящимся в муниципальной собственности муниципального образования сельское поселения Салым осуществляется в соответствии с Положением о порядке управления и распоряжения собственностью муниципального образования сельское поселение Салым, утвержденным решением Совета депутатов сельского поселения Салым от 21.04.2012 г. № 301 (в редакции решений от 31.07.2014 № 73, от 06.11.2015 № 154, от 27.11.2015 № 161, от 24.01.2020 №76, от 11.06.2021 № 157).</w:t>
      </w:r>
    </w:p>
    <w:p w:rsidR="0084765D" w:rsidRPr="005D5BFA" w:rsidRDefault="0084765D" w:rsidP="005D5BFA">
      <w:pPr>
        <w:ind w:firstLine="708"/>
        <w:jc w:val="both"/>
        <w:rPr>
          <w:rFonts w:ascii="Times New Roman" w:hAnsi="Times New Roman" w:cs="Times New Roman"/>
          <w:sz w:val="24"/>
          <w:szCs w:val="24"/>
        </w:rPr>
      </w:pPr>
      <w:r w:rsidRPr="005D5BFA">
        <w:rPr>
          <w:rFonts w:ascii="Times New Roman" w:hAnsi="Times New Roman" w:cs="Times New Roman"/>
          <w:sz w:val="24"/>
          <w:szCs w:val="24"/>
        </w:rPr>
        <w:t xml:space="preserve">Владение, пользование и распоряжение жилищным фондом, находящимся в муниципальной собственности муниципального образования сельское поселения Салым осуществляется в соответствии с Положением о порядке управления и распоряжения муниципальным жилищным фондом сельского поселения Салым, утвержденным решением </w:t>
      </w:r>
      <w:r w:rsidRPr="005D5BFA">
        <w:rPr>
          <w:rFonts w:ascii="Times New Roman" w:hAnsi="Times New Roman" w:cs="Times New Roman"/>
          <w:sz w:val="24"/>
          <w:szCs w:val="24"/>
        </w:rPr>
        <w:lastRenderedPageBreak/>
        <w:t xml:space="preserve">Совета депутатов сельского поселения от 11.12.2020 № </w:t>
      </w:r>
      <w:r w:rsidR="005D5BFA" w:rsidRPr="005D5BFA">
        <w:rPr>
          <w:rFonts w:ascii="Times New Roman" w:hAnsi="Times New Roman" w:cs="Times New Roman"/>
          <w:sz w:val="24"/>
          <w:szCs w:val="24"/>
        </w:rPr>
        <w:t>119 (</w:t>
      </w:r>
      <w:r w:rsidRPr="005D5BFA">
        <w:rPr>
          <w:rFonts w:ascii="Times New Roman" w:hAnsi="Times New Roman" w:cs="Times New Roman"/>
          <w:sz w:val="24"/>
          <w:szCs w:val="24"/>
        </w:rPr>
        <w:t>внесены изменения 21.05.2021 № 146).</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В рамках муниципальной программы «Управление муниципальным имуществом в сельском поселении Салым на 2020-2025 годы» в период 2022 года выполнены следующие мероприятия:</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1. 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т.ч. на бесхозяйное имущество:</w:t>
      </w:r>
    </w:p>
    <w:p w:rsidR="0084765D" w:rsidRPr="005D5BFA" w:rsidRDefault="0084765D" w:rsidP="00A06414">
      <w:pPr>
        <w:pStyle w:val="af0"/>
        <w:numPr>
          <w:ilvl w:val="0"/>
          <w:numId w:val="45"/>
        </w:numPr>
        <w:ind w:left="426"/>
        <w:jc w:val="both"/>
        <w:rPr>
          <w:rFonts w:ascii="Times New Roman" w:hAnsi="Times New Roman" w:cs="Times New Roman"/>
          <w:sz w:val="24"/>
          <w:szCs w:val="24"/>
        </w:rPr>
      </w:pPr>
      <w:r w:rsidRPr="005D5BFA">
        <w:rPr>
          <w:rFonts w:ascii="Times New Roman" w:hAnsi="Times New Roman" w:cs="Times New Roman"/>
          <w:sz w:val="24"/>
          <w:szCs w:val="24"/>
        </w:rPr>
        <w:t xml:space="preserve">проведена техническая паспортизация одного бесхозяйного объекта, на сумму </w:t>
      </w:r>
      <w:r w:rsidRPr="005D5BFA">
        <w:rPr>
          <w:rFonts w:ascii="Times New Roman" w:hAnsi="Times New Roman" w:cs="Times New Roman"/>
          <w:b/>
          <w:sz w:val="24"/>
          <w:szCs w:val="24"/>
        </w:rPr>
        <w:t>30 000,00</w:t>
      </w:r>
      <w:r w:rsidRPr="005D5BFA">
        <w:rPr>
          <w:rFonts w:ascii="Times New Roman" w:hAnsi="Times New Roman" w:cs="Times New Roman"/>
          <w:sz w:val="24"/>
          <w:szCs w:val="24"/>
        </w:rPr>
        <w:t xml:space="preserve"> руб.;</w:t>
      </w:r>
    </w:p>
    <w:p w:rsidR="0084765D" w:rsidRPr="005D5BFA" w:rsidRDefault="0084765D" w:rsidP="00A06414">
      <w:pPr>
        <w:pStyle w:val="af0"/>
        <w:numPr>
          <w:ilvl w:val="0"/>
          <w:numId w:val="45"/>
        </w:numPr>
        <w:ind w:left="426"/>
        <w:jc w:val="both"/>
        <w:rPr>
          <w:rFonts w:ascii="Times New Roman" w:hAnsi="Times New Roman" w:cs="Times New Roman"/>
          <w:sz w:val="24"/>
          <w:szCs w:val="24"/>
        </w:rPr>
      </w:pPr>
      <w:r w:rsidRPr="005D5BFA">
        <w:rPr>
          <w:rFonts w:ascii="Times New Roman" w:hAnsi="Times New Roman" w:cs="Times New Roman"/>
          <w:sz w:val="24"/>
          <w:szCs w:val="24"/>
        </w:rPr>
        <w:t xml:space="preserve">выполнены работы по актуализации программ комплексного развития систем коммунальной инфраструктуры, социальной инфраструктуры, транспортной инфраструктуры сельского поселения Салым, на сумму </w:t>
      </w:r>
      <w:r w:rsidRPr="005D5BFA">
        <w:rPr>
          <w:rFonts w:ascii="Times New Roman" w:hAnsi="Times New Roman" w:cs="Times New Roman"/>
          <w:b/>
          <w:sz w:val="24"/>
          <w:szCs w:val="24"/>
        </w:rPr>
        <w:t>190 000,00</w:t>
      </w:r>
      <w:r w:rsidRPr="005D5BFA">
        <w:rPr>
          <w:rFonts w:ascii="Times New Roman" w:hAnsi="Times New Roman" w:cs="Times New Roman"/>
          <w:sz w:val="24"/>
          <w:szCs w:val="24"/>
        </w:rPr>
        <w:t xml:space="preserve"> руб.</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2. Владение, пользование и распоряжение имуществом, находящимся в муниципальной собственности. В рамках данного мероприятия проведена следующая работа:</w:t>
      </w:r>
    </w:p>
    <w:p w:rsidR="0084765D" w:rsidRPr="005D5BFA" w:rsidRDefault="0084765D" w:rsidP="00A06414">
      <w:pPr>
        <w:pStyle w:val="af0"/>
        <w:numPr>
          <w:ilvl w:val="0"/>
          <w:numId w:val="46"/>
        </w:numPr>
        <w:ind w:left="426"/>
        <w:jc w:val="both"/>
        <w:rPr>
          <w:rFonts w:ascii="Times New Roman" w:hAnsi="Times New Roman" w:cs="Times New Roman"/>
          <w:sz w:val="24"/>
          <w:szCs w:val="24"/>
        </w:rPr>
      </w:pPr>
      <w:r w:rsidRPr="005D5BFA">
        <w:rPr>
          <w:rFonts w:ascii="Times New Roman" w:hAnsi="Times New Roman" w:cs="Times New Roman"/>
          <w:sz w:val="24"/>
          <w:szCs w:val="24"/>
        </w:rPr>
        <w:t xml:space="preserve">выполнены работы по подготовке актов обследования здания, многоквартирных домов и помещений, подтверждающих прекращение и существование, в связи со сносом, на сумму </w:t>
      </w:r>
      <w:r w:rsidRPr="005D5BFA">
        <w:rPr>
          <w:rFonts w:ascii="Times New Roman" w:hAnsi="Times New Roman" w:cs="Times New Roman"/>
          <w:b/>
          <w:sz w:val="24"/>
          <w:szCs w:val="24"/>
        </w:rPr>
        <w:t>75 000,00 руб</w:t>
      </w:r>
      <w:r w:rsidRPr="005D5BFA">
        <w:rPr>
          <w:rFonts w:ascii="Times New Roman" w:hAnsi="Times New Roman" w:cs="Times New Roman"/>
          <w:sz w:val="24"/>
          <w:szCs w:val="24"/>
        </w:rPr>
        <w:t xml:space="preserve">.; </w:t>
      </w:r>
    </w:p>
    <w:p w:rsidR="0084765D" w:rsidRPr="005D5BFA" w:rsidRDefault="0084765D" w:rsidP="00A06414">
      <w:pPr>
        <w:pStyle w:val="af0"/>
        <w:numPr>
          <w:ilvl w:val="0"/>
          <w:numId w:val="46"/>
        </w:numPr>
        <w:ind w:left="426"/>
        <w:jc w:val="both"/>
        <w:rPr>
          <w:rFonts w:ascii="Times New Roman" w:hAnsi="Times New Roman" w:cs="Times New Roman"/>
          <w:sz w:val="24"/>
          <w:szCs w:val="24"/>
        </w:rPr>
      </w:pPr>
      <w:r w:rsidRPr="005D5BFA">
        <w:rPr>
          <w:rFonts w:ascii="Times New Roman" w:hAnsi="Times New Roman" w:cs="Times New Roman"/>
          <w:sz w:val="24"/>
          <w:szCs w:val="24"/>
        </w:rPr>
        <w:t xml:space="preserve">выполнен проект сноса аварийного жилого здания, на сумму </w:t>
      </w:r>
      <w:r w:rsidRPr="005D5BFA">
        <w:rPr>
          <w:rFonts w:ascii="Times New Roman" w:hAnsi="Times New Roman" w:cs="Times New Roman"/>
          <w:b/>
          <w:sz w:val="24"/>
          <w:szCs w:val="24"/>
        </w:rPr>
        <w:t>45 000,00</w:t>
      </w:r>
      <w:r w:rsidRPr="005D5BFA">
        <w:rPr>
          <w:rFonts w:ascii="Times New Roman" w:hAnsi="Times New Roman" w:cs="Times New Roman"/>
          <w:sz w:val="24"/>
          <w:szCs w:val="24"/>
        </w:rPr>
        <w:t xml:space="preserve"> руб.;</w:t>
      </w:r>
    </w:p>
    <w:p w:rsidR="0084765D" w:rsidRPr="005D5BFA" w:rsidRDefault="0084765D" w:rsidP="00A06414">
      <w:pPr>
        <w:pStyle w:val="af0"/>
        <w:numPr>
          <w:ilvl w:val="0"/>
          <w:numId w:val="46"/>
        </w:numPr>
        <w:ind w:left="426"/>
        <w:jc w:val="both"/>
        <w:rPr>
          <w:rFonts w:ascii="Times New Roman" w:hAnsi="Times New Roman" w:cs="Times New Roman"/>
          <w:b/>
          <w:sz w:val="24"/>
          <w:szCs w:val="24"/>
        </w:rPr>
      </w:pPr>
      <w:r w:rsidRPr="005D5BFA">
        <w:rPr>
          <w:rFonts w:ascii="Times New Roman" w:hAnsi="Times New Roman" w:cs="Times New Roman"/>
          <w:sz w:val="24"/>
          <w:szCs w:val="24"/>
        </w:rPr>
        <w:t xml:space="preserve">выполнены работы по сносу 2 аварийных жилых зданий, на сумму </w:t>
      </w:r>
      <w:r w:rsidRPr="005D5BFA">
        <w:rPr>
          <w:rFonts w:ascii="Times New Roman" w:hAnsi="Times New Roman" w:cs="Times New Roman"/>
          <w:b/>
          <w:sz w:val="24"/>
          <w:szCs w:val="24"/>
        </w:rPr>
        <w:t xml:space="preserve">797 277,71 </w:t>
      </w:r>
      <w:r w:rsidRPr="005D5BFA">
        <w:rPr>
          <w:rFonts w:ascii="Times New Roman" w:hAnsi="Times New Roman" w:cs="Times New Roman"/>
          <w:sz w:val="24"/>
          <w:szCs w:val="24"/>
        </w:rPr>
        <w:t>руб.;</w:t>
      </w:r>
    </w:p>
    <w:p w:rsidR="0084765D" w:rsidRPr="005D5BFA" w:rsidRDefault="0084765D" w:rsidP="00A06414">
      <w:pPr>
        <w:pStyle w:val="af0"/>
        <w:numPr>
          <w:ilvl w:val="0"/>
          <w:numId w:val="46"/>
        </w:numPr>
        <w:ind w:left="426"/>
        <w:jc w:val="both"/>
        <w:rPr>
          <w:rFonts w:ascii="Times New Roman" w:hAnsi="Times New Roman" w:cs="Times New Roman"/>
          <w:sz w:val="24"/>
          <w:szCs w:val="24"/>
        </w:rPr>
      </w:pPr>
      <w:r w:rsidRPr="005D5BFA">
        <w:rPr>
          <w:rFonts w:ascii="Times New Roman" w:hAnsi="Times New Roman" w:cs="Times New Roman"/>
          <w:sz w:val="24"/>
          <w:szCs w:val="24"/>
        </w:rPr>
        <w:t xml:space="preserve">проведены работы по обследованию технического состояния в отношении 2 многоквартирных жилых домов на предмет аварийности, на сумму </w:t>
      </w:r>
      <w:r w:rsidRPr="005D5BFA">
        <w:rPr>
          <w:rFonts w:ascii="Times New Roman" w:hAnsi="Times New Roman" w:cs="Times New Roman"/>
          <w:b/>
          <w:sz w:val="24"/>
          <w:szCs w:val="24"/>
        </w:rPr>
        <w:t>70 000,00 руб.;</w:t>
      </w:r>
    </w:p>
    <w:p w:rsidR="0084765D" w:rsidRPr="005D5BFA" w:rsidRDefault="0084765D" w:rsidP="00A06414">
      <w:pPr>
        <w:pStyle w:val="af0"/>
        <w:numPr>
          <w:ilvl w:val="0"/>
          <w:numId w:val="46"/>
        </w:numPr>
        <w:ind w:left="426"/>
        <w:jc w:val="both"/>
        <w:rPr>
          <w:rFonts w:ascii="Times New Roman" w:hAnsi="Times New Roman" w:cs="Times New Roman"/>
          <w:sz w:val="24"/>
          <w:szCs w:val="24"/>
        </w:rPr>
      </w:pPr>
      <w:r w:rsidRPr="005D5BFA">
        <w:rPr>
          <w:rFonts w:ascii="Times New Roman" w:hAnsi="Times New Roman" w:cs="Times New Roman"/>
          <w:sz w:val="24"/>
          <w:szCs w:val="24"/>
        </w:rPr>
        <w:t xml:space="preserve">проведены работы по установке 2-х клапанов фильтрации воздуха в муниципальном жилом помещении, на сумму </w:t>
      </w:r>
      <w:r w:rsidRPr="005D5BFA">
        <w:rPr>
          <w:rFonts w:ascii="Times New Roman" w:hAnsi="Times New Roman" w:cs="Times New Roman"/>
          <w:b/>
          <w:sz w:val="24"/>
          <w:szCs w:val="24"/>
        </w:rPr>
        <w:t>41 500,00 руб.</w:t>
      </w:r>
      <w:r w:rsidRPr="005D5BFA">
        <w:rPr>
          <w:rFonts w:ascii="Times New Roman" w:hAnsi="Times New Roman" w:cs="Times New Roman"/>
          <w:sz w:val="24"/>
          <w:szCs w:val="24"/>
        </w:rPr>
        <w:t>;</w:t>
      </w:r>
    </w:p>
    <w:p w:rsidR="0084765D" w:rsidRPr="005D5BFA" w:rsidRDefault="0084765D" w:rsidP="00A06414">
      <w:pPr>
        <w:pStyle w:val="af0"/>
        <w:numPr>
          <w:ilvl w:val="0"/>
          <w:numId w:val="46"/>
        </w:numPr>
        <w:ind w:left="426"/>
        <w:jc w:val="both"/>
        <w:rPr>
          <w:rFonts w:ascii="Times New Roman" w:hAnsi="Times New Roman" w:cs="Times New Roman"/>
          <w:sz w:val="24"/>
          <w:szCs w:val="24"/>
        </w:rPr>
      </w:pPr>
      <w:r w:rsidRPr="005D5BFA">
        <w:rPr>
          <w:rFonts w:ascii="Times New Roman" w:hAnsi="Times New Roman" w:cs="Times New Roman"/>
          <w:sz w:val="24"/>
          <w:szCs w:val="24"/>
        </w:rPr>
        <w:t xml:space="preserve">проведена </w:t>
      </w:r>
      <w:r w:rsidR="005D5BFA" w:rsidRPr="005D5BFA">
        <w:rPr>
          <w:rFonts w:ascii="Times New Roman" w:hAnsi="Times New Roman" w:cs="Times New Roman"/>
          <w:sz w:val="24"/>
          <w:szCs w:val="24"/>
        </w:rPr>
        <w:t>дезинфекция жилого</w:t>
      </w:r>
      <w:r w:rsidRPr="005D5BFA">
        <w:rPr>
          <w:rFonts w:ascii="Times New Roman" w:hAnsi="Times New Roman" w:cs="Times New Roman"/>
          <w:sz w:val="24"/>
          <w:szCs w:val="24"/>
        </w:rPr>
        <w:t xml:space="preserve"> помещения, на сумму </w:t>
      </w:r>
      <w:r w:rsidRPr="005D5BFA">
        <w:rPr>
          <w:rFonts w:ascii="Times New Roman" w:hAnsi="Times New Roman" w:cs="Times New Roman"/>
          <w:b/>
          <w:sz w:val="24"/>
          <w:szCs w:val="24"/>
        </w:rPr>
        <w:t>17 000,00</w:t>
      </w:r>
      <w:r w:rsidRPr="005D5BFA">
        <w:rPr>
          <w:rFonts w:ascii="Times New Roman" w:hAnsi="Times New Roman" w:cs="Times New Roman"/>
          <w:sz w:val="24"/>
          <w:szCs w:val="24"/>
        </w:rPr>
        <w:t xml:space="preserve"> руб.;</w:t>
      </w:r>
    </w:p>
    <w:p w:rsidR="0084765D" w:rsidRPr="005D5BFA" w:rsidRDefault="0084765D" w:rsidP="00A06414">
      <w:pPr>
        <w:pStyle w:val="af0"/>
        <w:numPr>
          <w:ilvl w:val="0"/>
          <w:numId w:val="46"/>
        </w:numPr>
        <w:ind w:left="426"/>
        <w:jc w:val="both"/>
        <w:rPr>
          <w:rFonts w:ascii="Times New Roman" w:hAnsi="Times New Roman" w:cs="Times New Roman"/>
          <w:sz w:val="24"/>
          <w:szCs w:val="24"/>
        </w:rPr>
      </w:pPr>
      <w:r w:rsidRPr="005D5BFA">
        <w:rPr>
          <w:rFonts w:ascii="Times New Roman" w:hAnsi="Times New Roman" w:cs="Times New Roman"/>
          <w:sz w:val="24"/>
          <w:szCs w:val="24"/>
        </w:rPr>
        <w:t xml:space="preserve">выполнены работы по формированию 2 земельных участков, на сумму </w:t>
      </w:r>
      <w:r w:rsidRPr="005D5BFA">
        <w:rPr>
          <w:rFonts w:ascii="Times New Roman" w:hAnsi="Times New Roman" w:cs="Times New Roman"/>
          <w:b/>
          <w:sz w:val="24"/>
          <w:szCs w:val="24"/>
        </w:rPr>
        <w:t>16 000</w:t>
      </w:r>
      <w:r w:rsidRPr="005D5BFA">
        <w:rPr>
          <w:rFonts w:ascii="Times New Roman" w:hAnsi="Times New Roman" w:cs="Times New Roman"/>
          <w:sz w:val="24"/>
          <w:szCs w:val="24"/>
        </w:rPr>
        <w:t>,</w:t>
      </w:r>
      <w:r w:rsidRPr="005D5BFA">
        <w:rPr>
          <w:rFonts w:ascii="Times New Roman" w:hAnsi="Times New Roman" w:cs="Times New Roman"/>
          <w:b/>
          <w:sz w:val="24"/>
          <w:szCs w:val="24"/>
        </w:rPr>
        <w:t>00 руб.;</w:t>
      </w:r>
    </w:p>
    <w:p w:rsidR="0084765D" w:rsidRPr="005D5BFA" w:rsidRDefault="0084765D" w:rsidP="00A06414">
      <w:pPr>
        <w:pStyle w:val="af0"/>
        <w:numPr>
          <w:ilvl w:val="0"/>
          <w:numId w:val="46"/>
        </w:numPr>
        <w:ind w:left="426"/>
        <w:jc w:val="both"/>
        <w:rPr>
          <w:rFonts w:ascii="Times New Roman" w:hAnsi="Times New Roman" w:cs="Times New Roman"/>
          <w:sz w:val="24"/>
          <w:szCs w:val="24"/>
        </w:rPr>
      </w:pPr>
      <w:r w:rsidRPr="005D5BFA">
        <w:rPr>
          <w:rFonts w:ascii="Times New Roman" w:hAnsi="Times New Roman" w:cs="Times New Roman"/>
          <w:sz w:val="24"/>
          <w:szCs w:val="24"/>
        </w:rPr>
        <w:t xml:space="preserve">проведена оценка муниципального имущества, на сумму </w:t>
      </w:r>
      <w:r w:rsidRPr="005D5BFA">
        <w:rPr>
          <w:rFonts w:ascii="Times New Roman" w:hAnsi="Times New Roman" w:cs="Times New Roman"/>
          <w:b/>
          <w:sz w:val="24"/>
          <w:szCs w:val="24"/>
        </w:rPr>
        <w:t>49 000,00 руб.</w:t>
      </w:r>
      <w:r w:rsidRPr="005D5BFA">
        <w:rPr>
          <w:rFonts w:ascii="Times New Roman" w:hAnsi="Times New Roman" w:cs="Times New Roman"/>
          <w:sz w:val="24"/>
          <w:szCs w:val="24"/>
        </w:rPr>
        <w:t>;</w:t>
      </w:r>
    </w:p>
    <w:p w:rsidR="0084765D" w:rsidRPr="005D5BFA" w:rsidRDefault="0084765D" w:rsidP="00A06414">
      <w:pPr>
        <w:pStyle w:val="af0"/>
        <w:numPr>
          <w:ilvl w:val="0"/>
          <w:numId w:val="46"/>
        </w:numPr>
        <w:ind w:left="426"/>
        <w:jc w:val="both"/>
        <w:rPr>
          <w:rFonts w:ascii="Times New Roman" w:hAnsi="Times New Roman" w:cs="Times New Roman"/>
          <w:sz w:val="24"/>
          <w:szCs w:val="24"/>
        </w:rPr>
      </w:pPr>
      <w:r w:rsidRPr="005D5BFA">
        <w:rPr>
          <w:rFonts w:ascii="Times New Roman" w:hAnsi="Times New Roman" w:cs="Times New Roman"/>
          <w:sz w:val="24"/>
          <w:szCs w:val="24"/>
        </w:rPr>
        <w:t xml:space="preserve">оплачены нотариальные услуги, на сумму </w:t>
      </w:r>
      <w:r w:rsidRPr="005D5BFA">
        <w:rPr>
          <w:rFonts w:ascii="Times New Roman" w:hAnsi="Times New Roman" w:cs="Times New Roman"/>
          <w:b/>
          <w:sz w:val="24"/>
          <w:szCs w:val="24"/>
        </w:rPr>
        <w:t>57 082,56</w:t>
      </w:r>
      <w:r w:rsidRPr="005D5BFA">
        <w:rPr>
          <w:rFonts w:ascii="Times New Roman" w:hAnsi="Times New Roman" w:cs="Times New Roman"/>
          <w:sz w:val="24"/>
          <w:szCs w:val="24"/>
        </w:rPr>
        <w:t xml:space="preserve"> руб.;</w:t>
      </w:r>
    </w:p>
    <w:p w:rsidR="0084765D" w:rsidRPr="005D5BFA" w:rsidRDefault="0084765D" w:rsidP="00A06414">
      <w:pPr>
        <w:pStyle w:val="af0"/>
        <w:numPr>
          <w:ilvl w:val="0"/>
          <w:numId w:val="46"/>
        </w:numPr>
        <w:ind w:left="426"/>
        <w:jc w:val="both"/>
        <w:rPr>
          <w:rFonts w:ascii="Times New Roman" w:hAnsi="Times New Roman" w:cs="Times New Roman"/>
          <w:sz w:val="24"/>
          <w:szCs w:val="24"/>
        </w:rPr>
      </w:pPr>
      <w:r w:rsidRPr="005D5BFA">
        <w:rPr>
          <w:rFonts w:ascii="Times New Roman" w:hAnsi="Times New Roman" w:cs="Times New Roman"/>
          <w:sz w:val="24"/>
          <w:szCs w:val="24"/>
        </w:rPr>
        <w:t xml:space="preserve">ежемесячно оплачиваются взносы в Югорский Фонд капитального ремонта за жилые помещения, находящиеся в муниципальной собственности администрации с.п. Салым. Оплата по взносам в 2022 году составила </w:t>
      </w:r>
      <w:r w:rsidRPr="005D5BFA">
        <w:rPr>
          <w:rFonts w:ascii="Times New Roman" w:hAnsi="Times New Roman" w:cs="Times New Roman"/>
          <w:b/>
          <w:sz w:val="24"/>
          <w:szCs w:val="24"/>
        </w:rPr>
        <w:t>1 342 683,01</w:t>
      </w:r>
      <w:r w:rsidRPr="005D5BFA">
        <w:rPr>
          <w:rFonts w:ascii="Times New Roman" w:hAnsi="Times New Roman" w:cs="Times New Roman"/>
          <w:sz w:val="24"/>
          <w:szCs w:val="24"/>
        </w:rPr>
        <w:t xml:space="preserve"> руб.;</w:t>
      </w:r>
    </w:p>
    <w:p w:rsidR="0084765D" w:rsidRPr="005D5BFA" w:rsidRDefault="0084765D" w:rsidP="00A06414">
      <w:pPr>
        <w:pStyle w:val="af0"/>
        <w:numPr>
          <w:ilvl w:val="0"/>
          <w:numId w:val="46"/>
        </w:numPr>
        <w:ind w:left="426"/>
        <w:jc w:val="both"/>
        <w:rPr>
          <w:rFonts w:ascii="Times New Roman" w:hAnsi="Times New Roman" w:cs="Times New Roman"/>
          <w:sz w:val="24"/>
          <w:szCs w:val="24"/>
        </w:rPr>
      </w:pPr>
      <w:r w:rsidRPr="005D5BFA">
        <w:rPr>
          <w:rFonts w:ascii="Times New Roman" w:hAnsi="Times New Roman" w:cs="Times New Roman"/>
          <w:sz w:val="24"/>
          <w:szCs w:val="24"/>
        </w:rPr>
        <w:t xml:space="preserve">оплачены услуги теплоснабжения незаселенного муниципального жилого фонда, на сумму </w:t>
      </w:r>
      <w:r w:rsidRPr="005D5BFA">
        <w:rPr>
          <w:rFonts w:ascii="Times New Roman" w:hAnsi="Times New Roman" w:cs="Times New Roman"/>
          <w:b/>
          <w:sz w:val="24"/>
          <w:szCs w:val="24"/>
        </w:rPr>
        <w:t>209 608,85 руб.;</w:t>
      </w:r>
    </w:p>
    <w:p w:rsidR="0084765D" w:rsidRPr="005D5BFA" w:rsidRDefault="0084765D" w:rsidP="00A06414">
      <w:pPr>
        <w:pStyle w:val="af0"/>
        <w:numPr>
          <w:ilvl w:val="0"/>
          <w:numId w:val="46"/>
        </w:numPr>
        <w:ind w:left="426"/>
        <w:jc w:val="both"/>
        <w:rPr>
          <w:rFonts w:ascii="Times New Roman" w:hAnsi="Times New Roman" w:cs="Times New Roman"/>
          <w:b/>
          <w:sz w:val="24"/>
          <w:szCs w:val="24"/>
        </w:rPr>
      </w:pPr>
      <w:r w:rsidRPr="005D5BFA">
        <w:rPr>
          <w:rFonts w:ascii="Times New Roman" w:hAnsi="Times New Roman" w:cs="Times New Roman"/>
          <w:sz w:val="24"/>
          <w:szCs w:val="24"/>
        </w:rPr>
        <w:t xml:space="preserve">оплачены услуги по содержанию и ремонту общего имущества многоквартирных домов, незаселенного муниципального жилого фонда на сумму </w:t>
      </w:r>
      <w:r w:rsidRPr="005D5BFA">
        <w:rPr>
          <w:rFonts w:ascii="Times New Roman" w:hAnsi="Times New Roman" w:cs="Times New Roman"/>
          <w:b/>
          <w:sz w:val="24"/>
          <w:szCs w:val="24"/>
        </w:rPr>
        <w:t>72 144,56 руб.;</w:t>
      </w:r>
    </w:p>
    <w:p w:rsidR="0084765D" w:rsidRPr="005D5BFA" w:rsidRDefault="0084765D" w:rsidP="00A06414">
      <w:pPr>
        <w:pStyle w:val="af0"/>
        <w:numPr>
          <w:ilvl w:val="0"/>
          <w:numId w:val="46"/>
        </w:numPr>
        <w:ind w:left="426"/>
        <w:jc w:val="both"/>
        <w:rPr>
          <w:rFonts w:ascii="Times New Roman" w:hAnsi="Times New Roman" w:cs="Times New Roman"/>
          <w:sz w:val="24"/>
          <w:szCs w:val="24"/>
        </w:rPr>
      </w:pPr>
      <w:r w:rsidRPr="005D5BFA">
        <w:rPr>
          <w:rFonts w:ascii="Times New Roman" w:hAnsi="Times New Roman" w:cs="Times New Roman"/>
          <w:sz w:val="24"/>
          <w:szCs w:val="24"/>
        </w:rPr>
        <w:t>оплачены услуги по техническому обслуживанию бесхозяйного газопровода, на сумму</w:t>
      </w:r>
      <w:r w:rsidRPr="005D5BFA">
        <w:rPr>
          <w:rFonts w:ascii="Times New Roman" w:hAnsi="Times New Roman" w:cs="Times New Roman"/>
          <w:b/>
          <w:sz w:val="24"/>
          <w:szCs w:val="24"/>
        </w:rPr>
        <w:t xml:space="preserve"> 6 078,87 руб.;</w:t>
      </w:r>
    </w:p>
    <w:p w:rsidR="0084765D" w:rsidRPr="005D5BFA" w:rsidRDefault="0084765D" w:rsidP="00A06414">
      <w:pPr>
        <w:pStyle w:val="af0"/>
        <w:numPr>
          <w:ilvl w:val="0"/>
          <w:numId w:val="46"/>
        </w:numPr>
        <w:ind w:left="426"/>
        <w:jc w:val="both"/>
        <w:rPr>
          <w:rFonts w:ascii="Times New Roman" w:hAnsi="Times New Roman" w:cs="Times New Roman"/>
          <w:sz w:val="24"/>
          <w:szCs w:val="24"/>
        </w:rPr>
      </w:pPr>
      <w:r w:rsidRPr="005D5BFA">
        <w:rPr>
          <w:rFonts w:ascii="Times New Roman" w:hAnsi="Times New Roman" w:cs="Times New Roman"/>
          <w:sz w:val="24"/>
          <w:szCs w:val="24"/>
        </w:rPr>
        <w:t xml:space="preserve">произведена оплата транспортного и имущественного налогов на сумму </w:t>
      </w:r>
      <w:r w:rsidRPr="005D5BFA">
        <w:rPr>
          <w:rFonts w:ascii="Times New Roman" w:hAnsi="Times New Roman" w:cs="Times New Roman"/>
          <w:b/>
          <w:sz w:val="24"/>
          <w:szCs w:val="24"/>
        </w:rPr>
        <w:t>388,74</w:t>
      </w:r>
      <w:r w:rsidRPr="005D5BFA">
        <w:rPr>
          <w:rFonts w:ascii="Times New Roman" w:hAnsi="Times New Roman" w:cs="Times New Roman"/>
          <w:sz w:val="24"/>
          <w:szCs w:val="24"/>
        </w:rPr>
        <w:t xml:space="preserve"> рублей;</w:t>
      </w:r>
    </w:p>
    <w:p w:rsidR="0084765D" w:rsidRPr="005D5BFA" w:rsidRDefault="0084765D" w:rsidP="00A06414">
      <w:pPr>
        <w:pStyle w:val="af0"/>
        <w:numPr>
          <w:ilvl w:val="0"/>
          <w:numId w:val="46"/>
        </w:numPr>
        <w:ind w:left="426"/>
        <w:jc w:val="both"/>
        <w:rPr>
          <w:rFonts w:ascii="Times New Roman" w:hAnsi="Times New Roman" w:cs="Times New Roman"/>
          <w:b/>
          <w:sz w:val="24"/>
          <w:szCs w:val="24"/>
        </w:rPr>
      </w:pPr>
      <w:r w:rsidRPr="005D5BFA">
        <w:rPr>
          <w:rFonts w:ascii="Times New Roman" w:hAnsi="Times New Roman" w:cs="Times New Roman"/>
          <w:sz w:val="24"/>
          <w:szCs w:val="24"/>
        </w:rPr>
        <w:t xml:space="preserve">произведена оплата налога с продажи транспортного средства, на сумму </w:t>
      </w:r>
      <w:r w:rsidRPr="005D5BFA">
        <w:rPr>
          <w:rFonts w:ascii="Times New Roman" w:hAnsi="Times New Roman" w:cs="Times New Roman"/>
          <w:b/>
          <w:sz w:val="24"/>
          <w:szCs w:val="24"/>
        </w:rPr>
        <w:t>66 733,</w:t>
      </w:r>
      <w:r w:rsidR="005D5BFA" w:rsidRPr="005D5BFA">
        <w:rPr>
          <w:rFonts w:ascii="Times New Roman" w:hAnsi="Times New Roman" w:cs="Times New Roman"/>
          <w:b/>
          <w:sz w:val="24"/>
          <w:szCs w:val="24"/>
        </w:rPr>
        <w:t>33 руб.</w:t>
      </w:r>
    </w:p>
    <w:p w:rsidR="0084765D" w:rsidRPr="0084765D" w:rsidRDefault="0084765D" w:rsidP="005D5BFA">
      <w:pPr>
        <w:ind w:firstLine="426"/>
        <w:jc w:val="both"/>
        <w:rPr>
          <w:rFonts w:ascii="Times New Roman" w:hAnsi="Times New Roman" w:cs="Times New Roman"/>
          <w:sz w:val="24"/>
          <w:szCs w:val="24"/>
        </w:rPr>
      </w:pPr>
      <w:r w:rsidRPr="0084765D">
        <w:rPr>
          <w:rFonts w:ascii="Times New Roman" w:hAnsi="Times New Roman" w:cs="Times New Roman"/>
          <w:sz w:val="24"/>
          <w:szCs w:val="24"/>
        </w:rPr>
        <w:t xml:space="preserve">На 2022 год в прогнозный план приватизации муниципального имущества муниципального образования сельское поселение Салым, утвержденный решением Совета Депутатов сельского поселения Салым от </w:t>
      </w:r>
      <w:r w:rsidR="005D5BFA" w:rsidRPr="0084765D">
        <w:rPr>
          <w:rFonts w:ascii="Times New Roman" w:hAnsi="Times New Roman" w:cs="Times New Roman"/>
          <w:sz w:val="24"/>
          <w:szCs w:val="24"/>
        </w:rPr>
        <w:t>28.12.2021 года</w:t>
      </w:r>
      <w:r w:rsidRPr="0084765D">
        <w:rPr>
          <w:rFonts w:ascii="Times New Roman" w:hAnsi="Times New Roman" w:cs="Times New Roman"/>
          <w:sz w:val="24"/>
          <w:szCs w:val="24"/>
        </w:rPr>
        <w:t xml:space="preserve"> № 185 «Об утверждении Прогнозного плана (программы) приватизации муниципального имущества на 2022 год», было включено два объекта муниципального имущества:</w:t>
      </w:r>
    </w:p>
    <w:p w:rsidR="0084765D" w:rsidRPr="0084765D" w:rsidRDefault="0084765D" w:rsidP="00A06414">
      <w:pPr>
        <w:numPr>
          <w:ilvl w:val="0"/>
          <w:numId w:val="20"/>
        </w:numPr>
        <w:ind w:left="426"/>
        <w:jc w:val="both"/>
        <w:rPr>
          <w:rFonts w:ascii="Times New Roman" w:hAnsi="Times New Roman" w:cs="Times New Roman"/>
          <w:sz w:val="24"/>
          <w:szCs w:val="24"/>
        </w:rPr>
      </w:pPr>
      <w:r w:rsidRPr="0084765D">
        <w:rPr>
          <w:rFonts w:ascii="Times New Roman" w:hAnsi="Times New Roman" w:cs="Times New Roman"/>
          <w:sz w:val="24"/>
          <w:szCs w:val="24"/>
        </w:rPr>
        <w:t>нежилое здание- спортивный зал "Прометей", п. Сивыс-Ях ул. Новая, строение 1а;</w:t>
      </w:r>
    </w:p>
    <w:p w:rsidR="0084765D" w:rsidRPr="0084765D" w:rsidRDefault="0084765D" w:rsidP="00A06414">
      <w:pPr>
        <w:numPr>
          <w:ilvl w:val="0"/>
          <w:numId w:val="20"/>
        </w:numPr>
        <w:ind w:left="426"/>
        <w:jc w:val="both"/>
        <w:rPr>
          <w:rFonts w:ascii="Times New Roman" w:hAnsi="Times New Roman" w:cs="Times New Roman"/>
          <w:sz w:val="24"/>
          <w:szCs w:val="24"/>
        </w:rPr>
      </w:pPr>
      <w:r w:rsidRPr="0084765D">
        <w:rPr>
          <w:rFonts w:ascii="Times New Roman" w:hAnsi="Times New Roman" w:cs="Times New Roman"/>
          <w:sz w:val="24"/>
          <w:szCs w:val="24"/>
        </w:rPr>
        <w:t>нежилое здание- здание спортзала "Факел" п. Салым, ул. Газовиков, д.8;</w:t>
      </w:r>
    </w:p>
    <w:p w:rsidR="0084765D" w:rsidRPr="0084765D" w:rsidRDefault="0084765D" w:rsidP="005D5BFA">
      <w:pPr>
        <w:ind w:firstLine="708"/>
        <w:jc w:val="both"/>
        <w:rPr>
          <w:rFonts w:ascii="Times New Roman" w:hAnsi="Times New Roman" w:cs="Times New Roman"/>
          <w:b/>
          <w:sz w:val="24"/>
          <w:szCs w:val="24"/>
        </w:rPr>
      </w:pPr>
      <w:r w:rsidRPr="0084765D">
        <w:rPr>
          <w:rFonts w:ascii="Times New Roman" w:hAnsi="Times New Roman" w:cs="Times New Roman"/>
          <w:sz w:val="24"/>
          <w:szCs w:val="24"/>
        </w:rPr>
        <w:lastRenderedPageBreak/>
        <w:t xml:space="preserve">В ходе проведения торгов приватизирован один объект - нежилое здание - здание спортзала "Факел" п. Салым, ул. Газовиков, д.8, сумма цены продажи составила </w:t>
      </w:r>
      <w:r w:rsidRPr="0084765D">
        <w:rPr>
          <w:rFonts w:ascii="Times New Roman" w:hAnsi="Times New Roman" w:cs="Times New Roman"/>
          <w:b/>
          <w:sz w:val="24"/>
          <w:szCs w:val="24"/>
        </w:rPr>
        <w:t>400 тысяч 400 рублей.</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В отношении нежилого здания- спортивный зал "Прометей", расположенного по адресу: п. Сивыс-Ях ул. Новая, строение 1а, был проведен один аукцион, который не состоялся по причине отсутствия заявок. Также, два раза, была проведена продажа по средствам публичного предложения, которые не состоялись по причине отсутствия заявок.</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Площадь муниципального жилищного фонда на конец 2022 года составила 14 420,4 м</w:t>
      </w:r>
      <w:r w:rsidRPr="0084765D">
        <w:rPr>
          <w:rFonts w:ascii="Times New Roman" w:hAnsi="Times New Roman" w:cs="Times New Roman"/>
          <w:sz w:val="24"/>
          <w:szCs w:val="24"/>
          <w:vertAlign w:val="superscript"/>
        </w:rPr>
        <w:t>2</w:t>
      </w:r>
      <w:r w:rsidRPr="0084765D">
        <w:rPr>
          <w:rFonts w:ascii="Times New Roman" w:hAnsi="Times New Roman" w:cs="Times New Roman"/>
          <w:sz w:val="24"/>
          <w:szCs w:val="24"/>
        </w:rPr>
        <w:t>. Жилые помещения муниципального жилищного фонда предоставляются жителям сельского поселения Салым по договорам найма (социального, коммерческого, служебного). Граждане, проживающие в жилых помещениях по договорам найма, согласно, заключенных договоров, ежемесячно производят оплату за найм жилого помещения. Доход сельского поселения Салым от оплаты гражданами найма жилого помещений, за 2022 год составил 2 275 187 (два миллиона двести семьдесят пять тысяч сто восемьдесят семь) рублей 85 копеек.</w:t>
      </w:r>
    </w:p>
    <w:p w:rsidR="0084765D" w:rsidRPr="0084765D" w:rsidRDefault="0084765D" w:rsidP="005D5BFA">
      <w:pPr>
        <w:ind w:firstLine="708"/>
        <w:jc w:val="both"/>
        <w:rPr>
          <w:rFonts w:ascii="Times New Roman" w:hAnsi="Times New Roman" w:cs="Times New Roman"/>
          <w:b/>
          <w:sz w:val="24"/>
          <w:szCs w:val="24"/>
        </w:rPr>
      </w:pPr>
      <w:r w:rsidRPr="0084765D">
        <w:rPr>
          <w:rFonts w:ascii="Times New Roman" w:hAnsi="Times New Roman" w:cs="Times New Roman"/>
          <w:sz w:val="24"/>
          <w:szCs w:val="24"/>
        </w:rPr>
        <w:t>Сумма дохода от платежей по договорам мены квартир, заключенных в результате переселения собственников из жилых помещений, признанных непригодными для проживания, в 2022 году составила 4 433 077 (четыре миллиона четыреста тридцать три тысячи семьдесят семь) рублей 26 копеек.</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Доход от сдачи в аренду муниципального имущества, в том числе земельного участка, переданного по договорам аренды, в 2022 году составил 6 970 146 (шесть миллионов девятьсот семьдесят тысяч сто сорок шесть) рублей 48 копеек.</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Общая стоимость имущества, находящегося в муниципальной собственности муниципального образования сельское поселение Салым на конец 2022 года составила 816 096 826 (восемьсот шестнадцать миллионов девяносто шесть тысяч восемьсот двадцать шесть) рублей 48 копеек.</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течение года в порядке приобретения имущества по договорам купли-продажи, передачи в безвозмездное пользование и др. поступило имущество на общую сумму 86 420 734(восемьдесят шесть миллионов четыреста двадцать тысяч семьсот тридцать четыре) рубля 18 копеек. </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связи со списанием имущества, пришедшего в негодность, с передачей гражданам жилых помещений в порядке приватизации, безвозмездной передаче муниципального имущества муниципального образования сельское поселение Салым в муниципальную собственность муниципального образования Нефтеюганский район, убыло имущество на общую сумму 102 282 814 (сто два миллиона двести восемьдесят две тысячи восемьсот четырнадцать) рублей 12 копеек. </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3.5.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На территории муниципального образования сельское поселение Салым для организации комфортного проживания жителей поселения, расположено 6 котельных, 2 водоочистных сооружения, 2 канализационно очистных сооружений. Протяженность тепловых и паровых сетей на территории сельского поселения составляет 3 267 м, одиночное протяжение уличной водопроводной сети составляет 24 853 м, одиночное протяжение уличной канализационной сети составляет 13 400 м.</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lastRenderedPageBreak/>
        <w:t>В 2022 году для улучшения качества предоставляемых услуг ресурсоснабжающими организациями, были проведены следующие работы:</w:t>
      </w:r>
    </w:p>
    <w:p w:rsidR="0084765D" w:rsidRPr="0084765D" w:rsidRDefault="0084765D" w:rsidP="00A06414">
      <w:pPr>
        <w:numPr>
          <w:ilvl w:val="0"/>
          <w:numId w:val="21"/>
        </w:numPr>
        <w:ind w:left="426"/>
        <w:jc w:val="both"/>
        <w:rPr>
          <w:rFonts w:ascii="Times New Roman" w:hAnsi="Times New Roman" w:cs="Times New Roman"/>
          <w:b/>
          <w:sz w:val="24"/>
          <w:szCs w:val="24"/>
        </w:rPr>
      </w:pPr>
      <w:r w:rsidRPr="0084765D">
        <w:rPr>
          <w:rFonts w:ascii="Times New Roman" w:hAnsi="Times New Roman" w:cs="Times New Roman"/>
          <w:b/>
          <w:sz w:val="24"/>
          <w:szCs w:val="24"/>
        </w:rPr>
        <w:t>за счет собственных средств филиала № 1 ПМУП УТВС, на сумму 927 000,00 руб.:</w:t>
      </w:r>
    </w:p>
    <w:p w:rsidR="0084765D" w:rsidRPr="0084765D" w:rsidRDefault="0084765D" w:rsidP="00A06414">
      <w:pPr>
        <w:numPr>
          <w:ilvl w:val="0"/>
          <w:numId w:val="21"/>
        </w:numPr>
        <w:ind w:left="426"/>
        <w:jc w:val="both"/>
        <w:rPr>
          <w:rFonts w:ascii="Times New Roman" w:hAnsi="Times New Roman" w:cs="Times New Roman"/>
          <w:sz w:val="24"/>
          <w:szCs w:val="24"/>
        </w:rPr>
      </w:pPr>
      <w:r w:rsidRPr="0084765D">
        <w:rPr>
          <w:rFonts w:ascii="Times New Roman" w:hAnsi="Times New Roman" w:cs="Times New Roman"/>
          <w:sz w:val="24"/>
          <w:szCs w:val="24"/>
        </w:rPr>
        <w:t>проведены работы по замене 173 метров сетей холодного водоснабжения и 173 метров сетей теплоснабжения по улицам Северная, Болотная, Мира, Дорожников.</w:t>
      </w:r>
    </w:p>
    <w:p w:rsidR="0084765D" w:rsidRPr="0084765D" w:rsidRDefault="0084765D" w:rsidP="005D5BFA">
      <w:pPr>
        <w:ind w:firstLine="426"/>
        <w:jc w:val="both"/>
        <w:rPr>
          <w:rFonts w:ascii="Times New Roman" w:hAnsi="Times New Roman" w:cs="Times New Roman"/>
          <w:sz w:val="24"/>
          <w:szCs w:val="24"/>
        </w:rPr>
      </w:pPr>
      <w:r w:rsidRPr="0084765D">
        <w:rPr>
          <w:rFonts w:ascii="Times New Roman" w:hAnsi="Times New Roman" w:cs="Times New Roman"/>
          <w:sz w:val="24"/>
          <w:szCs w:val="24"/>
        </w:rPr>
        <w:t>Ежегодно ведется работа по выявлению и регистрации прав на бесхозяйные объекты ЖКХ. За истекший год выявлен один бесхозяйный объект, в судебном порядке зарегистрировано право собственности на один объект- газопровод.</w:t>
      </w:r>
    </w:p>
    <w:p w:rsidR="005D5BFA" w:rsidRDefault="005D5BFA" w:rsidP="0084765D">
      <w:pPr>
        <w:jc w:val="both"/>
        <w:rPr>
          <w:rFonts w:ascii="Times New Roman" w:hAnsi="Times New Roman" w:cs="Times New Roman"/>
          <w:b/>
          <w:bCs/>
          <w:sz w:val="24"/>
          <w:szCs w:val="24"/>
        </w:rPr>
      </w:pPr>
    </w:p>
    <w:p w:rsidR="0084765D" w:rsidRDefault="0084765D" w:rsidP="005D5BFA">
      <w:pPr>
        <w:pStyle w:val="aa"/>
        <w:jc w:val="center"/>
        <w:rPr>
          <w:rFonts w:ascii="Times New Roman" w:hAnsi="Times New Roman" w:cs="Times New Roman"/>
          <w:b/>
          <w:sz w:val="24"/>
          <w:szCs w:val="24"/>
        </w:rPr>
      </w:pPr>
      <w:r w:rsidRPr="005D5BFA">
        <w:rPr>
          <w:rFonts w:ascii="Times New Roman" w:hAnsi="Times New Roman" w:cs="Times New Roman"/>
          <w:b/>
          <w:sz w:val="24"/>
          <w:szCs w:val="24"/>
        </w:rPr>
        <w:t>О ходе исполнения программы догазификации в 2022 году и</w:t>
      </w:r>
      <w:r w:rsidR="005D5BFA">
        <w:rPr>
          <w:rFonts w:ascii="Times New Roman" w:hAnsi="Times New Roman" w:cs="Times New Roman"/>
          <w:b/>
          <w:sz w:val="24"/>
          <w:szCs w:val="24"/>
        </w:rPr>
        <w:t xml:space="preserve"> </w:t>
      </w:r>
      <w:r w:rsidRPr="005D5BFA">
        <w:rPr>
          <w:rFonts w:ascii="Times New Roman" w:hAnsi="Times New Roman" w:cs="Times New Roman"/>
          <w:b/>
          <w:sz w:val="24"/>
          <w:szCs w:val="24"/>
        </w:rPr>
        <w:t>планах по догазификации домовладений на 2023 год</w:t>
      </w:r>
    </w:p>
    <w:p w:rsidR="005D5BFA" w:rsidRPr="005D5BFA" w:rsidRDefault="005D5BFA" w:rsidP="005D5BFA">
      <w:pPr>
        <w:pStyle w:val="aa"/>
        <w:jc w:val="center"/>
        <w:rPr>
          <w:rFonts w:ascii="Times New Roman" w:hAnsi="Times New Roman" w:cs="Times New Roman"/>
          <w:b/>
          <w:sz w:val="24"/>
          <w:szCs w:val="24"/>
        </w:rPr>
      </w:pP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sz w:val="24"/>
          <w:szCs w:val="24"/>
        </w:rPr>
        <w:tab/>
        <w:t>На территории с.п. Салым в пообъектный план-график догазификации включено 140 домовладений, из них собственники 131 домовладения заключили договор о подключении (технологическом присоединении) газоиспользующего оборудования к сети газораспределения в рамках догазификации, по одному заключенному договору в 2022году осуществлены мероприятия по пуску газа.</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sz w:val="24"/>
          <w:szCs w:val="24"/>
        </w:rPr>
        <w:tab/>
        <w:t xml:space="preserve">По инициативе АО «Газпром газораспределение Север» был откорректирован сводный и пообъектный план-график, запланированные к работам, по 139 жилым домам, в 2022 году перенесены на 2023 год. </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sz w:val="24"/>
          <w:szCs w:val="24"/>
        </w:rPr>
        <w:tab/>
        <w:t xml:space="preserve">Общий срок выполнения работ январь-октябрь 2023 года. Выполнение строительно-монтажных работ запланировано в период с мая по октябрь 2023, согласно представленной информации АО «Газпром газораспределение Север». Уважаемые салымчане! Хочу обратить ваше внимание на то, что в ноябре месяце администрацией с.п. Салым в адрес владельцев были направлены уведомления о необходимости убрать несанкционированные постройки и объекты, которые мешают прокладке газовых сетей. Сегодня нами запланированы выезды с целью проведения контрольных мероприятий. </w:t>
      </w:r>
    </w:p>
    <w:p w:rsidR="0084765D" w:rsidRPr="005D5BFA" w:rsidRDefault="0084765D" w:rsidP="0084765D">
      <w:pPr>
        <w:jc w:val="both"/>
        <w:rPr>
          <w:rFonts w:ascii="Times New Roman" w:hAnsi="Times New Roman" w:cs="Times New Roman"/>
          <w:b/>
          <w:sz w:val="24"/>
          <w:szCs w:val="24"/>
        </w:rPr>
      </w:pPr>
      <w:r w:rsidRPr="005D5BFA">
        <w:rPr>
          <w:rFonts w:ascii="Times New Roman" w:hAnsi="Times New Roman" w:cs="Times New Roman"/>
          <w:b/>
          <w:sz w:val="24"/>
          <w:szCs w:val="24"/>
        </w:rPr>
        <w:t>Задолженность за ЖКУ, задолженность за муниципальное жилье</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Одной из самых значимых задач и усиливающихся с каждым годом проблем для всех руководителей управляющих компаний и других организаций жилищно-коммунального комплекса является эффективное правовое управление дебиторской задолженностью предприятий отрасли. В настоящее время задолженность населения по оплате за коммунальные услуги является наиболее распространенным видом долга во взаимоотношениях между управляющими компаниями, ресурсоснабжающими организациями и потребителями услуг жилищно-коммунального хозяйства. Проблема коммунальных долгов является одной из самых острых и на территории сельского поселения Салым. Так, общая сумма задолженности населения за оказанные жилищно-коммунальные услуги составила:</w:t>
      </w:r>
    </w:p>
    <w:p w:rsidR="0084765D" w:rsidRPr="005D5BFA" w:rsidRDefault="0084765D" w:rsidP="00A06414">
      <w:pPr>
        <w:pStyle w:val="af0"/>
        <w:numPr>
          <w:ilvl w:val="0"/>
          <w:numId w:val="47"/>
        </w:numPr>
        <w:jc w:val="both"/>
        <w:rPr>
          <w:rFonts w:ascii="Times New Roman" w:hAnsi="Times New Roman" w:cs="Times New Roman"/>
          <w:sz w:val="24"/>
          <w:szCs w:val="24"/>
        </w:rPr>
      </w:pPr>
      <w:r w:rsidRPr="005D5BFA">
        <w:rPr>
          <w:rFonts w:ascii="Times New Roman" w:hAnsi="Times New Roman" w:cs="Times New Roman"/>
          <w:sz w:val="24"/>
          <w:szCs w:val="24"/>
        </w:rPr>
        <w:t xml:space="preserve">по филиалу ПМУП «УТВС» 13 340 616 рублей, в том числе просроченная свыше 2-х месяцев 5 598 186 рублей, по муниципальному жилищному фонду 4 319 264 рублей, в том числе, просроченная свыше двух месяцев 3 547 262 рубля. </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2022 год снижение задолженности составила 13 104 рубля.  </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Законодательно предусмотрен ряд наказывающих мер для должника, основанием которым служит Жилищный Кодекс РФ. Согласно статьи 153 Жилищного Кодекса РФ, каждый собственник или наниматель жилья обязан в срок оплачивать счета за коммунальные услуги. </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lastRenderedPageBreak/>
        <w:t xml:space="preserve">Жилищно-коммунальные услуги на территории с.п. Салым оказывают ПМУП «УТВС», филиал №1 ПМУП «УТВС», ООО «ТеплоСтройКомплект». </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Распоряжением администрации сельского поселения Салым № 263-р от 27.10.2017 года утвержден состав рабочей комиссии по работе с задолженностью за жилищно - коммунальные услуги, в который вошли специалисты администрации, руководители предприятий жилищно - коммунального комплекса, депутаты сельского поселения Салым, представители членов Совета ветеранов, общественности поселения. В 2022 году было проведено 6 заседаний данной комиссии, где вырабатывались конкретные меры работы с должниками, в том числе, с особо злостными неплательщиками. </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случае невозможности единовременного погашения всей суммы долга абонент может обратиться с заявлением о реструктуризации (рассрочке) платежа. Всего за данный период обратилось 10 граждан.   </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При накоплении значительной суммы долга и неэффективности других мер воздействия на должника коммунальщики приступают к взысканию долга по суду. В целях сокращения задолженности населения по оплате жилищно - коммунальных услуг в 2022 году ресурсоснабжающими организациями было направлено 3092 письменных уведомлений, проведено 1550 бесед с неплательщиками. Подано в судебные органы 464 исковых заявлений о выдаче судебных приказов, на сумму 11 863,48 тыс. рублей. В ОСП по г. Нефтеюганску и Нефтеюганскому району направлено 342 исполнительных документов на сумму 7 973,26 тыс. рублей, взыскано по судебным приказам 2 803,58 тыс. рублей. На стендах, в подъездах жилых многоквартирных домов вывешиваются списки должников (11 штук). </w:t>
      </w:r>
    </w:p>
    <w:p w:rsidR="0084765D" w:rsidRPr="0084765D" w:rsidRDefault="0084765D" w:rsidP="005D5BFA">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 xml:space="preserve">Собственникам квартир в многоквартирных домах не запрещается сдавать в аренду (юридическим лицам) или внаем (физическому лицу). Это позволяется ст. 671 Гражданского кодекса РФ и п. 2 ст. 30 Жилищного кодекса РФ. В случае сдачи квартиры в аренду собственник квартиры должен регулярно отчитываться в Налоговую инспекцию о полученных доходах, уплачивать налоги. С целью выявления собственников и нанимателей жилых и нежилых помещений, сдающих их в аренду составлен и согласован с УМВД России по Нефтеюганскому району график проведения рейдов на 2022 год. </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21.04.2022 при проведении рабочего совещания с представителями управляющей компании ООО «ТеплоСтройКомплект», ресурсоснабжающими организациями Филиалом № 1 Пойковский «УТВС», АО «Газпром энегросбыт Тюмень» было принято решение о том, что данные организации будут предоставлять информацию в адрес администрации сельского поселения Салым по факту незаконной сдачи гражданами жилых помещений в аренду. По итогам рабочего совещания была предоставлена информация по 11 жилым помещениям. Информация по факту сдачи жилых помещений направлена в налоговый орган.</w:t>
      </w:r>
    </w:p>
    <w:p w:rsidR="0084765D" w:rsidRPr="005D5BFA" w:rsidRDefault="0084765D" w:rsidP="0084765D">
      <w:pPr>
        <w:jc w:val="both"/>
        <w:rPr>
          <w:rFonts w:ascii="Times New Roman" w:hAnsi="Times New Roman" w:cs="Times New Roman"/>
          <w:b/>
          <w:sz w:val="24"/>
          <w:szCs w:val="24"/>
        </w:rPr>
      </w:pPr>
      <w:r w:rsidRPr="005D5BFA">
        <w:rPr>
          <w:rFonts w:ascii="Times New Roman" w:hAnsi="Times New Roman" w:cs="Times New Roman"/>
          <w:b/>
          <w:sz w:val="24"/>
          <w:szCs w:val="24"/>
        </w:rPr>
        <w:t xml:space="preserve">Работы по взысканию за найм. </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Общая задолженность населения за найм жилого помещения, находящегося в собственности администрации с.п. Салым по состоянию на 31 декабря 2022 года составляет 1 318 929,06 рублей, в том числе просроченная свыше двух месяцев 648 392,38 рублей, что на 284 323,49 меньше, чем в 2021 году.  </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целях снижения образовавшейся задолженности за найм жилого помещения граждане приглашаются на заседания рабочей комиссии, в ходе которой проводятся разъяснительные беседы о необходимости погашения и недопущения образования задолженности. На постоянной основе ведется работа по отработке списков на наличие договоров найма, исключение приватизированных квартир. Ежемесячно сотрудниками администрации сельского поселения Салым проводится мониторинг по выявлению задолженности нанимателями, в рамках которого </w:t>
      </w:r>
      <w:r w:rsidRPr="0084765D">
        <w:rPr>
          <w:rFonts w:ascii="Times New Roman" w:hAnsi="Times New Roman" w:cs="Times New Roman"/>
          <w:sz w:val="24"/>
          <w:szCs w:val="24"/>
        </w:rPr>
        <w:lastRenderedPageBreak/>
        <w:t xml:space="preserve">было направлено 198 уведомлений гражданам о погашении задолженности, 14 приглашений на заседание.  </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В 2022 году между МУ «Администрация с.п. Салым» и АО «Газпром энергосбыт Тюмень» заключен договор оказания услуг расчётно-кассового обслуживания от 24.06.2022 № ГЭТ-Ф04/286-22, в рамках которого осуществляется деятельность по начислению платы за наем жилого помещения, приему платежей от нанимателей, а также ведется претензионная работа по взысканию задолженностей у населения. На текущий момент проводится претензионно-исковая работа в отношении 8 потребителей с общей задолженностью 43 887 рублей.</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3.6.</w:t>
      </w:r>
      <w:r w:rsidRPr="0084765D">
        <w:rPr>
          <w:rFonts w:ascii="Times New Roman" w:hAnsi="Times New Roman" w:cs="Times New Roman"/>
          <w:b/>
          <w:sz w:val="24"/>
          <w:szCs w:val="24"/>
        </w:rPr>
        <w:tab/>
        <w:t>Обеспечение граждан жилыми помещениями</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Одним из главных вопросов у населения нашего поселка является вопрос улучшения жилищных условий. Работа в этом направлении проводится ежедневно. </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sz w:val="24"/>
          <w:szCs w:val="24"/>
        </w:rPr>
        <w:tab/>
        <w:t xml:space="preserve">В списках очередности, нуждающихся в улучшении жилищных условий, состоят 287 семей, во внеочередном списке 2 человека. </w:t>
      </w:r>
    </w:p>
    <w:tbl>
      <w:tblPr>
        <w:tblStyle w:val="af7"/>
        <w:tblW w:w="10312" w:type="dxa"/>
        <w:tblLayout w:type="fixed"/>
        <w:tblLook w:val="04A0" w:firstRow="1" w:lastRow="0" w:firstColumn="1" w:lastColumn="0" w:noHBand="0" w:noVBand="1"/>
      </w:tblPr>
      <w:tblGrid>
        <w:gridCol w:w="7763"/>
        <w:gridCol w:w="848"/>
        <w:gridCol w:w="850"/>
        <w:gridCol w:w="851"/>
      </w:tblGrid>
      <w:tr w:rsidR="0084765D" w:rsidRPr="005D5BFA" w:rsidTr="005D5BFA">
        <w:trPr>
          <w:trHeight w:val="57"/>
        </w:trPr>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65D" w:rsidRPr="005D5BFA" w:rsidRDefault="0084765D" w:rsidP="005D5BFA">
            <w:pPr>
              <w:pStyle w:val="aa"/>
              <w:rPr>
                <w:rFonts w:ascii="Times New Roman" w:hAnsi="Times New Roman" w:cs="Times New Roman"/>
                <w:b/>
                <w:sz w:val="20"/>
                <w:szCs w:val="20"/>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65D" w:rsidRPr="005D5BFA" w:rsidRDefault="0084765D" w:rsidP="005D5BFA">
            <w:pPr>
              <w:pStyle w:val="aa"/>
              <w:jc w:val="center"/>
              <w:rPr>
                <w:rFonts w:ascii="Times New Roman" w:hAnsi="Times New Roman" w:cs="Times New Roman"/>
                <w:b/>
                <w:sz w:val="20"/>
                <w:szCs w:val="20"/>
              </w:rPr>
            </w:pPr>
            <w:r w:rsidRPr="005D5BFA">
              <w:rPr>
                <w:rFonts w:ascii="Times New Roman" w:hAnsi="Times New Roman" w:cs="Times New Roman"/>
                <w:b/>
                <w:sz w:val="20"/>
                <w:szCs w:val="20"/>
              </w:rPr>
              <w:t>2020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65D" w:rsidRPr="005D5BFA" w:rsidRDefault="0084765D" w:rsidP="005D5BFA">
            <w:pPr>
              <w:pStyle w:val="aa"/>
              <w:jc w:val="center"/>
              <w:rPr>
                <w:rFonts w:ascii="Times New Roman" w:hAnsi="Times New Roman" w:cs="Times New Roman"/>
                <w:b/>
                <w:sz w:val="20"/>
                <w:szCs w:val="20"/>
              </w:rPr>
            </w:pPr>
            <w:r w:rsidRPr="005D5BFA">
              <w:rPr>
                <w:rFonts w:ascii="Times New Roman" w:hAnsi="Times New Roman" w:cs="Times New Roman"/>
                <w:b/>
                <w:sz w:val="20"/>
                <w:szCs w:val="20"/>
              </w:rPr>
              <w:t>2021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65D" w:rsidRPr="005D5BFA" w:rsidRDefault="0084765D" w:rsidP="005D5BFA">
            <w:pPr>
              <w:pStyle w:val="aa"/>
              <w:jc w:val="center"/>
              <w:rPr>
                <w:rFonts w:ascii="Times New Roman" w:hAnsi="Times New Roman" w:cs="Times New Roman"/>
                <w:b/>
                <w:sz w:val="20"/>
                <w:szCs w:val="20"/>
              </w:rPr>
            </w:pPr>
            <w:r w:rsidRPr="005D5BFA">
              <w:rPr>
                <w:rFonts w:ascii="Times New Roman" w:hAnsi="Times New Roman" w:cs="Times New Roman"/>
                <w:b/>
                <w:sz w:val="20"/>
                <w:szCs w:val="20"/>
              </w:rPr>
              <w:t>2022</w:t>
            </w:r>
          </w:p>
        </w:tc>
      </w:tr>
      <w:tr w:rsidR="0084765D" w:rsidRPr="005D5BFA" w:rsidTr="005D5BFA">
        <w:trPr>
          <w:trHeight w:val="57"/>
        </w:trPr>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65D" w:rsidRPr="005D5BFA" w:rsidRDefault="0084765D" w:rsidP="005D5BFA">
            <w:pPr>
              <w:pStyle w:val="aa"/>
              <w:rPr>
                <w:rFonts w:ascii="Times New Roman" w:hAnsi="Times New Roman" w:cs="Times New Roman"/>
                <w:sz w:val="20"/>
                <w:szCs w:val="20"/>
              </w:rPr>
            </w:pPr>
            <w:r w:rsidRPr="005D5BFA">
              <w:rPr>
                <w:rFonts w:ascii="Times New Roman" w:hAnsi="Times New Roman" w:cs="Times New Roman"/>
                <w:sz w:val="20"/>
                <w:szCs w:val="20"/>
              </w:rPr>
              <w:t xml:space="preserve">Количество </w:t>
            </w:r>
            <w:r w:rsidR="005D5BFA" w:rsidRPr="005D5BFA">
              <w:rPr>
                <w:rFonts w:ascii="Times New Roman" w:hAnsi="Times New Roman" w:cs="Times New Roman"/>
                <w:sz w:val="20"/>
                <w:szCs w:val="20"/>
              </w:rPr>
              <w:t>семей,</w:t>
            </w:r>
            <w:r w:rsidRPr="005D5BFA">
              <w:rPr>
                <w:rFonts w:ascii="Times New Roman" w:hAnsi="Times New Roman" w:cs="Times New Roman"/>
                <w:sz w:val="20"/>
                <w:szCs w:val="20"/>
              </w:rPr>
              <w:t xml:space="preserve"> состоящих в списках очередности</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65D" w:rsidRPr="005D5BFA" w:rsidRDefault="0084765D" w:rsidP="005D5BFA">
            <w:pPr>
              <w:pStyle w:val="aa"/>
              <w:jc w:val="center"/>
              <w:rPr>
                <w:rFonts w:ascii="Times New Roman" w:hAnsi="Times New Roman" w:cs="Times New Roman"/>
                <w:sz w:val="20"/>
                <w:szCs w:val="20"/>
              </w:rPr>
            </w:pPr>
            <w:r w:rsidRPr="005D5BFA">
              <w:rPr>
                <w:rFonts w:ascii="Times New Roman" w:hAnsi="Times New Roman" w:cs="Times New Roman"/>
                <w:sz w:val="20"/>
                <w:szCs w:val="20"/>
              </w:rPr>
              <w:t>317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65D" w:rsidRPr="005D5BFA" w:rsidRDefault="0084765D" w:rsidP="005D5BFA">
            <w:pPr>
              <w:pStyle w:val="aa"/>
              <w:jc w:val="center"/>
              <w:rPr>
                <w:rFonts w:ascii="Times New Roman" w:hAnsi="Times New Roman" w:cs="Times New Roman"/>
                <w:sz w:val="20"/>
                <w:szCs w:val="20"/>
              </w:rPr>
            </w:pPr>
            <w:r w:rsidRPr="005D5BFA">
              <w:rPr>
                <w:rFonts w:ascii="Times New Roman" w:hAnsi="Times New Roman" w:cs="Times New Roman"/>
                <w:sz w:val="20"/>
                <w:szCs w:val="20"/>
              </w:rPr>
              <w:t>285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65D" w:rsidRPr="005D5BFA" w:rsidRDefault="0084765D" w:rsidP="005D5BFA">
            <w:pPr>
              <w:pStyle w:val="aa"/>
              <w:jc w:val="center"/>
              <w:rPr>
                <w:rFonts w:ascii="Times New Roman" w:hAnsi="Times New Roman" w:cs="Times New Roman"/>
                <w:sz w:val="20"/>
                <w:szCs w:val="20"/>
              </w:rPr>
            </w:pPr>
            <w:r w:rsidRPr="005D5BFA">
              <w:rPr>
                <w:rFonts w:ascii="Times New Roman" w:hAnsi="Times New Roman" w:cs="Times New Roman"/>
                <w:sz w:val="20"/>
                <w:szCs w:val="20"/>
              </w:rPr>
              <w:t>287</w:t>
            </w:r>
          </w:p>
        </w:tc>
      </w:tr>
      <w:tr w:rsidR="0084765D" w:rsidRPr="005D5BFA" w:rsidTr="005D5BFA">
        <w:trPr>
          <w:trHeight w:val="57"/>
        </w:trPr>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65D" w:rsidRPr="005D5BFA" w:rsidRDefault="0084765D" w:rsidP="005D5BFA">
            <w:pPr>
              <w:pStyle w:val="aa"/>
              <w:rPr>
                <w:rFonts w:ascii="Times New Roman" w:hAnsi="Times New Roman" w:cs="Times New Roman"/>
                <w:sz w:val="20"/>
                <w:szCs w:val="20"/>
              </w:rPr>
            </w:pPr>
            <w:r w:rsidRPr="005D5BFA">
              <w:rPr>
                <w:rFonts w:ascii="Times New Roman" w:hAnsi="Times New Roman" w:cs="Times New Roman"/>
                <w:sz w:val="20"/>
                <w:szCs w:val="20"/>
              </w:rPr>
              <w:t xml:space="preserve">Количество </w:t>
            </w:r>
            <w:r w:rsidR="005D5BFA" w:rsidRPr="005D5BFA">
              <w:rPr>
                <w:rFonts w:ascii="Times New Roman" w:hAnsi="Times New Roman" w:cs="Times New Roman"/>
                <w:sz w:val="20"/>
                <w:szCs w:val="20"/>
              </w:rPr>
              <w:t>семей,</w:t>
            </w:r>
            <w:r w:rsidRPr="005D5BFA">
              <w:rPr>
                <w:rFonts w:ascii="Times New Roman" w:hAnsi="Times New Roman" w:cs="Times New Roman"/>
                <w:sz w:val="20"/>
                <w:szCs w:val="20"/>
              </w:rPr>
              <w:t xml:space="preserve"> имеющих право на внеочередное получение жилого помещения </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65D" w:rsidRPr="005D5BFA" w:rsidRDefault="0084765D" w:rsidP="005D5BFA">
            <w:pPr>
              <w:pStyle w:val="aa"/>
              <w:jc w:val="center"/>
              <w:rPr>
                <w:rFonts w:ascii="Times New Roman" w:hAnsi="Times New Roman" w:cs="Times New Roman"/>
                <w:sz w:val="20"/>
                <w:szCs w:val="20"/>
              </w:rPr>
            </w:pPr>
            <w:r w:rsidRPr="005D5BFA">
              <w:rPr>
                <w:rFonts w:ascii="Times New Roman" w:hAnsi="Times New Roman" w:cs="Times New Roman"/>
                <w:sz w:val="20"/>
                <w:szCs w:val="20"/>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65D" w:rsidRPr="005D5BFA" w:rsidRDefault="0084765D" w:rsidP="005D5BFA">
            <w:pPr>
              <w:pStyle w:val="aa"/>
              <w:jc w:val="center"/>
              <w:rPr>
                <w:rFonts w:ascii="Times New Roman" w:hAnsi="Times New Roman" w:cs="Times New Roman"/>
                <w:sz w:val="20"/>
                <w:szCs w:val="20"/>
              </w:rPr>
            </w:pPr>
            <w:r w:rsidRPr="005D5BFA">
              <w:rPr>
                <w:rFonts w:ascii="Times New Roman" w:hAnsi="Times New Roman" w:cs="Times New Roman"/>
                <w:sz w:val="20"/>
                <w:szCs w:val="2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65D" w:rsidRPr="005D5BFA" w:rsidRDefault="0084765D" w:rsidP="005D5BFA">
            <w:pPr>
              <w:pStyle w:val="aa"/>
              <w:jc w:val="center"/>
              <w:rPr>
                <w:rFonts w:ascii="Times New Roman" w:hAnsi="Times New Roman" w:cs="Times New Roman"/>
                <w:sz w:val="20"/>
                <w:szCs w:val="20"/>
              </w:rPr>
            </w:pPr>
            <w:r w:rsidRPr="005D5BFA">
              <w:rPr>
                <w:rFonts w:ascii="Times New Roman" w:hAnsi="Times New Roman" w:cs="Times New Roman"/>
                <w:sz w:val="20"/>
                <w:szCs w:val="20"/>
              </w:rPr>
              <w:t>2</w:t>
            </w:r>
          </w:p>
        </w:tc>
      </w:tr>
      <w:tr w:rsidR="0084765D" w:rsidRPr="005D5BFA" w:rsidTr="005D5BFA">
        <w:trPr>
          <w:trHeight w:val="57"/>
        </w:trPr>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65D" w:rsidRPr="005D5BFA" w:rsidRDefault="0084765D" w:rsidP="005D5BFA">
            <w:pPr>
              <w:pStyle w:val="aa"/>
              <w:rPr>
                <w:rFonts w:ascii="Times New Roman" w:hAnsi="Times New Roman" w:cs="Times New Roman"/>
                <w:sz w:val="20"/>
                <w:szCs w:val="20"/>
              </w:rPr>
            </w:pPr>
            <w:r w:rsidRPr="005D5BFA">
              <w:rPr>
                <w:rFonts w:ascii="Times New Roman" w:hAnsi="Times New Roman" w:cs="Times New Roman"/>
                <w:sz w:val="20"/>
                <w:szCs w:val="20"/>
              </w:rPr>
              <w:t xml:space="preserve">Количество </w:t>
            </w:r>
            <w:r w:rsidR="005D5BFA" w:rsidRPr="005D5BFA">
              <w:rPr>
                <w:rFonts w:ascii="Times New Roman" w:hAnsi="Times New Roman" w:cs="Times New Roman"/>
                <w:sz w:val="20"/>
                <w:szCs w:val="20"/>
              </w:rPr>
              <w:t>семей,</w:t>
            </w:r>
            <w:r w:rsidRPr="005D5BFA">
              <w:rPr>
                <w:rFonts w:ascii="Times New Roman" w:hAnsi="Times New Roman" w:cs="Times New Roman"/>
                <w:sz w:val="20"/>
                <w:szCs w:val="20"/>
              </w:rPr>
              <w:t xml:space="preserve"> исключенных из списка очередности</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65D" w:rsidRPr="005D5BFA" w:rsidRDefault="0084765D" w:rsidP="005D5BFA">
            <w:pPr>
              <w:pStyle w:val="aa"/>
              <w:jc w:val="center"/>
              <w:rPr>
                <w:rFonts w:ascii="Times New Roman" w:hAnsi="Times New Roman" w:cs="Times New Roman"/>
                <w:sz w:val="20"/>
                <w:szCs w:val="20"/>
              </w:rPr>
            </w:pPr>
            <w:r w:rsidRPr="005D5BFA">
              <w:rPr>
                <w:rFonts w:ascii="Times New Roman" w:hAnsi="Times New Roman" w:cs="Times New Roman"/>
                <w:sz w:val="20"/>
                <w:szCs w:val="20"/>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65D" w:rsidRPr="005D5BFA" w:rsidRDefault="0084765D" w:rsidP="005D5BFA">
            <w:pPr>
              <w:pStyle w:val="aa"/>
              <w:jc w:val="center"/>
              <w:rPr>
                <w:rFonts w:ascii="Times New Roman" w:hAnsi="Times New Roman" w:cs="Times New Roman"/>
                <w:sz w:val="20"/>
                <w:szCs w:val="20"/>
              </w:rPr>
            </w:pPr>
            <w:r w:rsidRPr="005D5BFA">
              <w:rPr>
                <w:rFonts w:ascii="Times New Roman" w:hAnsi="Times New Roman" w:cs="Times New Roman"/>
                <w:sz w:val="20"/>
                <w:szCs w:val="20"/>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65D" w:rsidRPr="005D5BFA" w:rsidRDefault="0084765D" w:rsidP="005D5BFA">
            <w:pPr>
              <w:pStyle w:val="aa"/>
              <w:jc w:val="center"/>
              <w:rPr>
                <w:rFonts w:ascii="Times New Roman" w:hAnsi="Times New Roman" w:cs="Times New Roman"/>
                <w:sz w:val="20"/>
                <w:szCs w:val="20"/>
              </w:rPr>
            </w:pPr>
            <w:r w:rsidRPr="005D5BFA">
              <w:rPr>
                <w:rFonts w:ascii="Times New Roman" w:hAnsi="Times New Roman" w:cs="Times New Roman"/>
                <w:sz w:val="20"/>
                <w:szCs w:val="20"/>
              </w:rPr>
              <w:t>6</w:t>
            </w:r>
          </w:p>
        </w:tc>
      </w:tr>
    </w:tbl>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sz w:val="24"/>
          <w:szCs w:val="24"/>
        </w:rPr>
        <w:tab/>
      </w:r>
    </w:p>
    <w:p w:rsidR="0084765D" w:rsidRPr="0084765D" w:rsidRDefault="0084765D" w:rsidP="005D5BFA">
      <w:pPr>
        <w:ind w:firstLine="708"/>
        <w:jc w:val="both"/>
        <w:rPr>
          <w:rFonts w:ascii="Times New Roman" w:hAnsi="Times New Roman" w:cs="Times New Roman"/>
          <w:bCs/>
          <w:sz w:val="24"/>
          <w:szCs w:val="24"/>
        </w:rPr>
      </w:pPr>
      <w:r w:rsidRPr="0084765D">
        <w:rPr>
          <w:rFonts w:ascii="Times New Roman" w:hAnsi="Times New Roman" w:cs="Times New Roman"/>
          <w:sz w:val="24"/>
          <w:szCs w:val="24"/>
        </w:rPr>
        <w:t>Согласно ст.20 Закона Ханты-Мансийского автономного округа - Югры от 06.07.2005 N 57-оз «О регулировании отдельных жилищных отношений в Ханты-Мансийском автономном округе - Югре», ежегодно, в срок с 1 февраля по 1 апреля текущего года проходит перерегистрация граждан, состоящих на учете в качестве нуждающихся в жилых помещениях, предоставляемых по договорам социального найма из муниципального жилищного фонда. В 2022 году перерегистрацию прошли 43 семьи, это 91 человек. После пройденной перерегистрации граждан, через портал Управления Федеральной службы государственной регистрации, кадастра и картографии по Ханты-Мансийскому автономному округу - Югре, для выявления собственности у граждан и членов их семей, сформировано 91 запрос. Исключено из списков очередности 6 семей (согласно Федерального Закона от 29 декабря 2004 года № 189-ФЗ «О введении в действие Жилищного кодекса Российской Федерации», ст. 56 Жилищного кодекса РФ) улучшение жилищных условий, утрата оснований состоять в списках очередности).</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Очень остро перед администрацией с.п. Салым стоит вопрос аварийного и ветхого жилья, а также расселение строений, приспособленных для проживания граждан, переселение граждан из зон затопления, подтопления по ул. Южная. В реестр жилых домов, признанных непригодными, находящихся в зонах затопления, подтопления, расположенных на территории сельского поселения Салым включено 14 домов (дом № 3,4,5,11,14,15,16,17,17а,18,19,19а,20,21), расположенных на ул. Южная. Все дома находятся в собственности граждан.</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Расселение домов, признанных непригодными, находящихся в зонах затопления, подтопления, расположенных на территории сельского поселения Салым, осуществляется в соответствии с порядком реализации основного мероприятия «Переселение граждан из жилых домов, находящихся в зонах затопления, подтопления» муниципальной программы Нефтеюганского района «Обеспечение доступным и комфортным жильем жителей Нефтеюганского района в 2019-2024 годах и на период до 2030 года», утвержденной Постановлением администрации Нефтеюганского района от 31.10.2016г. №1803-па-нпа (в редакции от 31.05.2022г. №939-па-нпа).</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Из 14 домов, признанных непригодными для проживания, находящихся в зонах затопления, подтопления, расположенных на территории п. Салым:</w:t>
      </w:r>
    </w:p>
    <w:p w:rsidR="0084765D" w:rsidRPr="0084765D" w:rsidRDefault="0084765D" w:rsidP="00A06414">
      <w:pPr>
        <w:numPr>
          <w:ilvl w:val="0"/>
          <w:numId w:val="22"/>
        </w:numPr>
        <w:ind w:left="426"/>
        <w:jc w:val="both"/>
        <w:rPr>
          <w:rFonts w:ascii="Times New Roman" w:hAnsi="Times New Roman" w:cs="Times New Roman"/>
          <w:sz w:val="24"/>
          <w:szCs w:val="24"/>
        </w:rPr>
      </w:pPr>
      <w:r w:rsidRPr="0084765D">
        <w:rPr>
          <w:rFonts w:ascii="Times New Roman" w:hAnsi="Times New Roman" w:cs="Times New Roman"/>
          <w:sz w:val="24"/>
          <w:szCs w:val="24"/>
        </w:rPr>
        <w:lastRenderedPageBreak/>
        <w:t>в 2021 году свидетельство на получение субсидии для приобретения жилых помещений получили 4 семьи (16 собственников), проживающих в 3 жилых домах, на общую сумму 15 035 346 руб.;</w:t>
      </w:r>
    </w:p>
    <w:p w:rsidR="0084765D" w:rsidRPr="0084765D" w:rsidRDefault="0084765D" w:rsidP="00A06414">
      <w:pPr>
        <w:numPr>
          <w:ilvl w:val="0"/>
          <w:numId w:val="22"/>
        </w:numPr>
        <w:ind w:left="426"/>
        <w:jc w:val="both"/>
        <w:rPr>
          <w:rFonts w:ascii="Times New Roman" w:hAnsi="Times New Roman" w:cs="Times New Roman"/>
          <w:sz w:val="24"/>
          <w:szCs w:val="24"/>
        </w:rPr>
      </w:pPr>
      <w:r w:rsidRPr="0084765D">
        <w:rPr>
          <w:rFonts w:ascii="Times New Roman" w:hAnsi="Times New Roman" w:cs="Times New Roman"/>
          <w:sz w:val="24"/>
          <w:szCs w:val="24"/>
        </w:rPr>
        <w:t>в 2022 году свидетельство на получение субсидии для приобретения жилых помещений получили 7 семей (26 собственников), проживающих в 7 жилых домах, на общую сумму 27 095 141 руб.</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мае 2023 года планируется к заселению многоквартирный дом, расположенный по адресу: п. Салым ул. 45 лет Победы д. 1.   </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За 2022 год заключен 1 договор социального найма, составлено 8 дополнительных соглашений к договорам социального найма, 2 договора найма служебного жилого помещения, 1 соглашение о расторжении договора найма служебного жилого помещения, 51 договор коммерческого найма, 4 дополнительных соглашения к договорам коммерческого найма, 52 соглашения о расторжении договоров коммерческого найма, 4 договора найма жилого помещения маневренного фонда, 3 соглашения о расторжении, 7 договоров безвозмездной передачи в муниципальную собственность МО с.п. Салым земельного участка и жилого дома. Передано в собственность гражданина (граждан) в порядке приватизации 15 жилых помещений. Выдано 3 справки различного характера. В ходе личного приёма главы с.п. Салым было принято 25 жителей по жилищным вопросам, в результате которых было дано 23 ответа в письменной форме. </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Деятельность, по распределению жилья, осуществляет и контролирует жилищная комиссия при администрации сельского поселения Салым, в состав которой входят:</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Черкезов Г.С. – заместитель главы администрации сельского поселения Салым, председатель комиссии;</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Опалева Н.Н. – главный специалист администрации, заместитель </w:t>
      </w:r>
      <w:r w:rsidR="005D5BFA" w:rsidRPr="0084765D">
        <w:rPr>
          <w:rFonts w:ascii="Times New Roman" w:hAnsi="Times New Roman" w:cs="Times New Roman"/>
          <w:sz w:val="24"/>
          <w:szCs w:val="24"/>
        </w:rPr>
        <w:t>председателя комиссии</w:t>
      </w:r>
      <w:r w:rsidRPr="0084765D">
        <w:rPr>
          <w:rFonts w:ascii="Times New Roman" w:hAnsi="Times New Roman" w:cs="Times New Roman"/>
          <w:sz w:val="24"/>
          <w:szCs w:val="24"/>
        </w:rPr>
        <w:t>;</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Авхадиев Р.Р. – депутат сельского поселения Салым;</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Карнаухов А.Г. – депутат сельского поселения Салым;</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Синицын Р.Г. – депутат сельского поселения Салым;</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Семеркин М.Ю. – депутат сельского поселения Салым;</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Белоконов А.В. – депутат сельского поселения Салым;</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Попкова В.Д. – член совета ветеранов;</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Попкова Т.С. – член совета ветеранов;</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Щенникова Е.Г. – член совета ветеранов.</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В 2022 году проведено 9 заседаний комиссии, на которых рассмотрено 112 вопросов, из них:</w:t>
      </w:r>
    </w:p>
    <w:p w:rsidR="0084765D" w:rsidRPr="005D5BFA" w:rsidRDefault="0084765D" w:rsidP="00A06414">
      <w:pPr>
        <w:pStyle w:val="af0"/>
        <w:numPr>
          <w:ilvl w:val="0"/>
          <w:numId w:val="48"/>
        </w:numPr>
        <w:ind w:left="426"/>
        <w:jc w:val="both"/>
        <w:rPr>
          <w:rFonts w:ascii="Times New Roman" w:hAnsi="Times New Roman" w:cs="Times New Roman"/>
          <w:sz w:val="24"/>
          <w:szCs w:val="24"/>
        </w:rPr>
      </w:pPr>
      <w:r w:rsidRPr="005D5BFA">
        <w:rPr>
          <w:rFonts w:ascii="Times New Roman" w:hAnsi="Times New Roman" w:cs="Times New Roman"/>
          <w:sz w:val="24"/>
          <w:szCs w:val="24"/>
        </w:rPr>
        <w:t>10 заявлений граждан с вопросом о принятии на учет в качестве малоимущих, нуждающихся в жилом помещении на условиях социального найма, на основании ст.51 Жилищного кодекса РФ, из которых принято: 9 положительных решений, по 1 заявлению гражданина отказано: согласно ст. 49 ЖК РФ (признание малоимущими);</w:t>
      </w:r>
    </w:p>
    <w:p w:rsidR="0084765D" w:rsidRPr="005D5BFA" w:rsidRDefault="0084765D" w:rsidP="00A06414">
      <w:pPr>
        <w:pStyle w:val="af0"/>
        <w:numPr>
          <w:ilvl w:val="0"/>
          <w:numId w:val="48"/>
        </w:numPr>
        <w:ind w:left="426"/>
        <w:jc w:val="both"/>
        <w:rPr>
          <w:rFonts w:ascii="Times New Roman" w:hAnsi="Times New Roman" w:cs="Times New Roman"/>
          <w:sz w:val="24"/>
          <w:szCs w:val="24"/>
        </w:rPr>
      </w:pPr>
      <w:r w:rsidRPr="005D5BFA">
        <w:rPr>
          <w:rFonts w:ascii="Times New Roman" w:hAnsi="Times New Roman" w:cs="Times New Roman"/>
          <w:sz w:val="24"/>
          <w:szCs w:val="24"/>
        </w:rPr>
        <w:t>72 заявления о предоставлении жилых помещений по договорам найма;</w:t>
      </w:r>
    </w:p>
    <w:p w:rsidR="0084765D" w:rsidRDefault="0084765D" w:rsidP="00A06414">
      <w:pPr>
        <w:pStyle w:val="af0"/>
        <w:numPr>
          <w:ilvl w:val="0"/>
          <w:numId w:val="48"/>
        </w:numPr>
        <w:ind w:left="426"/>
        <w:jc w:val="both"/>
        <w:rPr>
          <w:rFonts w:ascii="Times New Roman" w:hAnsi="Times New Roman" w:cs="Times New Roman"/>
          <w:sz w:val="24"/>
          <w:szCs w:val="24"/>
        </w:rPr>
      </w:pPr>
      <w:r w:rsidRPr="005D5BFA">
        <w:rPr>
          <w:rFonts w:ascii="Times New Roman" w:hAnsi="Times New Roman" w:cs="Times New Roman"/>
          <w:sz w:val="24"/>
          <w:szCs w:val="24"/>
        </w:rPr>
        <w:t>30 заявлений по другим вопросам.</w:t>
      </w:r>
    </w:p>
    <w:p w:rsidR="005D5BFA" w:rsidRPr="005D5BFA" w:rsidRDefault="005D5BFA" w:rsidP="00A06414">
      <w:pPr>
        <w:pStyle w:val="af0"/>
        <w:numPr>
          <w:ilvl w:val="0"/>
          <w:numId w:val="48"/>
        </w:numPr>
        <w:ind w:left="426"/>
        <w:jc w:val="both"/>
        <w:rPr>
          <w:rFonts w:ascii="Times New Roman" w:hAnsi="Times New Roman" w:cs="Times New Roman"/>
          <w:sz w:val="24"/>
          <w:szCs w:val="24"/>
        </w:rPr>
      </w:pP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lastRenderedPageBreak/>
        <w:t>3.7. Дорожная деятельность</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На территории сельского поселения Салым 28,3 км дорог местного значения общего пользования общей площадью 112,899 тыс.кв.м. Из них с асфальтобетонным покрытием – 18,4 км., щебеночным покрытием – 1,6 км., цементобетонным покрытием – 1,1 км., грунтовые дороги 7,2 км. Согласно муниципальным контрактам, заключенным в 2021 году по зимнему содержанию внутри поселковых дорог в п. Салым и п. Сивыс-Ях, предприятием ООО «Дорожно-строительное предприятие» и индивидуальным предпринимателям Николаевой А.И., производилась механизированная очистка дорог, тротуаров и внутри дворовых проездов от снега общей площадью 133,877 тыс. кв.м. Муниципальный контракт на выполнение работ по зимнему содержанию улично-дорожной сети заключен на 2 года 2021,2022 годы. За зимний период 2022 года общую сумму 4 801,14832 тыс.руб. очищено снега:</w:t>
      </w:r>
    </w:p>
    <w:p w:rsidR="0084765D" w:rsidRPr="0084765D" w:rsidRDefault="0084765D" w:rsidP="00A06414">
      <w:pPr>
        <w:numPr>
          <w:ilvl w:val="1"/>
          <w:numId w:val="23"/>
        </w:numPr>
        <w:ind w:left="426"/>
        <w:jc w:val="both"/>
        <w:rPr>
          <w:rFonts w:ascii="Times New Roman" w:hAnsi="Times New Roman" w:cs="Times New Roman"/>
          <w:sz w:val="24"/>
          <w:szCs w:val="24"/>
        </w:rPr>
      </w:pPr>
      <w:r w:rsidRPr="0084765D">
        <w:rPr>
          <w:rFonts w:ascii="Times New Roman" w:hAnsi="Times New Roman" w:cs="Times New Roman"/>
          <w:sz w:val="24"/>
          <w:szCs w:val="24"/>
        </w:rPr>
        <w:t xml:space="preserve">112,899 тыс.кв.м. автомобильных дорог, </w:t>
      </w:r>
    </w:p>
    <w:p w:rsidR="0084765D" w:rsidRPr="0084765D" w:rsidRDefault="0084765D" w:rsidP="00A06414">
      <w:pPr>
        <w:numPr>
          <w:ilvl w:val="1"/>
          <w:numId w:val="23"/>
        </w:numPr>
        <w:ind w:left="426"/>
        <w:jc w:val="both"/>
        <w:rPr>
          <w:rFonts w:ascii="Times New Roman" w:hAnsi="Times New Roman" w:cs="Times New Roman"/>
          <w:sz w:val="24"/>
          <w:szCs w:val="24"/>
        </w:rPr>
      </w:pPr>
      <w:r w:rsidRPr="0084765D">
        <w:rPr>
          <w:rFonts w:ascii="Times New Roman" w:hAnsi="Times New Roman" w:cs="Times New Roman"/>
          <w:sz w:val="24"/>
          <w:szCs w:val="24"/>
        </w:rPr>
        <w:t>27,340 тыс.кв.м. тротуаров, проездов и площадок,</w:t>
      </w:r>
    </w:p>
    <w:p w:rsidR="0084765D" w:rsidRPr="0084765D" w:rsidRDefault="0084765D" w:rsidP="00A06414">
      <w:pPr>
        <w:numPr>
          <w:ilvl w:val="1"/>
          <w:numId w:val="23"/>
        </w:numPr>
        <w:ind w:left="426"/>
        <w:jc w:val="both"/>
        <w:rPr>
          <w:rFonts w:ascii="Times New Roman" w:hAnsi="Times New Roman" w:cs="Times New Roman"/>
          <w:sz w:val="24"/>
          <w:szCs w:val="24"/>
        </w:rPr>
      </w:pPr>
      <w:r w:rsidRPr="0084765D">
        <w:rPr>
          <w:rFonts w:ascii="Times New Roman" w:hAnsi="Times New Roman" w:cs="Times New Roman"/>
          <w:sz w:val="24"/>
          <w:szCs w:val="24"/>
        </w:rPr>
        <w:t>13,629 тыс.кв.м. внутри дворовых территорий</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Очищено от снега и льда водоотводных канав 7,400 км, на сумму 300,000 тыс.руб., вывезено снега с территории автомобильных дорог, улиц и внутри дворовых проездов в объеме 10 810 куб., на сумму 983,20952 тыс.руб. </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Согласно муниципальной программы «Развитие транспортной системы сельского поселения Салым на 2019-2025 годы» выполнены следующие мероприятия:</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С целью обеспечения безопасности дорожного движения, в течение отчетного периода выполнены работы по техническому обслуживанию, текущему ремонту и замене дорожных знаков, нанесению дорожной разметки на автомобильных дорогах и 11-ти пешеходных переходах, в том числе на 3- пешеходных переходах обновлена дорожная разметка с применением термопластиковых материалов. В летний период проводилась работа по очистке от мусора обочин дорог и ливневого водоотвода. Общая сумма расходов на содержание улично-дорожной сети в летний период составила 1 838,750 тыс.руб.</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За счет средств бюджета поселения выполнен частичный ямочный ремонт автомобильных дорог по улицам ул. Набережная, ул. зеленая, ул. Еловая, ул. Центральная, ул. Новая уч.№1, ул. Таежная, ул. Нагорная, ул. Болотная, ул. Мира, ул. Кедровая, ул. Молодежная, ул. 45 лет Победы, ул.55 лет Победы, ул. Комсомольская, ул. Приозерная, ул. Северная, ул. Майская, ул. Дорожников общей площадью 1362 кв.м. на сумму 2 503,954 тыс.руб.</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Для сравнения объем выполненного ремонта автомобильных дорог за 5 лет приведены в графике. </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noProof/>
          <w:sz w:val="24"/>
          <w:szCs w:val="24"/>
        </w:rPr>
        <w:drawing>
          <wp:inline distT="0" distB="0" distL="0" distR="0" wp14:anchorId="7F0C3B88" wp14:editId="1354C513">
            <wp:extent cx="6400800" cy="1724025"/>
            <wp:effectExtent l="0" t="0" r="0"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D5BFA" w:rsidRDefault="005D5BFA" w:rsidP="0084765D">
      <w:pPr>
        <w:jc w:val="both"/>
        <w:rPr>
          <w:rFonts w:ascii="Times New Roman" w:hAnsi="Times New Roman" w:cs="Times New Roman"/>
          <w:b/>
          <w:sz w:val="24"/>
          <w:szCs w:val="24"/>
        </w:rPr>
      </w:pP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lastRenderedPageBreak/>
        <w:t>3.8. Транспортное обслуживание населения</w:t>
      </w:r>
    </w:p>
    <w:p w:rsidR="0084765D" w:rsidRPr="0084765D" w:rsidRDefault="0084765D" w:rsidP="005D5BFA">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В части полномочий по обеспечению потребности населения в пассажирских перевозках автомобильным транспортом по внутрипоселковым сообщениям администрацией сельского поселения Салым был заключен договор на осуществление пассажирских перевозок в 2022 году с МП НРМУ ТТП на сумму 17 201 044,07 рублей, а выручка от продажи билетов всего составила 736 364,00 рублей. Осуществляется три маршрута регулярных перевозок Привокзальная площадь – Больница - п. Сивыс-Ях. Количество перевезенных пассажиров в поселении за 2022 год – 26 299 человек. Количество выполненных рейсов – 6810 рейсов. Пассажирооборот – 90 787,74 человека. В среднем получается, что за один рейс автобус перевозит 3 человека. Стоимость проезда составила в 2022 году- 28 рублей.</w:t>
      </w:r>
    </w:p>
    <w:p w:rsidR="0084765D" w:rsidRPr="0084765D" w:rsidRDefault="0084765D" w:rsidP="005D5BFA">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По внутрипоселковым перевозкам поступило и рассмотрено 2 обращения граждан.</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noProof/>
          <w:sz w:val="24"/>
          <w:szCs w:val="24"/>
        </w:rPr>
        <w:drawing>
          <wp:inline distT="0" distB="0" distL="0" distR="0" wp14:anchorId="36191656" wp14:editId="7B7AB010">
            <wp:extent cx="6515100" cy="235267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D5BFA" w:rsidRDefault="005D5BFA" w:rsidP="0084765D">
      <w:pPr>
        <w:jc w:val="both"/>
        <w:rPr>
          <w:rFonts w:ascii="Times New Roman" w:hAnsi="Times New Roman" w:cs="Times New Roman"/>
          <w:b/>
          <w:sz w:val="24"/>
          <w:szCs w:val="24"/>
        </w:rPr>
      </w:pP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b/>
          <w:sz w:val="24"/>
          <w:szCs w:val="24"/>
        </w:rPr>
        <w:t>3.9. Предупреждение и ликвидация чрезвычайных ситуаций</w:t>
      </w:r>
    </w:p>
    <w:p w:rsidR="0084765D" w:rsidRPr="0084765D" w:rsidRDefault="0084765D" w:rsidP="005D5BFA">
      <w:pPr>
        <w:ind w:firstLine="708"/>
        <w:jc w:val="both"/>
        <w:rPr>
          <w:rFonts w:ascii="Times New Roman" w:hAnsi="Times New Roman" w:cs="Times New Roman"/>
          <w:sz w:val="24"/>
          <w:szCs w:val="24"/>
        </w:rPr>
      </w:pPr>
      <w:r w:rsidRPr="0084765D">
        <w:rPr>
          <w:rFonts w:ascii="Times New Roman" w:hAnsi="Times New Roman" w:cs="Times New Roman"/>
          <w:sz w:val="24"/>
          <w:szCs w:val="24"/>
        </w:rPr>
        <w:t>Администрацией сельского поселения утверждена 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Салым» на 2022 год п. 1 Мероприятия по развитию гражданской обороны, снижению рисков и смягчению последствий чрезвычайных ситуаций природного и техногенного характера год на сумму 141 тыс. рублей. В рамках реализации программы:</w:t>
      </w:r>
    </w:p>
    <w:p w:rsidR="0084765D" w:rsidRPr="0084765D" w:rsidRDefault="0084765D" w:rsidP="00A06414">
      <w:pPr>
        <w:numPr>
          <w:ilvl w:val="0"/>
          <w:numId w:val="49"/>
        </w:numPr>
        <w:ind w:left="426"/>
        <w:jc w:val="both"/>
        <w:rPr>
          <w:rFonts w:ascii="Times New Roman" w:hAnsi="Times New Roman" w:cs="Times New Roman"/>
          <w:sz w:val="24"/>
          <w:szCs w:val="24"/>
        </w:rPr>
      </w:pPr>
      <w:r w:rsidRPr="0084765D">
        <w:rPr>
          <w:rFonts w:ascii="Times New Roman" w:hAnsi="Times New Roman" w:cs="Times New Roman"/>
          <w:sz w:val="24"/>
          <w:szCs w:val="24"/>
        </w:rPr>
        <w:t>организованы работы по сбору и утилизации ртутьсодержащих ламп, на сумму 62 тыс. рублей за год;</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noProof/>
          <w:sz w:val="24"/>
          <w:szCs w:val="24"/>
        </w:rPr>
        <w:drawing>
          <wp:inline distT="0" distB="0" distL="0" distR="0" wp14:anchorId="2CC15950" wp14:editId="108C2383">
            <wp:extent cx="6324600" cy="1990725"/>
            <wp:effectExtent l="0" t="0" r="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4765D" w:rsidRPr="0084765D" w:rsidRDefault="0084765D" w:rsidP="0084765D">
      <w:pPr>
        <w:jc w:val="both"/>
        <w:rPr>
          <w:rFonts w:ascii="Times New Roman" w:hAnsi="Times New Roman" w:cs="Times New Roman"/>
          <w:sz w:val="24"/>
          <w:szCs w:val="24"/>
        </w:rPr>
      </w:pPr>
    </w:p>
    <w:p w:rsidR="0084765D" w:rsidRPr="0084765D" w:rsidRDefault="0084765D" w:rsidP="00A06414">
      <w:pPr>
        <w:numPr>
          <w:ilvl w:val="0"/>
          <w:numId w:val="50"/>
        </w:numPr>
        <w:ind w:left="426"/>
        <w:jc w:val="both"/>
        <w:rPr>
          <w:rFonts w:ascii="Times New Roman" w:hAnsi="Times New Roman" w:cs="Times New Roman"/>
          <w:sz w:val="24"/>
          <w:szCs w:val="24"/>
        </w:rPr>
      </w:pPr>
      <w:r w:rsidRPr="0084765D">
        <w:rPr>
          <w:rFonts w:ascii="Times New Roman" w:hAnsi="Times New Roman" w:cs="Times New Roman"/>
          <w:sz w:val="24"/>
          <w:szCs w:val="24"/>
        </w:rPr>
        <w:lastRenderedPageBreak/>
        <w:t xml:space="preserve">регулярно проводится плановая проверка систем оповещения – электросирен, для проверки ее работоспособности: </w:t>
      </w:r>
    </w:p>
    <w:p w:rsidR="0084765D" w:rsidRPr="00300086" w:rsidRDefault="0084765D" w:rsidP="00A06414">
      <w:pPr>
        <w:pStyle w:val="af0"/>
        <w:numPr>
          <w:ilvl w:val="0"/>
          <w:numId w:val="51"/>
        </w:numPr>
        <w:jc w:val="both"/>
        <w:rPr>
          <w:rFonts w:ascii="Times New Roman" w:hAnsi="Times New Roman" w:cs="Times New Roman"/>
          <w:sz w:val="24"/>
          <w:szCs w:val="24"/>
        </w:rPr>
      </w:pPr>
      <w:r w:rsidRPr="00300086">
        <w:rPr>
          <w:rFonts w:ascii="Times New Roman" w:hAnsi="Times New Roman" w:cs="Times New Roman"/>
          <w:sz w:val="24"/>
          <w:szCs w:val="24"/>
        </w:rPr>
        <w:t xml:space="preserve">система оповещения Нефтеюганского района (звуковая) ТАСЦО, установленные на администрации с.п. Салым, СОШ № 1, СОШ № 2;      </w:t>
      </w:r>
    </w:p>
    <w:p w:rsidR="0084765D" w:rsidRPr="00300086" w:rsidRDefault="0084765D" w:rsidP="00A06414">
      <w:pPr>
        <w:pStyle w:val="af0"/>
        <w:numPr>
          <w:ilvl w:val="0"/>
          <w:numId w:val="51"/>
        </w:numPr>
        <w:jc w:val="both"/>
        <w:rPr>
          <w:rFonts w:ascii="Times New Roman" w:hAnsi="Times New Roman" w:cs="Times New Roman"/>
          <w:sz w:val="24"/>
          <w:szCs w:val="24"/>
        </w:rPr>
      </w:pPr>
      <w:r w:rsidRPr="00300086">
        <w:rPr>
          <w:rFonts w:ascii="Times New Roman" w:hAnsi="Times New Roman" w:cs="Times New Roman"/>
          <w:sz w:val="24"/>
          <w:szCs w:val="24"/>
        </w:rPr>
        <w:t>система оповещения сирена оповещения С-40, установленные на администрации с.п. Салым, пожарной части п. Салым, ОП № 2 ОМВД Нефтеюганского района;</w:t>
      </w:r>
    </w:p>
    <w:p w:rsidR="0084765D" w:rsidRPr="0084765D" w:rsidRDefault="0084765D" w:rsidP="00A06414">
      <w:pPr>
        <w:numPr>
          <w:ilvl w:val="0"/>
          <w:numId w:val="50"/>
        </w:numPr>
        <w:ind w:left="426"/>
        <w:jc w:val="both"/>
        <w:rPr>
          <w:rFonts w:ascii="Times New Roman" w:hAnsi="Times New Roman" w:cs="Times New Roman"/>
          <w:sz w:val="24"/>
          <w:szCs w:val="24"/>
        </w:rPr>
      </w:pPr>
      <w:r w:rsidRPr="0084765D">
        <w:rPr>
          <w:rFonts w:ascii="Times New Roman" w:hAnsi="Times New Roman" w:cs="Times New Roman"/>
          <w:sz w:val="24"/>
          <w:szCs w:val="24"/>
        </w:rPr>
        <w:t>в период весеннего половодья проведены противопадковые мероприятия на сумму 73 тыс. руб.</w:t>
      </w:r>
    </w:p>
    <w:p w:rsidR="0084765D" w:rsidRPr="0084765D" w:rsidRDefault="0084765D" w:rsidP="00A06414">
      <w:pPr>
        <w:numPr>
          <w:ilvl w:val="0"/>
          <w:numId w:val="50"/>
        </w:numPr>
        <w:ind w:left="426"/>
        <w:jc w:val="both"/>
        <w:rPr>
          <w:rFonts w:ascii="Times New Roman" w:hAnsi="Times New Roman" w:cs="Times New Roman"/>
          <w:sz w:val="24"/>
          <w:szCs w:val="24"/>
        </w:rPr>
      </w:pPr>
      <w:r w:rsidRPr="0084765D">
        <w:rPr>
          <w:rFonts w:ascii="Times New Roman" w:hAnsi="Times New Roman" w:cs="Times New Roman"/>
          <w:sz w:val="24"/>
          <w:szCs w:val="24"/>
        </w:rPr>
        <w:t>проведена акарицидная обработка территории, площадью в 223 507 кв.м (2 раза за счет средств, выделенных компанией СПД (54607 кв.м) и 3 раза за счет средств Нефтеюганского района (168900 кв.м.)) Также были проведены: - ларвицидные обработки вблизи природных водоемов и в местах повышенной влажности (9100 кв.м.); - дератизация — обработка мусорных площадок от грызунов (700 000 кв.м.) (за счет средств, выделенных компанией СПД и за счет средств Нефтеюганского);</w:t>
      </w:r>
    </w:p>
    <w:p w:rsidR="0084765D" w:rsidRPr="0084765D" w:rsidRDefault="0084765D" w:rsidP="00A06414">
      <w:pPr>
        <w:numPr>
          <w:ilvl w:val="0"/>
          <w:numId w:val="50"/>
        </w:numPr>
        <w:ind w:left="426"/>
        <w:jc w:val="both"/>
        <w:rPr>
          <w:rFonts w:ascii="Times New Roman" w:hAnsi="Times New Roman" w:cs="Times New Roman"/>
          <w:sz w:val="24"/>
          <w:szCs w:val="24"/>
        </w:rPr>
      </w:pPr>
      <w:r w:rsidRPr="0084765D">
        <w:rPr>
          <w:rFonts w:ascii="Times New Roman" w:hAnsi="Times New Roman" w:cs="Times New Roman"/>
          <w:sz w:val="24"/>
          <w:szCs w:val="24"/>
        </w:rPr>
        <w:t>разработано, изготовлено и распространено памяток под подпись и в почтовые ящики жителей на сумму 6 тыс. руб.</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Выплачена единовременная финансовая помощь в размере 100 тыс.руб. из бюджета поселения гражданам, признанным пострадавшими в результате ЧС (подтопление в связи с талыми водами, пожары). </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noProof/>
          <w:sz w:val="24"/>
          <w:szCs w:val="24"/>
        </w:rPr>
        <w:drawing>
          <wp:inline distT="0" distB="0" distL="0" distR="0" wp14:anchorId="6B3B1D12" wp14:editId="55D73C7D">
            <wp:extent cx="6391275" cy="26098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lang w:bidi="ru-RU"/>
        </w:rPr>
        <w:t>Выделены денежные средства в сумме 76,335 тыс.рублей из средств резервного фонда администрации сельского поселения Салым для оплаты договоров поставки питьевой воды и пищевой продукции для эвакуированных пассажиров поезда № 380 Оренбург - Новый Уренгой станции Салым в количестве 600 человек, в период проведения мероприятий, связанных с ликвидацией чрезвычайной ситуации (обнаружение взрывчатого устройства в вагоне поезда).</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Работа администрации сельского поселения Салым в области ГО и ЧС велась в соответствии с планом основных мероприятий на 2022 год. </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bCs/>
          <w:sz w:val="24"/>
          <w:szCs w:val="24"/>
        </w:rPr>
        <w:t xml:space="preserve">Информация о мерах безопасности подготовлена и размещена на официальном сайте администрации поселения, </w:t>
      </w:r>
      <w:r w:rsidRPr="0084765D">
        <w:rPr>
          <w:rFonts w:ascii="Times New Roman" w:hAnsi="Times New Roman" w:cs="Times New Roman"/>
          <w:sz w:val="24"/>
          <w:szCs w:val="24"/>
        </w:rPr>
        <w:t>в информационном бюллетене «Салымский вестник» и информационных стендах поселения, а также в социальных сетях в контакте.</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За 2022 год провели 6 заседаний комиссии по предупреждению и ликвидации чрезвычайных ситуаций и обеспечению пожарной безопасности. Рассматривались вопросы: о </w:t>
      </w:r>
      <w:r w:rsidRPr="0084765D">
        <w:rPr>
          <w:rFonts w:ascii="Times New Roman" w:hAnsi="Times New Roman" w:cs="Times New Roman"/>
          <w:sz w:val="24"/>
          <w:szCs w:val="24"/>
        </w:rPr>
        <w:lastRenderedPageBreak/>
        <w:t xml:space="preserve">противопаводковых мероприятиях, о противопожарных мероприятиях, о подготовке к зиме, о мерах по обеспечению безопасности на воде. </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Администрация сельского поселения Салым совместно с компанией Салым Петролеум Девелопмент Н.В. провели бесплатные курсы по обучению должностных лиц и специалистов гражданской обороны и единой государственной системы предупреждения, и ликвидации чрезвычайных ситуаций 17 человек и по оказанию первой медицинской помощи, для организаций, предприятий и учреждений поселения 28 чел. Обучение прошло в здании Салымской поселенческой модельной библиотеки им. А.С. Тарханова. </w:t>
      </w:r>
      <w:r w:rsidRPr="0084765D">
        <w:rPr>
          <w:rFonts w:ascii="Times New Roman" w:hAnsi="Times New Roman" w:cs="Times New Roman"/>
          <w:bCs/>
          <w:sz w:val="24"/>
          <w:szCs w:val="24"/>
        </w:rPr>
        <w:t>В целях</w:t>
      </w:r>
      <w:r w:rsidRPr="0084765D">
        <w:rPr>
          <w:rFonts w:ascii="Times New Roman" w:hAnsi="Times New Roman" w:cs="Times New Roman"/>
          <w:sz w:val="24"/>
          <w:szCs w:val="24"/>
        </w:rPr>
        <w:t xml:space="preserve"> ознакомления слушателей с основными положениями действующих законодательных и правовых актов Российской Федерации по обеспечению безопасности в области </w:t>
      </w:r>
      <w:r w:rsidRPr="0084765D">
        <w:rPr>
          <w:rFonts w:ascii="Times New Roman" w:hAnsi="Times New Roman" w:cs="Times New Roman"/>
          <w:bCs/>
          <w:sz w:val="24"/>
          <w:szCs w:val="24"/>
        </w:rPr>
        <w:t>Гражданской обороны и</w:t>
      </w:r>
      <w:r w:rsidRPr="0084765D">
        <w:rPr>
          <w:rFonts w:ascii="Times New Roman" w:hAnsi="Times New Roman" w:cs="Times New Roman"/>
          <w:sz w:val="24"/>
          <w:szCs w:val="24"/>
        </w:rPr>
        <w:t xml:space="preserve"> защиты от </w:t>
      </w:r>
      <w:r w:rsidRPr="0084765D">
        <w:rPr>
          <w:rFonts w:ascii="Times New Roman" w:hAnsi="Times New Roman" w:cs="Times New Roman"/>
          <w:bCs/>
          <w:sz w:val="24"/>
          <w:szCs w:val="24"/>
        </w:rPr>
        <w:t xml:space="preserve">чрезвычайных ситуаций </w:t>
      </w:r>
      <w:r w:rsidRPr="0084765D">
        <w:rPr>
          <w:rFonts w:ascii="Times New Roman" w:hAnsi="Times New Roman" w:cs="Times New Roman"/>
          <w:sz w:val="24"/>
          <w:szCs w:val="24"/>
        </w:rPr>
        <w:t>природного и техногенного характера (</w:t>
      </w:r>
      <w:r w:rsidRPr="0084765D">
        <w:rPr>
          <w:rFonts w:ascii="Times New Roman" w:hAnsi="Times New Roman" w:cs="Times New Roman"/>
          <w:bCs/>
          <w:sz w:val="24"/>
          <w:szCs w:val="24"/>
        </w:rPr>
        <w:t>ГО ЧС</w:t>
      </w:r>
      <w:r w:rsidRPr="0084765D">
        <w:rPr>
          <w:rFonts w:ascii="Times New Roman" w:hAnsi="Times New Roman" w:cs="Times New Roman"/>
          <w:sz w:val="24"/>
          <w:szCs w:val="24"/>
        </w:rPr>
        <w:t xml:space="preserve">) и последующая проверка полученных знаний </w:t>
      </w:r>
      <w:r w:rsidRPr="0084765D">
        <w:rPr>
          <w:rFonts w:ascii="Times New Roman" w:hAnsi="Times New Roman" w:cs="Times New Roman"/>
          <w:bCs/>
          <w:sz w:val="24"/>
          <w:szCs w:val="24"/>
        </w:rPr>
        <w:t>по ГО и ЧС</w:t>
      </w:r>
      <w:r w:rsidRPr="0084765D">
        <w:rPr>
          <w:rFonts w:ascii="Times New Roman" w:hAnsi="Times New Roman" w:cs="Times New Roman"/>
          <w:sz w:val="24"/>
          <w:szCs w:val="24"/>
        </w:rPr>
        <w:t>. </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Работа в сфере обеспечения безопасности является одним из важнейшим направлением. Администрацией с.п. Салым выстроена система мероприятий, позволяющая оперативно и достаточно эффективно реагировать на все вызовы. Такая деятельность была высоко отмечена Правительством ХМАО – Югры. Мы стали победителями в конкурсе на звание «Лучший орган местного самоуправления муниципального образования ХМАО-Югры в области обеспечения безопасности жизнедеятельности населения» в 2022 году.</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Также заняли почетное 2 место в региональном этапе Всероссийского конкурса «Лучшая муниципальная практика» в Ханты-Мансийском автономном округе – Югре в 2022 году в номинации Модернизация городского хозяйства посредством внедрения цифровых технологий и платформенных решений («умный город») с проектом «Навигатор безопасности».</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3.10. Пожарная безопасность</w:t>
      </w:r>
    </w:p>
    <w:p w:rsidR="0084765D" w:rsidRPr="0084765D" w:rsidRDefault="0084765D" w:rsidP="00300086">
      <w:pPr>
        <w:ind w:firstLine="708"/>
        <w:jc w:val="both"/>
        <w:rPr>
          <w:rFonts w:ascii="Times New Roman" w:hAnsi="Times New Roman" w:cs="Times New Roman"/>
          <w:bCs/>
          <w:sz w:val="24"/>
          <w:szCs w:val="24"/>
        </w:rPr>
      </w:pPr>
      <w:r w:rsidRPr="0084765D">
        <w:rPr>
          <w:rFonts w:ascii="Times New Roman" w:hAnsi="Times New Roman" w:cs="Times New Roman"/>
          <w:sz w:val="24"/>
          <w:szCs w:val="24"/>
        </w:rPr>
        <w:t xml:space="preserve">В рамках реализации муниципальной программы </w:t>
      </w:r>
      <w:r w:rsidRPr="0084765D">
        <w:rPr>
          <w:rFonts w:ascii="Times New Roman" w:hAnsi="Times New Roman" w:cs="Times New Roman"/>
          <w:bCs/>
          <w:sz w:val="24"/>
          <w:szCs w:val="24"/>
        </w:rPr>
        <w:t xml:space="preserve">«Защита населения и территорий от чрезвычайных ситуаций, обеспечение пожарной безопасности на территории сельского поселения Салым» на 2022 год </w:t>
      </w:r>
      <w:r w:rsidRPr="0084765D">
        <w:rPr>
          <w:rFonts w:ascii="Times New Roman" w:hAnsi="Times New Roman" w:cs="Times New Roman"/>
          <w:sz w:val="24"/>
          <w:szCs w:val="24"/>
        </w:rPr>
        <w:t>п. 3 Мероприятия по обеспечению пожарной безопасности на сумму 312,83502 тыс.руб.</w:t>
      </w:r>
      <w:r w:rsidRPr="0084765D">
        <w:rPr>
          <w:rFonts w:ascii="Times New Roman" w:hAnsi="Times New Roman" w:cs="Times New Roman"/>
          <w:bCs/>
          <w:sz w:val="24"/>
          <w:szCs w:val="24"/>
        </w:rPr>
        <w:t xml:space="preserve">: </w:t>
      </w:r>
    </w:p>
    <w:p w:rsidR="0084765D" w:rsidRPr="0084765D" w:rsidRDefault="0084765D" w:rsidP="00A06414">
      <w:pPr>
        <w:numPr>
          <w:ilvl w:val="0"/>
          <w:numId w:val="52"/>
        </w:numPr>
        <w:ind w:left="426"/>
        <w:jc w:val="both"/>
        <w:rPr>
          <w:rFonts w:ascii="Times New Roman" w:hAnsi="Times New Roman" w:cs="Times New Roman"/>
          <w:sz w:val="24"/>
          <w:szCs w:val="24"/>
        </w:rPr>
      </w:pPr>
      <w:r w:rsidRPr="0084765D">
        <w:rPr>
          <w:rFonts w:ascii="Times New Roman" w:hAnsi="Times New Roman" w:cs="Times New Roman"/>
          <w:sz w:val="24"/>
          <w:szCs w:val="24"/>
        </w:rPr>
        <w:t>ведется работа по обслуживанию пожарных гидрантов в количестве 8 шт., пожарных водоемов и резервуаров в количестве 5 шт. (находящихся на балансе администрации и/или бесхозные) для поддержания их в рабочем состоянии на сумму 136,294,68 тыс.руб.;</w:t>
      </w:r>
    </w:p>
    <w:p w:rsidR="0084765D" w:rsidRPr="0084765D" w:rsidRDefault="0084765D" w:rsidP="00300086">
      <w:pPr>
        <w:ind w:firstLine="426"/>
        <w:jc w:val="both"/>
        <w:rPr>
          <w:rFonts w:ascii="Times New Roman" w:hAnsi="Times New Roman" w:cs="Times New Roman"/>
          <w:sz w:val="24"/>
          <w:szCs w:val="24"/>
        </w:rPr>
      </w:pPr>
      <w:r w:rsidRPr="0084765D">
        <w:rPr>
          <w:rFonts w:ascii="Times New Roman" w:hAnsi="Times New Roman" w:cs="Times New Roman"/>
          <w:sz w:val="24"/>
          <w:szCs w:val="24"/>
        </w:rPr>
        <w:t>Совместно с представителями пожарной части п. Салым проводится весной и осенью проверка пожарных гидрантов и водоемов. В случае выявления неисправностей в кратчайшие сроки МУ ПМУП «УТВС» и администрация поселения устраняют.</w:t>
      </w:r>
    </w:p>
    <w:p w:rsidR="0084765D" w:rsidRPr="0084765D" w:rsidRDefault="0084765D" w:rsidP="00A06414">
      <w:pPr>
        <w:numPr>
          <w:ilvl w:val="0"/>
          <w:numId w:val="53"/>
        </w:numPr>
        <w:ind w:left="426"/>
        <w:jc w:val="both"/>
        <w:rPr>
          <w:rFonts w:ascii="Times New Roman" w:hAnsi="Times New Roman" w:cs="Times New Roman"/>
          <w:sz w:val="24"/>
          <w:szCs w:val="24"/>
        </w:rPr>
      </w:pPr>
      <w:r w:rsidRPr="0084765D">
        <w:rPr>
          <w:rFonts w:ascii="Times New Roman" w:hAnsi="Times New Roman" w:cs="Times New Roman"/>
          <w:sz w:val="24"/>
          <w:szCs w:val="24"/>
        </w:rPr>
        <w:t>проведена опашка минерализованных полос по улицам Мира, Набережная, Дорожников, Южная общей протяженностью 1910 м. на сумму 106,95534 тыс.руб.;</w:t>
      </w:r>
    </w:p>
    <w:p w:rsidR="0084765D" w:rsidRPr="0084765D" w:rsidRDefault="0084765D" w:rsidP="00A06414">
      <w:pPr>
        <w:numPr>
          <w:ilvl w:val="0"/>
          <w:numId w:val="53"/>
        </w:numPr>
        <w:ind w:left="426"/>
        <w:jc w:val="both"/>
        <w:rPr>
          <w:rFonts w:ascii="Times New Roman" w:hAnsi="Times New Roman" w:cs="Times New Roman"/>
          <w:sz w:val="24"/>
          <w:szCs w:val="24"/>
        </w:rPr>
      </w:pPr>
      <w:r w:rsidRPr="0084765D">
        <w:rPr>
          <w:rFonts w:ascii="Times New Roman" w:hAnsi="Times New Roman" w:cs="Times New Roman"/>
          <w:sz w:val="24"/>
          <w:szCs w:val="24"/>
        </w:rPr>
        <w:t>разработано, изготовлено и распространено памяток под подпись и в почтовые ящики жителей на сумму 6 тыс. руб.;</w:t>
      </w:r>
    </w:p>
    <w:p w:rsidR="0084765D" w:rsidRPr="0084765D" w:rsidRDefault="0084765D" w:rsidP="00A06414">
      <w:pPr>
        <w:numPr>
          <w:ilvl w:val="0"/>
          <w:numId w:val="53"/>
        </w:numPr>
        <w:ind w:left="426"/>
        <w:jc w:val="both"/>
        <w:rPr>
          <w:rFonts w:ascii="Times New Roman" w:hAnsi="Times New Roman" w:cs="Times New Roman"/>
          <w:sz w:val="24"/>
          <w:szCs w:val="24"/>
        </w:rPr>
      </w:pPr>
      <w:r w:rsidRPr="0084765D">
        <w:rPr>
          <w:rFonts w:ascii="Times New Roman" w:hAnsi="Times New Roman" w:cs="Times New Roman"/>
          <w:sz w:val="24"/>
          <w:szCs w:val="24"/>
        </w:rPr>
        <w:t xml:space="preserve">ежеквартально проводится техническое обслуживание дымовых пожарных извещателей </w:t>
      </w:r>
      <w:r w:rsidRPr="0084765D">
        <w:rPr>
          <w:rFonts w:ascii="Times New Roman" w:hAnsi="Times New Roman" w:cs="Times New Roman"/>
          <w:sz w:val="24"/>
          <w:szCs w:val="24"/>
          <w:lang w:val="en-US"/>
        </w:rPr>
        <w:t>GSM</w:t>
      </w:r>
      <w:r w:rsidRPr="0084765D">
        <w:rPr>
          <w:rFonts w:ascii="Times New Roman" w:hAnsi="Times New Roman" w:cs="Times New Roman"/>
          <w:sz w:val="24"/>
          <w:szCs w:val="24"/>
        </w:rPr>
        <w:t xml:space="preserve"> (АДПИ) в количестве 16 шт. на сумму 48 тыс.руб. (ООО «СпецмонтажБезопасность);</w:t>
      </w:r>
    </w:p>
    <w:p w:rsidR="0084765D" w:rsidRPr="0084765D" w:rsidRDefault="0084765D" w:rsidP="00A06414">
      <w:pPr>
        <w:numPr>
          <w:ilvl w:val="0"/>
          <w:numId w:val="53"/>
        </w:numPr>
        <w:ind w:left="426"/>
        <w:jc w:val="both"/>
        <w:rPr>
          <w:rFonts w:ascii="Times New Roman" w:hAnsi="Times New Roman" w:cs="Times New Roman"/>
          <w:sz w:val="24"/>
          <w:szCs w:val="24"/>
        </w:rPr>
      </w:pPr>
      <w:r w:rsidRPr="0084765D">
        <w:rPr>
          <w:rFonts w:ascii="Times New Roman" w:hAnsi="Times New Roman" w:cs="Times New Roman"/>
          <w:sz w:val="24"/>
          <w:szCs w:val="24"/>
        </w:rPr>
        <w:t>застрахованы члены добровольно пожарной охраны 5 чел. на сумму 3,185 тыс. руб.;</w:t>
      </w:r>
    </w:p>
    <w:p w:rsidR="0084765D" w:rsidRPr="0084765D" w:rsidRDefault="0084765D" w:rsidP="00300086">
      <w:pPr>
        <w:ind w:firstLine="426"/>
        <w:jc w:val="both"/>
        <w:rPr>
          <w:rFonts w:ascii="Times New Roman" w:hAnsi="Times New Roman" w:cs="Times New Roman"/>
          <w:sz w:val="24"/>
          <w:szCs w:val="24"/>
        </w:rPr>
      </w:pPr>
      <w:r w:rsidRPr="0084765D">
        <w:rPr>
          <w:rFonts w:ascii="Times New Roman" w:hAnsi="Times New Roman" w:cs="Times New Roman"/>
          <w:sz w:val="24"/>
          <w:szCs w:val="24"/>
        </w:rPr>
        <w:t xml:space="preserve">Проведено 16 рейдов с представителями с представителями ОМВД России, пожарной части, ОНД г. Нефтеюганска и Нефтеюганского района, ДПО, народной дружины и волонтерами. Проводятся профилактические беседы с вручением памяток о мерах пожарной безопасности в </w:t>
      </w:r>
      <w:r w:rsidRPr="0084765D">
        <w:rPr>
          <w:rFonts w:ascii="Times New Roman" w:hAnsi="Times New Roman" w:cs="Times New Roman"/>
          <w:sz w:val="24"/>
          <w:szCs w:val="24"/>
        </w:rPr>
        <w:lastRenderedPageBreak/>
        <w:t>жилых домах (2 300шт). Особое внимание уделяется многодетным семьям, людям с ограниченными возможностями, гражданам, ведущим асоциальный образ жизни.</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noProof/>
          <w:sz w:val="24"/>
          <w:szCs w:val="24"/>
        </w:rPr>
        <w:drawing>
          <wp:inline distT="0" distB="0" distL="0" distR="0" wp14:anchorId="3D38787A" wp14:editId="3A72BDD5">
            <wp:extent cx="6362700" cy="305752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Подготовлена и размещена информация на официальном сайте администрации поселения, в информационном бюллетене «Салымский вестник» и информационных стендах поселения: анализ пожаров, памятки, бюллетень по пожарной безопасности (81шт).</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По данным пожарной части п. Салым филиала казенного учреждения ХМАО-Югры «Центроспас-Югория» по Нефтеюганскому району, в границах поселения в 2022 году произошло 6 пожаров. Гибели и травмирования людей на пожарах не допущено. Повреждено 6 строений общей площадью 201 кв.м.</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noProof/>
          <w:sz w:val="24"/>
          <w:szCs w:val="24"/>
        </w:rPr>
        <w:drawing>
          <wp:inline distT="0" distB="0" distL="0" distR="0" wp14:anchorId="5EE9623A" wp14:editId="3A6A40B5">
            <wp:extent cx="6410325" cy="263842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Основными причинами пожаров в поселке Салым явились: нарушение правил пожарной безопасности при эксплуатации электрооборудования, электронагревательных приборов, эксплуатация печей, неосторожное обращение с огнем (сигареты).</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Администрацией сельского поселения Салым совместно с компанией Салым Петролеум Девелопмент Н.В. ежегодно организуются бесплатные курсы по охране труда и пожарно-техническому минимуму, для организаций, предприятий и учреждений поселения. Так, в 2022 году прошло обучение 25 человека. В целях совершенствования навыков сотрудников и действий при условии возникновения и обнаружения пожара в здании.</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b/>
          <w:sz w:val="24"/>
          <w:szCs w:val="24"/>
        </w:rPr>
        <w:lastRenderedPageBreak/>
        <w:t>Безопасность на воде</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рамках реализации муниципальной программы </w:t>
      </w:r>
      <w:r w:rsidRPr="0084765D">
        <w:rPr>
          <w:rFonts w:ascii="Times New Roman" w:hAnsi="Times New Roman" w:cs="Times New Roman"/>
          <w:bCs/>
          <w:sz w:val="24"/>
          <w:szCs w:val="24"/>
        </w:rPr>
        <w:t xml:space="preserve">«Защита населения и территорий от чрезвычайных ситуаций, обеспечение пожарной безопасности на территории сельского поселения Салым» на 2022 год </w:t>
      </w:r>
      <w:r w:rsidRPr="0084765D">
        <w:rPr>
          <w:rFonts w:ascii="Times New Roman" w:hAnsi="Times New Roman" w:cs="Times New Roman"/>
          <w:sz w:val="24"/>
          <w:szCs w:val="24"/>
        </w:rPr>
        <w:t>на мероприятия по обеспечению безопасности людей на водных объектах были израсходованы денежные средства в размере 801,58962 тыс.руб.:</w:t>
      </w:r>
    </w:p>
    <w:p w:rsidR="0084765D" w:rsidRPr="0084765D" w:rsidRDefault="0084765D" w:rsidP="00A06414">
      <w:pPr>
        <w:numPr>
          <w:ilvl w:val="0"/>
          <w:numId w:val="54"/>
        </w:numPr>
        <w:ind w:left="426"/>
        <w:jc w:val="both"/>
        <w:rPr>
          <w:rFonts w:ascii="Times New Roman" w:hAnsi="Times New Roman" w:cs="Times New Roman"/>
          <w:sz w:val="24"/>
          <w:szCs w:val="24"/>
        </w:rPr>
      </w:pPr>
      <w:r w:rsidRPr="0084765D">
        <w:rPr>
          <w:rFonts w:ascii="Times New Roman" w:hAnsi="Times New Roman" w:cs="Times New Roman"/>
          <w:sz w:val="24"/>
          <w:szCs w:val="24"/>
        </w:rPr>
        <w:t>разработано, изготовлено и распространено памяток под подпись и в почтовые ящики жителей на сумму 6 тыс. руб.;</w:t>
      </w:r>
    </w:p>
    <w:p w:rsidR="0084765D" w:rsidRPr="0084765D" w:rsidRDefault="0084765D" w:rsidP="00A06414">
      <w:pPr>
        <w:numPr>
          <w:ilvl w:val="0"/>
          <w:numId w:val="54"/>
        </w:numPr>
        <w:ind w:left="426"/>
        <w:jc w:val="both"/>
        <w:rPr>
          <w:rFonts w:ascii="Times New Roman" w:hAnsi="Times New Roman" w:cs="Times New Roman"/>
          <w:sz w:val="24"/>
          <w:szCs w:val="24"/>
        </w:rPr>
      </w:pPr>
      <w:r w:rsidRPr="0084765D">
        <w:rPr>
          <w:rFonts w:ascii="Times New Roman" w:hAnsi="Times New Roman" w:cs="Times New Roman"/>
          <w:sz w:val="24"/>
          <w:szCs w:val="24"/>
        </w:rPr>
        <w:t>приобретены и установлены замки для шлагбаума установленного на озере Сырковый Сор и р. Вандрас, чтобы ограничить доступ автомобильного транспорта на сумму 5 тыс.руб.;</w:t>
      </w:r>
    </w:p>
    <w:p w:rsidR="0084765D" w:rsidRPr="0084765D" w:rsidRDefault="0084765D" w:rsidP="00A06414">
      <w:pPr>
        <w:numPr>
          <w:ilvl w:val="0"/>
          <w:numId w:val="54"/>
        </w:numPr>
        <w:ind w:left="426"/>
        <w:jc w:val="both"/>
        <w:rPr>
          <w:rFonts w:ascii="Times New Roman" w:hAnsi="Times New Roman" w:cs="Times New Roman"/>
          <w:sz w:val="24"/>
          <w:szCs w:val="24"/>
        </w:rPr>
      </w:pPr>
      <w:r w:rsidRPr="0084765D">
        <w:rPr>
          <w:rFonts w:ascii="Times New Roman" w:hAnsi="Times New Roman" w:cs="Times New Roman"/>
          <w:sz w:val="24"/>
          <w:szCs w:val="24"/>
        </w:rPr>
        <w:t>проведены мероприятия по эксплуатации пляжа 790,58962 тыс.руб. (исследование воды, очистка дна озера, дежурство спасателя-охранника).</w:t>
      </w:r>
    </w:p>
    <w:p w:rsidR="0084765D" w:rsidRPr="0084765D" w:rsidRDefault="0084765D" w:rsidP="00300086">
      <w:pPr>
        <w:ind w:firstLine="426"/>
        <w:jc w:val="both"/>
        <w:rPr>
          <w:rFonts w:ascii="Times New Roman" w:hAnsi="Times New Roman" w:cs="Times New Roman"/>
          <w:sz w:val="24"/>
          <w:szCs w:val="24"/>
        </w:rPr>
      </w:pPr>
      <w:r w:rsidRPr="0084765D">
        <w:rPr>
          <w:rFonts w:ascii="Times New Roman" w:hAnsi="Times New Roman" w:cs="Times New Roman"/>
          <w:sz w:val="24"/>
          <w:szCs w:val="24"/>
        </w:rPr>
        <w:t>В период проведения месячника безопасности людей на водных объектах в зимний, летний и весенний период на территории сельского поселения Салым проводились ряд мероприятий:</w:t>
      </w:r>
    </w:p>
    <w:p w:rsidR="0084765D" w:rsidRPr="0084765D" w:rsidRDefault="0084765D" w:rsidP="00A06414">
      <w:pPr>
        <w:numPr>
          <w:ilvl w:val="0"/>
          <w:numId w:val="24"/>
        </w:numPr>
        <w:ind w:left="567"/>
        <w:jc w:val="both"/>
        <w:rPr>
          <w:rFonts w:ascii="Times New Roman" w:hAnsi="Times New Roman" w:cs="Times New Roman"/>
          <w:sz w:val="24"/>
          <w:szCs w:val="24"/>
        </w:rPr>
      </w:pPr>
      <w:r w:rsidRPr="0084765D">
        <w:rPr>
          <w:rFonts w:ascii="Times New Roman" w:hAnsi="Times New Roman" w:cs="Times New Roman"/>
          <w:sz w:val="24"/>
          <w:szCs w:val="24"/>
        </w:rPr>
        <w:t>рейды в места массового отдыха людей на воде в летний период и выхода людей на лед в зимний период;</w:t>
      </w:r>
    </w:p>
    <w:p w:rsidR="0084765D" w:rsidRPr="0084765D" w:rsidRDefault="0084765D" w:rsidP="00A06414">
      <w:pPr>
        <w:numPr>
          <w:ilvl w:val="0"/>
          <w:numId w:val="24"/>
        </w:numPr>
        <w:ind w:left="567"/>
        <w:jc w:val="both"/>
        <w:rPr>
          <w:rFonts w:ascii="Times New Roman" w:hAnsi="Times New Roman" w:cs="Times New Roman"/>
          <w:sz w:val="24"/>
          <w:szCs w:val="24"/>
        </w:rPr>
      </w:pPr>
      <w:r w:rsidRPr="0084765D">
        <w:rPr>
          <w:rFonts w:ascii="Times New Roman" w:hAnsi="Times New Roman" w:cs="Times New Roman"/>
          <w:sz w:val="24"/>
          <w:szCs w:val="24"/>
        </w:rPr>
        <w:t>мониторинг уровня воды и толщины льда;</w:t>
      </w:r>
    </w:p>
    <w:p w:rsidR="0084765D" w:rsidRPr="0084765D" w:rsidRDefault="0084765D" w:rsidP="00A06414">
      <w:pPr>
        <w:numPr>
          <w:ilvl w:val="0"/>
          <w:numId w:val="24"/>
        </w:numPr>
        <w:ind w:left="567"/>
        <w:jc w:val="both"/>
        <w:rPr>
          <w:rFonts w:ascii="Times New Roman" w:hAnsi="Times New Roman" w:cs="Times New Roman"/>
          <w:sz w:val="24"/>
          <w:szCs w:val="24"/>
        </w:rPr>
      </w:pPr>
      <w:r w:rsidRPr="0084765D">
        <w:rPr>
          <w:rFonts w:ascii="Times New Roman" w:hAnsi="Times New Roman" w:cs="Times New Roman"/>
          <w:sz w:val="24"/>
          <w:szCs w:val="24"/>
        </w:rPr>
        <w:t>установка предупреждающих знаков;</w:t>
      </w:r>
    </w:p>
    <w:p w:rsidR="0084765D" w:rsidRPr="0084765D" w:rsidRDefault="0084765D" w:rsidP="00A06414">
      <w:pPr>
        <w:numPr>
          <w:ilvl w:val="0"/>
          <w:numId w:val="24"/>
        </w:numPr>
        <w:ind w:left="567"/>
        <w:jc w:val="both"/>
        <w:rPr>
          <w:rFonts w:ascii="Times New Roman" w:hAnsi="Times New Roman" w:cs="Times New Roman"/>
          <w:sz w:val="24"/>
          <w:szCs w:val="24"/>
        </w:rPr>
      </w:pPr>
      <w:r w:rsidRPr="0084765D">
        <w:rPr>
          <w:rFonts w:ascii="Times New Roman" w:hAnsi="Times New Roman" w:cs="Times New Roman"/>
          <w:sz w:val="24"/>
          <w:szCs w:val="24"/>
        </w:rPr>
        <w:t>вручение и размещение памяток;</w:t>
      </w:r>
    </w:p>
    <w:p w:rsidR="0084765D" w:rsidRPr="0084765D" w:rsidRDefault="0084765D" w:rsidP="00A06414">
      <w:pPr>
        <w:numPr>
          <w:ilvl w:val="0"/>
          <w:numId w:val="24"/>
        </w:numPr>
        <w:ind w:left="567"/>
        <w:jc w:val="both"/>
        <w:rPr>
          <w:rFonts w:ascii="Times New Roman" w:hAnsi="Times New Roman" w:cs="Times New Roman"/>
          <w:sz w:val="24"/>
          <w:szCs w:val="24"/>
        </w:rPr>
      </w:pPr>
      <w:r w:rsidRPr="0084765D">
        <w:rPr>
          <w:rFonts w:ascii="Times New Roman" w:hAnsi="Times New Roman" w:cs="Times New Roman"/>
          <w:sz w:val="24"/>
          <w:szCs w:val="24"/>
        </w:rPr>
        <w:t>обследование объектов коммунального назначения.</w:t>
      </w:r>
    </w:p>
    <w:p w:rsidR="0084765D" w:rsidRPr="00300086" w:rsidRDefault="0084765D" w:rsidP="00300086">
      <w:pPr>
        <w:pStyle w:val="aff3"/>
        <w:spacing w:before="0" w:after="160" w:line="264" w:lineRule="auto"/>
        <w:rPr>
          <w:rFonts w:eastAsiaTheme="minorHAnsi"/>
          <w:lang w:val="ru-RU"/>
        </w:rPr>
      </w:pPr>
      <w:r w:rsidRPr="00300086">
        <w:rPr>
          <w:rFonts w:eastAsiaTheme="minorHAnsi"/>
          <w:lang w:val="ru-RU"/>
        </w:rPr>
        <w:t>В период снеготаяния осуществляется контроль за проведением противопаводковых мероприятий с апреля по июнь месяц: (ежедневный выезд на территорию подверженную подтоплению; ежедневный замер уровня воды на реке Вандрас; уточнение по телефону с Метеостанцией п. Салым уровня воды; подготовка ресурсов для ЧС (мотопомпы, рукава, лопаты, ПВР и др.) составление актов осмотра; подготовка схем действий; разработка нормативно правовых актов; подготовка сил и средств (организаций); поквартирный обход с вручением памяток; ежедневный отчет в ЕДДС и доклады в комитет гражданской защиты населения Нефтеюганского района).</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noProof/>
          <w:sz w:val="24"/>
          <w:szCs w:val="24"/>
        </w:rPr>
        <w:drawing>
          <wp:inline distT="0" distB="0" distL="0" distR="0" wp14:anchorId="19414057" wp14:editId="774E0240">
            <wp:extent cx="6553200" cy="260985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4765D" w:rsidRPr="0084765D" w:rsidRDefault="0084765D" w:rsidP="0084765D">
      <w:pPr>
        <w:jc w:val="both"/>
        <w:rPr>
          <w:rFonts w:ascii="Times New Roman" w:hAnsi="Times New Roman" w:cs="Times New Roman"/>
          <w:sz w:val="24"/>
          <w:szCs w:val="24"/>
        </w:rPr>
      </w:pP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lastRenderedPageBreak/>
        <w:t>По обеспечению ввода в эксплуатацию пляжа в с.п. Салым выполнено:</w:t>
      </w:r>
    </w:p>
    <w:p w:rsidR="0084765D" w:rsidRPr="0084765D" w:rsidRDefault="0084765D" w:rsidP="00A06414">
      <w:pPr>
        <w:numPr>
          <w:ilvl w:val="0"/>
          <w:numId w:val="7"/>
        </w:numPr>
        <w:ind w:left="426"/>
        <w:jc w:val="both"/>
        <w:rPr>
          <w:rFonts w:ascii="Times New Roman" w:hAnsi="Times New Roman" w:cs="Times New Roman"/>
          <w:sz w:val="24"/>
          <w:szCs w:val="24"/>
        </w:rPr>
      </w:pPr>
      <w:r w:rsidRPr="0084765D">
        <w:rPr>
          <w:rFonts w:ascii="Times New Roman" w:hAnsi="Times New Roman" w:cs="Times New Roman"/>
          <w:sz w:val="24"/>
          <w:szCs w:val="24"/>
        </w:rPr>
        <w:t>Принято ряд нормативно-правовых актов.</w:t>
      </w:r>
    </w:p>
    <w:p w:rsidR="0084765D" w:rsidRPr="0084765D" w:rsidRDefault="0084765D" w:rsidP="00A06414">
      <w:pPr>
        <w:numPr>
          <w:ilvl w:val="0"/>
          <w:numId w:val="7"/>
        </w:numPr>
        <w:ind w:left="426"/>
        <w:jc w:val="both"/>
        <w:rPr>
          <w:rFonts w:ascii="Times New Roman" w:hAnsi="Times New Roman" w:cs="Times New Roman"/>
          <w:sz w:val="24"/>
          <w:szCs w:val="24"/>
        </w:rPr>
      </w:pPr>
      <w:r w:rsidRPr="0084765D">
        <w:rPr>
          <w:rFonts w:ascii="Times New Roman" w:hAnsi="Times New Roman" w:cs="Times New Roman"/>
          <w:sz w:val="24"/>
          <w:szCs w:val="24"/>
        </w:rPr>
        <w:t>Заключены договора</w:t>
      </w:r>
    </w:p>
    <w:p w:rsidR="0084765D" w:rsidRPr="00300086" w:rsidRDefault="0084765D" w:rsidP="00A06414">
      <w:pPr>
        <w:pStyle w:val="af0"/>
        <w:numPr>
          <w:ilvl w:val="0"/>
          <w:numId w:val="55"/>
        </w:numPr>
        <w:ind w:left="426"/>
        <w:jc w:val="both"/>
        <w:rPr>
          <w:rFonts w:ascii="Times New Roman" w:hAnsi="Times New Roman" w:cs="Times New Roman"/>
          <w:sz w:val="24"/>
          <w:szCs w:val="24"/>
        </w:rPr>
      </w:pPr>
      <w:r w:rsidRPr="00300086">
        <w:rPr>
          <w:rFonts w:ascii="Times New Roman" w:hAnsi="Times New Roman" w:cs="Times New Roman"/>
          <w:sz w:val="24"/>
          <w:szCs w:val="24"/>
        </w:rPr>
        <w:t>с Департаментом недропользования и природных ресурсов ХМАО-Югры от 11.06.2021 № 86-13.01.11.002-0-ДИБВ-С-2021-09145/00 на водопользование участка озера Сырковый Сор;</w:t>
      </w:r>
    </w:p>
    <w:p w:rsidR="0084765D" w:rsidRPr="00300086" w:rsidRDefault="0084765D" w:rsidP="00A06414">
      <w:pPr>
        <w:pStyle w:val="af0"/>
        <w:numPr>
          <w:ilvl w:val="0"/>
          <w:numId w:val="55"/>
        </w:numPr>
        <w:ind w:left="426"/>
        <w:jc w:val="both"/>
        <w:rPr>
          <w:rFonts w:ascii="Times New Roman" w:hAnsi="Times New Roman" w:cs="Times New Roman"/>
          <w:sz w:val="24"/>
          <w:szCs w:val="24"/>
        </w:rPr>
      </w:pPr>
      <w:r w:rsidRPr="00300086">
        <w:rPr>
          <w:rFonts w:ascii="Times New Roman" w:hAnsi="Times New Roman" w:cs="Times New Roman"/>
          <w:sz w:val="24"/>
          <w:szCs w:val="24"/>
        </w:rPr>
        <w:t>- с ФБУЗ «Центр гигиены и эпидемиологии в ХМАО-Югре» № Ю-22-330 от 19.04.2022 на проведение лабораторных исследований инструментальных замеров, санитарно-эпидемических обследований, дезинфекционных работ, гигиенической подготовке и аттестации»;</w:t>
      </w:r>
    </w:p>
    <w:p w:rsidR="0084765D" w:rsidRPr="00300086" w:rsidRDefault="0084765D" w:rsidP="00A06414">
      <w:pPr>
        <w:pStyle w:val="af0"/>
        <w:numPr>
          <w:ilvl w:val="0"/>
          <w:numId w:val="55"/>
        </w:numPr>
        <w:ind w:left="426"/>
        <w:jc w:val="both"/>
        <w:rPr>
          <w:rFonts w:ascii="Times New Roman" w:hAnsi="Times New Roman" w:cs="Times New Roman"/>
          <w:sz w:val="24"/>
          <w:szCs w:val="24"/>
        </w:rPr>
      </w:pPr>
      <w:r w:rsidRPr="00300086">
        <w:rPr>
          <w:rFonts w:ascii="Times New Roman" w:hAnsi="Times New Roman" w:cs="Times New Roman"/>
          <w:sz w:val="24"/>
          <w:szCs w:val="24"/>
        </w:rPr>
        <w:t>с ООО ЧОО «Полюс» 22.04.2022 № 18/22 на оказание охранных и спасательных услуг;</w:t>
      </w:r>
    </w:p>
    <w:p w:rsidR="0084765D" w:rsidRPr="00300086" w:rsidRDefault="0084765D" w:rsidP="00A06414">
      <w:pPr>
        <w:pStyle w:val="af0"/>
        <w:numPr>
          <w:ilvl w:val="0"/>
          <w:numId w:val="55"/>
        </w:numPr>
        <w:ind w:left="426"/>
        <w:jc w:val="both"/>
        <w:rPr>
          <w:rFonts w:ascii="Times New Roman" w:hAnsi="Times New Roman" w:cs="Times New Roman"/>
          <w:sz w:val="24"/>
          <w:szCs w:val="24"/>
        </w:rPr>
      </w:pPr>
      <w:r w:rsidRPr="00300086">
        <w:rPr>
          <w:rFonts w:ascii="Times New Roman" w:hAnsi="Times New Roman" w:cs="Times New Roman"/>
          <w:sz w:val="24"/>
          <w:szCs w:val="24"/>
        </w:rPr>
        <w:t>с ИП Грибцовым А.Г № 65 от 20.04.2022 на водолазные работы по обследованию дна акватории озера Сырковый Сор;</w:t>
      </w:r>
    </w:p>
    <w:p w:rsidR="0084765D" w:rsidRPr="00300086" w:rsidRDefault="0084765D" w:rsidP="00A06414">
      <w:pPr>
        <w:pStyle w:val="af0"/>
        <w:numPr>
          <w:ilvl w:val="0"/>
          <w:numId w:val="55"/>
        </w:numPr>
        <w:ind w:left="426"/>
        <w:jc w:val="both"/>
        <w:rPr>
          <w:rFonts w:ascii="Times New Roman" w:hAnsi="Times New Roman" w:cs="Times New Roman"/>
          <w:sz w:val="24"/>
          <w:szCs w:val="24"/>
        </w:rPr>
      </w:pPr>
      <w:r w:rsidRPr="00300086">
        <w:rPr>
          <w:rFonts w:ascii="Times New Roman" w:hAnsi="Times New Roman" w:cs="Times New Roman"/>
          <w:sz w:val="24"/>
          <w:szCs w:val="24"/>
        </w:rPr>
        <w:t>с ФБУЗ «Центр гигиены и эпидемиологии в ХМАО-Югре» от 26.04.2022 № 18-02 на проведение акарицидная, дератизационная и лаврицидная обработки.</w:t>
      </w:r>
    </w:p>
    <w:p w:rsidR="0084765D" w:rsidRPr="0084765D" w:rsidRDefault="0084765D" w:rsidP="00A06414">
      <w:pPr>
        <w:numPr>
          <w:ilvl w:val="0"/>
          <w:numId w:val="7"/>
        </w:numPr>
        <w:ind w:left="426"/>
        <w:jc w:val="both"/>
        <w:rPr>
          <w:rFonts w:ascii="Times New Roman" w:hAnsi="Times New Roman" w:cs="Times New Roman"/>
          <w:sz w:val="24"/>
          <w:szCs w:val="24"/>
        </w:rPr>
      </w:pPr>
      <w:r w:rsidRPr="0084765D">
        <w:rPr>
          <w:rFonts w:ascii="Times New Roman" w:hAnsi="Times New Roman" w:cs="Times New Roman"/>
          <w:sz w:val="24"/>
          <w:szCs w:val="24"/>
        </w:rPr>
        <w:t>В Нефтеюганский инспекторский участок Центра ГИМС ГУ МЧС России по ХМАО-Югре направлена декларация.</w:t>
      </w:r>
    </w:p>
    <w:p w:rsidR="0084765D" w:rsidRPr="0084765D" w:rsidRDefault="0084765D" w:rsidP="00300086">
      <w:pPr>
        <w:ind w:left="426" w:firstLine="708"/>
        <w:jc w:val="both"/>
        <w:rPr>
          <w:rFonts w:ascii="Times New Roman" w:hAnsi="Times New Roman" w:cs="Times New Roman"/>
          <w:sz w:val="24"/>
          <w:szCs w:val="24"/>
        </w:rPr>
      </w:pPr>
      <w:r w:rsidRPr="0084765D">
        <w:rPr>
          <w:rFonts w:ascii="Times New Roman" w:hAnsi="Times New Roman" w:cs="Times New Roman"/>
          <w:sz w:val="24"/>
          <w:szCs w:val="24"/>
        </w:rPr>
        <w:t>Выполнены все требования к оборудованию и организации работы пляжа (спасательный пост, спасательная вышка, «Умная опора с видеонаблюдением и кнопкой вызова ЕДДС Нефтеюганского района, ограждение пляжа, пирс, зонты, лежаки, информационные стенды и знаки, резиновая лодка с мотором, спасательные жилеты и круги, конец Александрова, спутниковая связь, громкоговоритель, свисток, табло с температурой воды и воздуха, кабины для переодевания и душевые, биотуалет, бинокль и др.).</w:t>
      </w:r>
    </w:p>
    <w:p w:rsidR="0084765D" w:rsidRPr="0084765D" w:rsidRDefault="0084765D" w:rsidP="00A06414">
      <w:pPr>
        <w:numPr>
          <w:ilvl w:val="0"/>
          <w:numId w:val="7"/>
        </w:numPr>
        <w:ind w:left="426"/>
        <w:jc w:val="both"/>
        <w:rPr>
          <w:rFonts w:ascii="Times New Roman" w:hAnsi="Times New Roman" w:cs="Times New Roman"/>
          <w:sz w:val="24"/>
          <w:szCs w:val="24"/>
        </w:rPr>
      </w:pPr>
      <w:r w:rsidRPr="0084765D">
        <w:rPr>
          <w:rFonts w:ascii="Times New Roman" w:hAnsi="Times New Roman" w:cs="Times New Roman"/>
          <w:sz w:val="24"/>
          <w:szCs w:val="24"/>
        </w:rPr>
        <w:t>Определено место отдыха и возможного купания людей озеро Сырковый Сор, берег оборудован информационными предупреждающими знаками, шлагбаумом – для ограничения въезда автомобильной техники на берег озера;</w:t>
      </w:r>
    </w:p>
    <w:p w:rsidR="0084765D" w:rsidRPr="0084765D" w:rsidRDefault="0084765D" w:rsidP="00300086">
      <w:pPr>
        <w:ind w:left="426"/>
        <w:jc w:val="both"/>
        <w:rPr>
          <w:rFonts w:ascii="Times New Roman" w:hAnsi="Times New Roman" w:cs="Times New Roman"/>
          <w:sz w:val="24"/>
          <w:szCs w:val="24"/>
        </w:rPr>
      </w:pPr>
      <w:r w:rsidRPr="0084765D">
        <w:rPr>
          <w:rFonts w:ascii="Times New Roman" w:hAnsi="Times New Roman" w:cs="Times New Roman"/>
          <w:sz w:val="24"/>
          <w:szCs w:val="24"/>
        </w:rPr>
        <w:t>В необорудованных местах (р. Вандрас) выставлены знаки о запрете купания.</w:t>
      </w:r>
    </w:p>
    <w:p w:rsidR="0084765D" w:rsidRPr="0084765D" w:rsidRDefault="0084765D" w:rsidP="00A06414">
      <w:pPr>
        <w:numPr>
          <w:ilvl w:val="0"/>
          <w:numId w:val="7"/>
        </w:numPr>
        <w:ind w:left="426"/>
        <w:jc w:val="both"/>
        <w:rPr>
          <w:rFonts w:ascii="Times New Roman" w:hAnsi="Times New Roman" w:cs="Times New Roman"/>
          <w:sz w:val="24"/>
          <w:szCs w:val="24"/>
        </w:rPr>
      </w:pPr>
      <w:r w:rsidRPr="0084765D">
        <w:rPr>
          <w:rFonts w:ascii="Times New Roman" w:hAnsi="Times New Roman" w:cs="Times New Roman"/>
          <w:sz w:val="24"/>
          <w:szCs w:val="24"/>
        </w:rPr>
        <w:t>Проводились совместные рейды с представителями ОП № 2 ОМВД России по Нефтеюганскому району и народной дружиной с.п. Салым по выявлению несанкционированных мест массового отдыха граждан на водоемах, а также патрулирование совместно с представителями пожарной части п. Салым по соблюдению пожарной безопасности.</w:t>
      </w:r>
    </w:p>
    <w:p w:rsidR="0084765D" w:rsidRPr="0084765D" w:rsidRDefault="0084765D" w:rsidP="00A06414">
      <w:pPr>
        <w:numPr>
          <w:ilvl w:val="0"/>
          <w:numId w:val="7"/>
        </w:numPr>
        <w:ind w:left="426"/>
        <w:jc w:val="both"/>
        <w:rPr>
          <w:rFonts w:ascii="Times New Roman" w:hAnsi="Times New Roman" w:cs="Times New Roman"/>
          <w:sz w:val="24"/>
          <w:szCs w:val="24"/>
        </w:rPr>
      </w:pPr>
      <w:r w:rsidRPr="0084765D">
        <w:rPr>
          <w:rFonts w:ascii="Times New Roman" w:hAnsi="Times New Roman" w:cs="Times New Roman"/>
          <w:sz w:val="24"/>
          <w:szCs w:val="24"/>
        </w:rPr>
        <w:t>Проведена акарицидная, дератизационная и лаврицидная обработка.</w:t>
      </w:r>
    </w:p>
    <w:p w:rsidR="0084765D" w:rsidRPr="0084765D" w:rsidRDefault="0084765D" w:rsidP="00A06414">
      <w:pPr>
        <w:numPr>
          <w:ilvl w:val="0"/>
          <w:numId w:val="7"/>
        </w:numPr>
        <w:ind w:left="426"/>
        <w:jc w:val="both"/>
        <w:rPr>
          <w:rFonts w:ascii="Times New Roman" w:hAnsi="Times New Roman" w:cs="Times New Roman"/>
          <w:sz w:val="24"/>
          <w:szCs w:val="24"/>
        </w:rPr>
      </w:pPr>
      <w:r w:rsidRPr="0084765D">
        <w:rPr>
          <w:rFonts w:ascii="Times New Roman" w:hAnsi="Times New Roman" w:cs="Times New Roman"/>
          <w:sz w:val="24"/>
          <w:szCs w:val="24"/>
        </w:rPr>
        <w:t>Спасательный пост оборудован связью, мед аптечкой, жилетами, спасательными кругами, рацией, резиной лодкой, мотором, биноклем, памятками, громкоговорителем.</w:t>
      </w:r>
    </w:p>
    <w:p w:rsidR="0084765D" w:rsidRPr="0084765D" w:rsidRDefault="0084765D" w:rsidP="00A06414">
      <w:pPr>
        <w:numPr>
          <w:ilvl w:val="0"/>
          <w:numId w:val="7"/>
        </w:numPr>
        <w:ind w:left="426"/>
        <w:jc w:val="both"/>
        <w:rPr>
          <w:rFonts w:ascii="Times New Roman" w:hAnsi="Times New Roman" w:cs="Times New Roman"/>
          <w:sz w:val="24"/>
          <w:szCs w:val="24"/>
        </w:rPr>
      </w:pPr>
      <w:r w:rsidRPr="0084765D">
        <w:rPr>
          <w:rFonts w:ascii="Times New Roman" w:hAnsi="Times New Roman" w:cs="Times New Roman"/>
          <w:sz w:val="24"/>
          <w:szCs w:val="24"/>
        </w:rPr>
        <w:t>Информирование населения о мерах безопасности и предупреждению несчастных случаев на водных объектах в летний период через:</w:t>
      </w:r>
    </w:p>
    <w:p w:rsidR="0084765D" w:rsidRPr="00300086" w:rsidRDefault="0084765D" w:rsidP="00A06414">
      <w:pPr>
        <w:pStyle w:val="af0"/>
        <w:numPr>
          <w:ilvl w:val="0"/>
          <w:numId w:val="56"/>
        </w:numPr>
        <w:jc w:val="both"/>
        <w:rPr>
          <w:rFonts w:ascii="Times New Roman" w:hAnsi="Times New Roman" w:cs="Times New Roman"/>
          <w:sz w:val="24"/>
          <w:szCs w:val="24"/>
        </w:rPr>
      </w:pPr>
      <w:r w:rsidRPr="00300086">
        <w:rPr>
          <w:rFonts w:ascii="Times New Roman" w:hAnsi="Times New Roman" w:cs="Times New Roman"/>
          <w:sz w:val="24"/>
          <w:szCs w:val="24"/>
        </w:rPr>
        <w:t>информационные стенды, расположенные на территории поселения;</w:t>
      </w:r>
    </w:p>
    <w:p w:rsidR="0084765D" w:rsidRPr="00300086" w:rsidRDefault="0084765D" w:rsidP="00A06414">
      <w:pPr>
        <w:pStyle w:val="af0"/>
        <w:numPr>
          <w:ilvl w:val="0"/>
          <w:numId w:val="56"/>
        </w:numPr>
        <w:jc w:val="both"/>
        <w:rPr>
          <w:rFonts w:ascii="Times New Roman" w:hAnsi="Times New Roman" w:cs="Times New Roman"/>
          <w:sz w:val="24"/>
          <w:szCs w:val="24"/>
        </w:rPr>
      </w:pPr>
      <w:r w:rsidRPr="00300086">
        <w:rPr>
          <w:rFonts w:ascii="Times New Roman" w:hAnsi="Times New Roman" w:cs="Times New Roman"/>
          <w:sz w:val="24"/>
          <w:szCs w:val="24"/>
        </w:rPr>
        <w:t>официальный сайт администрации с.п. Салым</w:t>
      </w:r>
    </w:p>
    <w:p w:rsidR="0084765D" w:rsidRPr="00300086" w:rsidRDefault="0084765D" w:rsidP="00A06414">
      <w:pPr>
        <w:pStyle w:val="af0"/>
        <w:numPr>
          <w:ilvl w:val="0"/>
          <w:numId w:val="56"/>
        </w:numPr>
        <w:jc w:val="both"/>
        <w:rPr>
          <w:rFonts w:ascii="Times New Roman" w:hAnsi="Times New Roman" w:cs="Times New Roman"/>
          <w:sz w:val="24"/>
          <w:szCs w:val="24"/>
        </w:rPr>
      </w:pPr>
      <w:r w:rsidRPr="00300086">
        <w:rPr>
          <w:rFonts w:ascii="Times New Roman" w:hAnsi="Times New Roman" w:cs="Times New Roman"/>
          <w:sz w:val="24"/>
          <w:szCs w:val="24"/>
        </w:rPr>
        <w:t>социальные сети (ВКонтакте, Инстаграм)</w:t>
      </w:r>
    </w:p>
    <w:p w:rsidR="0084765D" w:rsidRPr="00300086" w:rsidRDefault="0084765D" w:rsidP="00A06414">
      <w:pPr>
        <w:pStyle w:val="af0"/>
        <w:numPr>
          <w:ilvl w:val="0"/>
          <w:numId w:val="56"/>
        </w:numPr>
        <w:jc w:val="both"/>
        <w:rPr>
          <w:rFonts w:ascii="Times New Roman" w:hAnsi="Times New Roman" w:cs="Times New Roman"/>
          <w:sz w:val="24"/>
          <w:szCs w:val="24"/>
        </w:rPr>
      </w:pPr>
      <w:r w:rsidRPr="00300086">
        <w:rPr>
          <w:rFonts w:ascii="Times New Roman" w:hAnsi="Times New Roman" w:cs="Times New Roman"/>
          <w:sz w:val="24"/>
          <w:szCs w:val="24"/>
        </w:rPr>
        <w:t>мессенджеры (</w:t>
      </w:r>
      <w:r w:rsidRPr="00300086">
        <w:rPr>
          <w:rFonts w:ascii="Times New Roman" w:hAnsi="Times New Roman" w:cs="Times New Roman"/>
          <w:sz w:val="24"/>
          <w:szCs w:val="24"/>
          <w:lang w:val="en-US"/>
        </w:rPr>
        <w:t>WhatsApp</w:t>
      </w:r>
      <w:r w:rsidRPr="00300086">
        <w:rPr>
          <w:rFonts w:ascii="Times New Roman" w:hAnsi="Times New Roman" w:cs="Times New Roman"/>
          <w:sz w:val="24"/>
          <w:szCs w:val="24"/>
        </w:rPr>
        <w:t xml:space="preserve">, </w:t>
      </w:r>
      <w:r w:rsidRPr="00300086">
        <w:rPr>
          <w:rFonts w:ascii="Times New Roman" w:hAnsi="Times New Roman" w:cs="Times New Roman"/>
          <w:sz w:val="24"/>
          <w:szCs w:val="24"/>
          <w:lang w:val="en-US"/>
        </w:rPr>
        <w:t>Viber</w:t>
      </w:r>
      <w:r w:rsidRPr="00300086">
        <w:rPr>
          <w:rFonts w:ascii="Times New Roman" w:hAnsi="Times New Roman" w:cs="Times New Roman"/>
          <w:sz w:val="24"/>
          <w:szCs w:val="24"/>
        </w:rPr>
        <w:t>)</w:t>
      </w:r>
    </w:p>
    <w:p w:rsidR="0084765D" w:rsidRPr="00300086" w:rsidRDefault="0084765D" w:rsidP="00A06414">
      <w:pPr>
        <w:pStyle w:val="af0"/>
        <w:numPr>
          <w:ilvl w:val="0"/>
          <w:numId w:val="56"/>
        </w:numPr>
        <w:jc w:val="both"/>
        <w:rPr>
          <w:rFonts w:ascii="Times New Roman" w:hAnsi="Times New Roman" w:cs="Times New Roman"/>
          <w:sz w:val="24"/>
          <w:szCs w:val="24"/>
        </w:rPr>
      </w:pPr>
      <w:r w:rsidRPr="00300086">
        <w:rPr>
          <w:rFonts w:ascii="Times New Roman" w:hAnsi="Times New Roman" w:cs="Times New Roman"/>
          <w:sz w:val="24"/>
          <w:szCs w:val="24"/>
        </w:rPr>
        <w:t>почтовые ящики жителей (распространение памяток).</w:t>
      </w:r>
    </w:p>
    <w:p w:rsidR="0084765D" w:rsidRPr="0084765D" w:rsidRDefault="0084765D" w:rsidP="00A06414">
      <w:pPr>
        <w:numPr>
          <w:ilvl w:val="0"/>
          <w:numId w:val="7"/>
        </w:numPr>
        <w:ind w:left="426"/>
        <w:jc w:val="both"/>
        <w:rPr>
          <w:rFonts w:ascii="Times New Roman" w:hAnsi="Times New Roman" w:cs="Times New Roman"/>
          <w:sz w:val="24"/>
          <w:szCs w:val="24"/>
        </w:rPr>
      </w:pPr>
      <w:r w:rsidRPr="0084765D">
        <w:rPr>
          <w:rFonts w:ascii="Times New Roman" w:hAnsi="Times New Roman" w:cs="Times New Roman"/>
          <w:sz w:val="24"/>
          <w:szCs w:val="24"/>
        </w:rPr>
        <w:lastRenderedPageBreak/>
        <w:t>Пляж на озере Сырковый Сор введен в эксплуатацию. Пляжный сезон продлился с 15.06. по 20.08.2022.</w:t>
      </w:r>
    </w:p>
    <w:p w:rsidR="0084765D" w:rsidRPr="0084765D" w:rsidRDefault="0084765D" w:rsidP="00300086">
      <w:pPr>
        <w:ind w:firstLine="426"/>
        <w:jc w:val="both"/>
        <w:rPr>
          <w:rFonts w:ascii="Times New Roman" w:hAnsi="Times New Roman" w:cs="Times New Roman"/>
          <w:sz w:val="24"/>
          <w:szCs w:val="24"/>
        </w:rPr>
      </w:pPr>
      <w:r w:rsidRPr="0084765D">
        <w:rPr>
          <w:rFonts w:ascii="Times New Roman" w:hAnsi="Times New Roman" w:cs="Times New Roman"/>
          <w:sz w:val="24"/>
          <w:szCs w:val="24"/>
        </w:rPr>
        <w:t>В период пляжного сезона на территории озера произошел несчастный случай. Причина несчастного случая – оставление несовершеннолетнего на водном объекте без присмотра родителей. Благодаря слаженным действиям спасателя и бригады скорой помощи ребенок выжил. Еще раз обращаю ваше внимание на то, что купание на водоемах несовершеннолетних должно осуществляться в санкционированных и специально оборудованных местах и только под присмотром родителей. За летний период 2022 года на водоемах Югры погибло 18 человек, 4 – несовершеннолетних. Все случаи гибели произошли в местах несанкционированного купания, а в случае с несовершеннолетними еще и без присмотра взрослых.</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b/>
          <w:sz w:val="24"/>
          <w:szCs w:val="24"/>
        </w:rPr>
        <w:t>Общественный порядок</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bCs/>
          <w:sz w:val="24"/>
          <w:szCs w:val="24"/>
        </w:rPr>
        <w:t xml:space="preserve">Администрацией сельского поселения утверждена муниципальная программа </w:t>
      </w:r>
      <w:r w:rsidRPr="0084765D">
        <w:rPr>
          <w:rFonts w:ascii="Times New Roman" w:hAnsi="Times New Roman" w:cs="Times New Roman"/>
          <w:sz w:val="24"/>
          <w:szCs w:val="24"/>
        </w:rPr>
        <w:t>"Профилактика правонарушений на территории сельского поселения Салым на 2019-2025 годы" на 2022 год в размере 855,23960 тыс.руб</w:t>
      </w:r>
      <w:r w:rsidRPr="0084765D">
        <w:rPr>
          <w:rFonts w:ascii="Times New Roman" w:hAnsi="Times New Roman" w:cs="Times New Roman"/>
          <w:bCs/>
          <w:sz w:val="24"/>
          <w:szCs w:val="24"/>
        </w:rPr>
        <w:t>.</w:t>
      </w:r>
      <w:r w:rsidRPr="0084765D">
        <w:rPr>
          <w:rFonts w:ascii="Times New Roman" w:hAnsi="Times New Roman" w:cs="Times New Roman"/>
          <w:sz w:val="24"/>
          <w:szCs w:val="24"/>
        </w:rPr>
        <w:t xml:space="preserve"> В рамках реализации программы:</w:t>
      </w:r>
    </w:p>
    <w:p w:rsidR="0084765D" w:rsidRPr="0084765D" w:rsidRDefault="0084765D" w:rsidP="00A06414">
      <w:pPr>
        <w:numPr>
          <w:ilvl w:val="0"/>
          <w:numId w:val="57"/>
        </w:numPr>
        <w:ind w:left="426"/>
        <w:jc w:val="both"/>
        <w:rPr>
          <w:rFonts w:ascii="Times New Roman" w:hAnsi="Times New Roman" w:cs="Times New Roman"/>
          <w:sz w:val="24"/>
          <w:szCs w:val="24"/>
        </w:rPr>
      </w:pPr>
      <w:r w:rsidRPr="0084765D">
        <w:rPr>
          <w:rFonts w:ascii="Times New Roman" w:hAnsi="Times New Roman" w:cs="Times New Roman"/>
          <w:sz w:val="24"/>
          <w:szCs w:val="24"/>
        </w:rPr>
        <w:t>создаются условия для деятельности народных дружинников: страхование в количестве 15 чел. на сумму 3,4545 тыс.руб, выплата материального поощрения в сумме 46,4247 тыс.руб., освобождение от уплаты земельного и/или имущественного налога в размере 100%.</w:t>
      </w:r>
    </w:p>
    <w:p w:rsidR="0084765D" w:rsidRPr="0084765D" w:rsidRDefault="0084765D" w:rsidP="00300086">
      <w:pPr>
        <w:ind w:firstLine="426"/>
        <w:jc w:val="both"/>
        <w:rPr>
          <w:rFonts w:ascii="Times New Roman" w:hAnsi="Times New Roman" w:cs="Times New Roman"/>
          <w:sz w:val="24"/>
          <w:szCs w:val="24"/>
        </w:rPr>
      </w:pPr>
      <w:r w:rsidRPr="0084765D">
        <w:rPr>
          <w:rFonts w:ascii="Times New Roman" w:hAnsi="Times New Roman" w:cs="Times New Roman"/>
          <w:sz w:val="24"/>
          <w:szCs w:val="24"/>
        </w:rPr>
        <w:t xml:space="preserve">Добровольно-народная дружина как отдельно, так и совместно со специалистами ОМВД России п. Салым успешно осуществляла свою работу. За отчетный период в дежурстве на территории поселка приняли участие 14 человек. Народные дружинники принимали участие на дежурствах во </w:t>
      </w:r>
      <w:r w:rsidR="00300086" w:rsidRPr="0084765D">
        <w:rPr>
          <w:rFonts w:ascii="Times New Roman" w:hAnsi="Times New Roman" w:cs="Times New Roman"/>
          <w:sz w:val="24"/>
          <w:szCs w:val="24"/>
        </w:rPr>
        <w:t>время культурно</w:t>
      </w:r>
      <w:r w:rsidRPr="0084765D">
        <w:rPr>
          <w:rFonts w:ascii="Times New Roman" w:hAnsi="Times New Roman" w:cs="Times New Roman"/>
          <w:sz w:val="24"/>
          <w:szCs w:val="24"/>
        </w:rPr>
        <w:t xml:space="preserve">-массовых мероприятий, в обследовании объектов на предмет антитеррористической защищенности, а также в совместных рейдах с ОМВД России и волонтерами. Совместно с ОМВД России п. Салым составлено 260 административных протокола. Увеличение административных протоколов произошло из-за </w:t>
      </w:r>
      <w:r w:rsidR="00300086" w:rsidRPr="0084765D">
        <w:rPr>
          <w:rFonts w:ascii="Times New Roman" w:hAnsi="Times New Roman" w:cs="Times New Roman"/>
          <w:sz w:val="24"/>
          <w:szCs w:val="24"/>
        </w:rPr>
        <w:t>несоблюдения</w:t>
      </w:r>
      <w:r w:rsidRPr="0084765D">
        <w:rPr>
          <w:rFonts w:ascii="Times New Roman" w:hAnsi="Times New Roman" w:cs="Times New Roman"/>
          <w:sz w:val="24"/>
          <w:szCs w:val="24"/>
        </w:rPr>
        <w:t xml:space="preserve"> масочного режима.</w:t>
      </w:r>
    </w:p>
    <w:p w:rsidR="0084765D" w:rsidRPr="00300086" w:rsidRDefault="0084765D" w:rsidP="00A06414">
      <w:pPr>
        <w:pStyle w:val="af0"/>
        <w:numPr>
          <w:ilvl w:val="0"/>
          <w:numId w:val="57"/>
        </w:numPr>
        <w:ind w:left="426"/>
        <w:jc w:val="both"/>
        <w:rPr>
          <w:rFonts w:ascii="Times New Roman" w:hAnsi="Times New Roman" w:cs="Times New Roman"/>
          <w:sz w:val="24"/>
          <w:szCs w:val="24"/>
        </w:rPr>
      </w:pPr>
      <w:r w:rsidRPr="00300086">
        <w:rPr>
          <w:rFonts w:ascii="Times New Roman" w:hAnsi="Times New Roman" w:cs="Times New Roman"/>
          <w:sz w:val="24"/>
          <w:szCs w:val="24"/>
        </w:rPr>
        <w:t>обеспечивается функционирование и развитие систем видеонаблюдения в сфере общественного порядка:</w:t>
      </w:r>
    </w:p>
    <w:p w:rsidR="0084765D" w:rsidRPr="00300086" w:rsidRDefault="0084765D" w:rsidP="00A06414">
      <w:pPr>
        <w:pStyle w:val="af0"/>
        <w:numPr>
          <w:ilvl w:val="0"/>
          <w:numId w:val="57"/>
        </w:numPr>
        <w:ind w:left="426"/>
        <w:jc w:val="both"/>
        <w:rPr>
          <w:rFonts w:ascii="Times New Roman" w:hAnsi="Times New Roman" w:cs="Times New Roman"/>
          <w:sz w:val="24"/>
          <w:szCs w:val="24"/>
        </w:rPr>
      </w:pPr>
      <w:r w:rsidRPr="00300086">
        <w:rPr>
          <w:rFonts w:ascii="Times New Roman" w:hAnsi="Times New Roman" w:cs="Times New Roman"/>
          <w:sz w:val="24"/>
          <w:szCs w:val="24"/>
        </w:rPr>
        <w:t>- техническое обслуживание видеонаблюдения;</w:t>
      </w:r>
    </w:p>
    <w:p w:rsidR="0084765D" w:rsidRPr="00300086" w:rsidRDefault="0084765D" w:rsidP="00A06414">
      <w:pPr>
        <w:pStyle w:val="af0"/>
        <w:numPr>
          <w:ilvl w:val="0"/>
          <w:numId w:val="57"/>
        </w:numPr>
        <w:ind w:left="426"/>
        <w:jc w:val="both"/>
        <w:rPr>
          <w:rFonts w:ascii="Times New Roman" w:hAnsi="Times New Roman" w:cs="Times New Roman"/>
          <w:sz w:val="24"/>
          <w:szCs w:val="24"/>
        </w:rPr>
      </w:pPr>
      <w:r w:rsidRPr="00300086">
        <w:rPr>
          <w:rFonts w:ascii="Times New Roman" w:hAnsi="Times New Roman" w:cs="Times New Roman"/>
          <w:sz w:val="24"/>
          <w:szCs w:val="24"/>
        </w:rPr>
        <w:t xml:space="preserve">- обслуживание выделенной линии связи. </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noProof/>
          <w:sz w:val="24"/>
          <w:szCs w:val="24"/>
        </w:rPr>
        <w:drawing>
          <wp:inline distT="0" distB="0" distL="0" distR="0" wp14:anchorId="06B93762" wp14:editId="0A8E4DE5">
            <wp:extent cx="6391275" cy="3200400"/>
            <wp:effectExtent l="0" t="0" r="952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4765D" w:rsidRPr="0084765D" w:rsidRDefault="0084765D" w:rsidP="0084765D">
      <w:pPr>
        <w:jc w:val="both"/>
        <w:rPr>
          <w:rFonts w:ascii="Times New Roman" w:hAnsi="Times New Roman" w:cs="Times New Roman"/>
          <w:sz w:val="24"/>
          <w:szCs w:val="24"/>
        </w:rPr>
      </w:pP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На сегодняшний день проблемы:</w:t>
      </w:r>
    </w:p>
    <w:p w:rsidR="0084765D" w:rsidRPr="0084765D" w:rsidRDefault="0084765D" w:rsidP="00A06414">
      <w:pPr>
        <w:numPr>
          <w:ilvl w:val="0"/>
          <w:numId w:val="8"/>
        </w:numPr>
        <w:ind w:left="426"/>
        <w:jc w:val="both"/>
        <w:rPr>
          <w:rFonts w:ascii="Times New Roman" w:hAnsi="Times New Roman" w:cs="Times New Roman"/>
          <w:sz w:val="24"/>
          <w:szCs w:val="24"/>
        </w:rPr>
      </w:pPr>
      <w:r w:rsidRPr="0084765D">
        <w:rPr>
          <w:rFonts w:ascii="Times New Roman" w:hAnsi="Times New Roman" w:cs="Times New Roman"/>
          <w:sz w:val="24"/>
          <w:szCs w:val="24"/>
        </w:rPr>
        <w:t>Требуется реконструкция сетей водоснабжения в районе лесхоза по улицам Речная, Еловая, Центральная, Зеленая, Набережная п. Салым с целью увеличения давления и мощности подачи воды в пожарных гидрантах.</w:t>
      </w:r>
    </w:p>
    <w:p w:rsidR="0084765D" w:rsidRPr="0084765D" w:rsidRDefault="0084765D" w:rsidP="00A06414">
      <w:pPr>
        <w:numPr>
          <w:ilvl w:val="0"/>
          <w:numId w:val="8"/>
        </w:numPr>
        <w:ind w:left="426"/>
        <w:jc w:val="both"/>
        <w:rPr>
          <w:rFonts w:ascii="Times New Roman" w:hAnsi="Times New Roman" w:cs="Times New Roman"/>
          <w:sz w:val="24"/>
          <w:szCs w:val="24"/>
        </w:rPr>
      </w:pPr>
      <w:r w:rsidRPr="0084765D">
        <w:rPr>
          <w:rFonts w:ascii="Times New Roman" w:hAnsi="Times New Roman" w:cs="Times New Roman"/>
          <w:sz w:val="24"/>
          <w:szCs w:val="24"/>
        </w:rPr>
        <w:t>В области общественного порядка отсутствует видеонаблюдение (ул. Северная, ул. 55 лет Победы, сквер «У Самовара», пешеходная зона «Православный проезд», ул. Дорожников, ул. Центральная).</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3.11. Создание условий для обеспечения жителей поселения услугами связи, торговли, общественного питания и бытового обслуживания</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Одним из вопросов местного значения поселения является создание условий для обеспечения жителей поселения услугами связи. На территории сельского поселения Салым осуществляют деятельность в области связи следующие компании: </w:t>
      </w:r>
    </w:p>
    <w:p w:rsidR="0084765D" w:rsidRPr="00300086" w:rsidRDefault="0084765D" w:rsidP="00A06414">
      <w:pPr>
        <w:pStyle w:val="af0"/>
        <w:numPr>
          <w:ilvl w:val="0"/>
          <w:numId w:val="58"/>
        </w:numPr>
        <w:jc w:val="both"/>
        <w:rPr>
          <w:rFonts w:ascii="Times New Roman" w:hAnsi="Times New Roman" w:cs="Times New Roman"/>
          <w:sz w:val="24"/>
          <w:szCs w:val="24"/>
        </w:rPr>
      </w:pPr>
      <w:r w:rsidRPr="00300086">
        <w:rPr>
          <w:rFonts w:ascii="Times New Roman" w:hAnsi="Times New Roman" w:cs="Times New Roman"/>
          <w:sz w:val="24"/>
          <w:szCs w:val="24"/>
        </w:rPr>
        <w:t>ОАО «Ростелеком»;</w:t>
      </w:r>
    </w:p>
    <w:p w:rsidR="0084765D" w:rsidRPr="00300086" w:rsidRDefault="0084765D" w:rsidP="00A06414">
      <w:pPr>
        <w:pStyle w:val="af0"/>
        <w:numPr>
          <w:ilvl w:val="0"/>
          <w:numId w:val="58"/>
        </w:numPr>
        <w:jc w:val="both"/>
        <w:rPr>
          <w:rFonts w:ascii="Times New Roman" w:hAnsi="Times New Roman" w:cs="Times New Roman"/>
          <w:sz w:val="24"/>
          <w:szCs w:val="24"/>
        </w:rPr>
      </w:pPr>
      <w:r w:rsidRPr="00300086">
        <w:rPr>
          <w:rFonts w:ascii="Times New Roman" w:hAnsi="Times New Roman" w:cs="Times New Roman"/>
          <w:sz w:val="24"/>
          <w:szCs w:val="24"/>
        </w:rPr>
        <w:t>отделение электросвязи НРМУП «Электросвязь» - деятельность в области связи на базе проводных технологий;</w:t>
      </w:r>
    </w:p>
    <w:p w:rsidR="0084765D" w:rsidRPr="00300086" w:rsidRDefault="0084765D" w:rsidP="00A06414">
      <w:pPr>
        <w:pStyle w:val="af0"/>
        <w:numPr>
          <w:ilvl w:val="0"/>
          <w:numId w:val="58"/>
        </w:numPr>
        <w:jc w:val="both"/>
        <w:rPr>
          <w:rFonts w:ascii="Times New Roman" w:hAnsi="Times New Roman" w:cs="Times New Roman"/>
          <w:sz w:val="24"/>
          <w:szCs w:val="24"/>
        </w:rPr>
      </w:pPr>
      <w:r w:rsidRPr="00300086">
        <w:rPr>
          <w:rFonts w:ascii="Times New Roman" w:hAnsi="Times New Roman" w:cs="Times New Roman"/>
          <w:sz w:val="24"/>
          <w:szCs w:val="24"/>
        </w:rPr>
        <w:t>оператор связи ООО "СалымТелекомСервис" - деятельность в области связи на базе проводных технологий телематические услуги, услуги интернет и по передачи голосовой информации;</w:t>
      </w:r>
    </w:p>
    <w:p w:rsidR="0084765D" w:rsidRPr="00300086" w:rsidRDefault="0084765D" w:rsidP="00A06414">
      <w:pPr>
        <w:pStyle w:val="af0"/>
        <w:numPr>
          <w:ilvl w:val="0"/>
          <w:numId w:val="58"/>
        </w:numPr>
        <w:jc w:val="both"/>
        <w:rPr>
          <w:rFonts w:ascii="Times New Roman" w:hAnsi="Times New Roman" w:cs="Times New Roman"/>
          <w:sz w:val="24"/>
          <w:szCs w:val="24"/>
        </w:rPr>
      </w:pPr>
      <w:r w:rsidRPr="00300086">
        <w:rPr>
          <w:rFonts w:ascii="Times New Roman" w:hAnsi="Times New Roman" w:cs="Times New Roman"/>
          <w:sz w:val="24"/>
          <w:szCs w:val="24"/>
        </w:rPr>
        <w:t>ОАО "РЖД", Сургутский региональный центр связи - услуги телефонной связи на территории сп.Салым (обслуживание железнодорожного узла);</w:t>
      </w:r>
    </w:p>
    <w:p w:rsidR="0084765D" w:rsidRPr="00300086" w:rsidRDefault="0084765D" w:rsidP="00A06414">
      <w:pPr>
        <w:pStyle w:val="af0"/>
        <w:numPr>
          <w:ilvl w:val="0"/>
          <w:numId w:val="58"/>
        </w:numPr>
        <w:jc w:val="both"/>
        <w:rPr>
          <w:rFonts w:ascii="Times New Roman" w:hAnsi="Times New Roman" w:cs="Times New Roman"/>
          <w:sz w:val="24"/>
          <w:szCs w:val="24"/>
        </w:rPr>
      </w:pPr>
      <w:r w:rsidRPr="00300086">
        <w:rPr>
          <w:rFonts w:ascii="Times New Roman" w:hAnsi="Times New Roman" w:cs="Times New Roman"/>
          <w:sz w:val="24"/>
          <w:szCs w:val="24"/>
        </w:rPr>
        <w:t>отделение почтовой связи ФГУП "Почта России" -деятельность почтовой связи общего пользования;</w:t>
      </w:r>
    </w:p>
    <w:p w:rsidR="0084765D" w:rsidRPr="00300086" w:rsidRDefault="0084765D" w:rsidP="00A06414">
      <w:pPr>
        <w:pStyle w:val="af0"/>
        <w:numPr>
          <w:ilvl w:val="0"/>
          <w:numId w:val="58"/>
        </w:numPr>
        <w:jc w:val="both"/>
        <w:rPr>
          <w:rFonts w:ascii="Times New Roman" w:hAnsi="Times New Roman" w:cs="Times New Roman"/>
          <w:sz w:val="24"/>
          <w:szCs w:val="24"/>
        </w:rPr>
      </w:pPr>
      <w:r w:rsidRPr="00300086">
        <w:rPr>
          <w:rFonts w:ascii="Times New Roman" w:hAnsi="Times New Roman" w:cs="Times New Roman"/>
          <w:sz w:val="24"/>
          <w:szCs w:val="24"/>
        </w:rPr>
        <w:t xml:space="preserve">операторы сотовой связи «Мегафон», «МТС», «Мотив». </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В 2022 году на территории с.п. Салым осуществляют свою деятельность 110 предприятий: розничная торговля, общественное питание, платные услуги для населения, бытовые услуги и др. Все они подлежат мониторингу и внесению в единую базу учета предприятий в с.п. Салым. Также проводится мониторинг цен в 4 магазинах: ООО «Лилия», «Югра», «Социальный», ЗАО «Радуга». По предоставленным данным в период 2022г. сделали вывод, что рост цен приходится на муку, молочную продукцию, крупы. Снижение цен на овощи, масло растительное, сахар, соль. Основная причина снижения/поднятия цен на продовольственные товары связана с поступлением новых партий товаров по более низким/высоким ценам.</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1 раз в квартал специалист выезжает для контроля магазинов и объектов общественного питания на предмет выявления нарушений работы. Нарушений на момент проверки выявлено не было. Проводятся рейды перед выпускными вечерами, последними звонками, новогодними праздниками, по профилактике розничной торговли алкогольной, табачной и пиротехнической продукции несовершеннолетним гражданам (вручаются памятки под подпись и проводится профилактическая беседа).</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Для предпринимателей с.п. Салым создана беседа в социальной сети </w:t>
      </w:r>
      <w:r w:rsidRPr="0084765D">
        <w:rPr>
          <w:rFonts w:ascii="Times New Roman" w:hAnsi="Times New Roman" w:cs="Times New Roman"/>
          <w:sz w:val="24"/>
          <w:szCs w:val="24"/>
          <w:lang w:val="en-US"/>
        </w:rPr>
        <w:t>WhatsApp</w:t>
      </w:r>
      <w:r w:rsidRPr="0084765D">
        <w:rPr>
          <w:rFonts w:ascii="Times New Roman" w:hAnsi="Times New Roman" w:cs="Times New Roman"/>
          <w:sz w:val="24"/>
          <w:szCs w:val="24"/>
        </w:rPr>
        <w:t>, где специалистом направляются актуальные новости, анонсы конкурсов на получение грантовой поддержки.</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За консультацией по мерам поддержки малого и среднего предпринимательства в администрацию с.п. Салым обратились 5 человек, полностью отработано – 5 человек.  </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sz w:val="24"/>
          <w:szCs w:val="24"/>
        </w:rPr>
        <w:t>.</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lastRenderedPageBreak/>
        <w:t>Так при поддержке администрации в рамках реализации национального проекта «Малое и среднее предпринимательство и поддержка индивидуальной предпринимательской инициативы» 5 субъектам малого и среднего предпринимательства с.п. Салым предоставлена финансовая поддержка на общую сумму 1 398 003,46 рублей в том числе:</w:t>
      </w:r>
    </w:p>
    <w:p w:rsidR="0084765D" w:rsidRPr="00300086" w:rsidRDefault="0084765D" w:rsidP="00A06414">
      <w:pPr>
        <w:pStyle w:val="af0"/>
        <w:numPr>
          <w:ilvl w:val="0"/>
          <w:numId w:val="59"/>
        </w:numPr>
        <w:jc w:val="both"/>
        <w:rPr>
          <w:rFonts w:ascii="Times New Roman" w:hAnsi="Times New Roman" w:cs="Times New Roman"/>
          <w:sz w:val="24"/>
          <w:szCs w:val="24"/>
        </w:rPr>
      </w:pPr>
      <w:r w:rsidRPr="00300086">
        <w:rPr>
          <w:rFonts w:ascii="Times New Roman" w:hAnsi="Times New Roman" w:cs="Times New Roman"/>
          <w:sz w:val="24"/>
          <w:szCs w:val="24"/>
        </w:rPr>
        <w:t>индивидуальный предприниматель Кондратенко Анастасия Владимировна (предоставлена субсидия в размере 101 556,80 рублей, по компенсации части затрат по оплате аренды (субаренды) нежилых помещений);</w:t>
      </w:r>
    </w:p>
    <w:p w:rsidR="0084765D" w:rsidRPr="00300086" w:rsidRDefault="0084765D" w:rsidP="00A06414">
      <w:pPr>
        <w:pStyle w:val="af0"/>
        <w:numPr>
          <w:ilvl w:val="0"/>
          <w:numId w:val="59"/>
        </w:numPr>
        <w:jc w:val="both"/>
        <w:rPr>
          <w:rFonts w:ascii="Times New Roman" w:hAnsi="Times New Roman" w:cs="Times New Roman"/>
          <w:sz w:val="24"/>
          <w:szCs w:val="24"/>
        </w:rPr>
      </w:pPr>
      <w:r w:rsidRPr="00300086">
        <w:rPr>
          <w:rFonts w:ascii="Times New Roman" w:hAnsi="Times New Roman" w:cs="Times New Roman"/>
          <w:sz w:val="24"/>
          <w:szCs w:val="24"/>
        </w:rPr>
        <w:t>индивидуальный предприниматель Болышева Светлана Александровна (предоставлена субсидия в размере 410 380,84 рублей, по компенсации части затрат на аренду нежилого помещения, компенсации части затрат по оплате оборудования);</w:t>
      </w:r>
    </w:p>
    <w:p w:rsidR="0084765D" w:rsidRPr="00300086" w:rsidRDefault="0084765D" w:rsidP="00A06414">
      <w:pPr>
        <w:pStyle w:val="af0"/>
        <w:numPr>
          <w:ilvl w:val="0"/>
          <w:numId w:val="59"/>
        </w:numPr>
        <w:jc w:val="both"/>
        <w:rPr>
          <w:rFonts w:ascii="Times New Roman" w:hAnsi="Times New Roman" w:cs="Times New Roman"/>
          <w:sz w:val="24"/>
          <w:szCs w:val="24"/>
        </w:rPr>
      </w:pPr>
      <w:r w:rsidRPr="00300086">
        <w:rPr>
          <w:rFonts w:ascii="Times New Roman" w:hAnsi="Times New Roman" w:cs="Times New Roman"/>
          <w:sz w:val="24"/>
          <w:szCs w:val="24"/>
        </w:rPr>
        <w:t>индивидуальный предприниматель Забеленчиков Олег Васильевич (предоставлена субсидия в размере 253 990,67 рублей на возмещение части затрат по оплате оборудования);</w:t>
      </w:r>
    </w:p>
    <w:p w:rsidR="0084765D" w:rsidRPr="00300086" w:rsidRDefault="0084765D" w:rsidP="00A06414">
      <w:pPr>
        <w:pStyle w:val="af0"/>
        <w:numPr>
          <w:ilvl w:val="0"/>
          <w:numId w:val="59"/>
        </w:numPr>
        <w:jc w:val="both"/>
        <w:rPr>
          <w:rFonts w:ascii="Times New Roman" w:hAnsi="Times New Roman" w:cs="Times New Roman"/>
          <w:sz w:val="24"/>
          <w:szCs w:val="24"/>
        </w:rPr>
      </w:pPr>
      <w:r w:rsidRPr="00300086">
        <w:rPr>
          <w:rFonts w:ascii="Times New Roman" w:hAnsi="Times New Roman" w:cs="Times New Roman"/>
          <w:sz w:val="24"/>
          <w:szCs w:val="24"/>
        </w:rPr>
        <w:t>индивидуальный предприниматель Узаков Алишер Рузиматович (предоставлена субсидия в размере 132 075,15 рублей на возмещение части затрат по оплате оборудования);</w:t>
      </w:r>
    </w:p>
    <w:p w:rsidR="0084765D" w:rsidRPr="00300086" w:rsidRDefault="0084765D" w:rsidP="00A06414">
      <w:pPr>
        <w:pStyle w:val="af0"/>
        <w:numPr>
          <w:ilvl w:val="0"/>
          <w:numId w:val="59"/>
        </w:numPr>
        <w:jc w:val="both"/>
        <w:rPr>
          <w:rFonts w:ascii="Times New Roman" w:hAnsi="Times New Roman" w:cs="Times New Roman"/>
          <w:sz w:val="24"/>
          <w:szCs w:val="24"/>
        </w:rPr>
      </w:pPr>
      <w:r w:rsidRPr="00300086">
        <w:rPr>
          <w:rFonts w:ascii="Times New Roman" w:hAnsi="Times New Roman" w:cs="Times New Roman"/>
          <w:sz w:val="24"/>
          <w:szCs w:val="24"/>
        </w:rPr>
        <w:t xml:space="preserve">индивидуальный предприниматель Зюркалов Петр Александрович (предоставлен грант в форме субсидий на развитие бизнеса в размере 500 000,00 рублей на реализацию бизнес-плана «Пекарня Царь-Пышка»). </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В июне 2022 года по результатам проведения районного конкурса «Призвание» стали победителями:</w:t>
      </w:r>
    </w:p>
    <w:p w:rsidR="0084765D" w:rsidRPr="00300086" w:rsidRDefault="0084765D" w:rsidP="00A06414">
      <w:pPr>
        <w:pStyle w:val="af0"/>
        <w:numPr>
          <w:ilvl w:val="0"/>
          <w:numId w:val="60"/>
        </w:numPr>
        <w:jc w:val="both"/>
        <w:rPr>
          <w:rFonts w:ascii="Times New Roman" w:hAnsi="Times New Roman" w:cs="Times New Roman"/>
          <w:sz w:val="24"/>
          <w:szCs w:val="24"/>
        </w:rPr>
      </w:pPr>
      <w:r w:rsidRPr="00300086">
        <w:rPr>
          <w:rFonts w:ascii="Times New Roman" w:hAnsi="Times New Roman" w:cs="Times New Roman"/>
          <w:sz w:val="24"/>
          <w:szCs w:val="24"/>
        </w:rPr>
        <w:t>в номинации «Бизнес леди» - индивидуальный предприниматель Кондратенко Анастасия Владимировна;</w:t>
      </w:r>
    </w:p>
    <w:p w:rsidR="0084765D" w:rsidRPr="00300086" w:rsidRDefault="0084765D" w:rsidP="00A06414">
      <w:pPr>
        <w:pStyle w:val="af0"/>
        <w:numPr>
          <w:ilvl w:val="0"/>
          <w:numId w:val="60"/>
        </w:numPr>
        <w:jc w:val="both"/>
        <w:rPr>
          <w:rFonts w:ascii="Times New Roman" w:hAnsi="Times New Roman" w:cs="Times New Roman"/>
          <w:sz w:val="24"/>
          <w:szCs w:val="24"/>
        </w:rPr>
      </w:pPr>
      <w:r w:rsidRPr="00300086">
        <w:rPr>
          <w:rFonts w:ascii="Times New Roman" w:hAnsi="Times New Roman" w:cs="Times New Roman"/>
          <w:sz w:val="24"/>
          <w:szCs w:val="24"/>
        </w:rPr>
        <w:t>в номинации «Сделано в районе» - индивидуальный предприниматель Болышева Светлана Александровна.</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Ежегодно индивидуальные предприниматели принимают участие в выставке «Товары земли Нефтеюганской». В 2022г. был вручен диплом в номинации «Изделия национальных промыслов и сувенирная продукция» ИП Якуповой Наталье.</w:t>
      </w:r>
    </w:p>
    <w:p w:rsidR="0084765D" w:rsidRPr="00300086" w:rsidRDefault="0084765D" w:rsidP="00300086">
      <w:pPr>
        <w:pStyle w:val="aa"/>
        <w:jc w:val="center"/>
        <w:rPr>
          <w:rFonts w:ascii="Times New Roman" w:hAnsi="Times New Roman" w:cs="Times New Roman"/>
          <w:b/>
          <w:sz w:val="24"/>
          <w:szCs w:val="24"/>
        </w:rPr>
      </w:pPr>
      <w:r w:rsidRPr="00300086">
        <w:rPr>
          <w:rFonts w:ascii="Times New Roman" w:hAnsi="Times New Roman" w:cs="Times New Roman"/>
          <w:b/>
          <w:sz w:val="24"/>
          <w:szCs w:val="24"/>
        </w:rPr>
        <w:t>Совет предпринимателей</w:t>
      </w:r>
    </w:p>
    <w:p w:rsidR="0084765D" w:rsidRPr="00300086" w:rsidRDefault="0084765D" w:rsidP="00300086">
      <w:pPr>
        <w:pStyle w:val="aa"/>
        <w:jc w:val="center"/>
        <w:rPr>
          <w:rFonts w:ascii="Times New Roman" w:hAnsi="Times New Roman" w:cs="Times New Roman"/>
          <w:b/>
          <w:sz w:val="24"/>
          <w:szCs w:val="24"/>
        </w:rPr>
      </w:pPr>
      <w:r w:rsidRPr="00300086">
        <w:rPr>
          <w:rFonts w:ascii="Times New Roman" w:hAnsi="Times New Roman" w:cs="Times New Roman"/>
          <w:b/>
          <w:sz w:val="24"/>
          <w:szCs w:val="24"/>
        </w:rPr>
        <w:t>Об итогах деятельности Совета предпринимателей</w:t>
      </w:r>
    </w:p>
    <w:p w:rsidR="0084765D" w:rsidRPr="00300086" w:rsidRDefault="0084765D" w:rsidP="00300086">
      <w:pPr>
        <w:pStyle w:val="aa"/>
        <w:jc w:val="center"/>
        <w:rPr>
          <w:rFonts w:ascii="Times New Roman" w:hAnsi="Times New Roman" w:cs="Times New Roman"/>
          <w:b/>
          <w:sz w:val="24"/>
          <w:szCs w:val="24"/>
        </w:rPr>
      </w:pPr>
      <w:r w:rsidRPr="00300086">
        <w:rPr>
          <w:rFonts w:ascii="Times New Roman" w:hAnsi="Times New Roman" w:cs="Times New Roman"/>
          <w:b/>
          <w:sz w:val="24"/>
          <w:szCs w:val="24"/>
        </w:rPr>
        <w:t>при главе сельского поселения Салым за 2022 год</w:t>
      </w:r>
    </w:p>
    <w:p w:rsidR="0084765D" w:rsidRPr="0084765D" w:rsidRDefault="0084765D" w:rsidP="0084765D">
      <w:pPr>
        <w:jc w:val="both"/>
        <w:rPr>
          <w:rFonts w:ascii="Times New Roman" w:hAnsi="Times New Roman" w:cs="Times New Roman"/>
          <w:b/>
          <w:sz w:val="24"/>
          <w:szCs w:val="24"/>
        </w:rPr>
      </w:pP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Продолжает свою деятельность Совет предпринимателей при главе сельского поселения Салым. </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В течение 2022 года Совет предпринимателей провел 2 заседания, на которых выносились вопросы по стабилизации цен на основные продукты питания, проводилась разъяснительная работа с предпринимателями поселения о необходимости полного запрета продажи алкогольной и табачной продукции на выпускные вечера, а также продукции, наносящей вред здоровью несовершеннолетних. Так же всем индивидуальным предпринимателям, осуществляющим розничную продажу, были вручены памятки, о недопущении продажи спиртосодержащей продукции несовершеннолетним.</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Члены Совета предпринимателей принимали активное участие в общественной жизни поселения, в решении общественно-значимых вопросов для населения сельского поселения Салым. Систематически оказывали финансовую и материальную помощь при проведении культурно-массовых мероприятий в поселении, а также информационную помощь начинающим предпринимателям.</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lastRenderedPageBreak/>
        <w:t xml:space="preserve">В течение 2022 года Совет предпринимателей тесно взаимодействовал с администрацией поселения. </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За период 2022 года в рамках постановления администрации Нефтеюганского района от 09.03.2021 № 337-па-нпа «Об утверждении Порядков предоставления субсидий на поддержку и развитие растениеводства, животноводства, малых форм хозяйствования, на развитие рыбохозяйственного комплекса и деятельности по заготовке и переработке дикоросов из бюджета Нефтеюганского района за счет субвенций из бюджета Ханты-Мансийского автономного округа-Югры» в отдел по сельскому хозяйству поступило 2 комплекта документов от владельцев личных подсобных хозяйств осуществляющих свою деятельность на территории с.п. Салым в целях предоставления субсидии на поддержку и развитие животноводства. Общая сумма субсидий составила 50 000,00 (пятьдесят тысяч рублей 00 коп.).</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b/>
          <w:sz w:val="24"/>
          <w:szCs w:val="24"/>
        </w:rPr>
        <w:t>3.12. Благоустройство поселения</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Мероприятия в рамках проекта по формированию современной городской среды</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Благоустройство и содержание территории берега озера Сырковый Сор и зоны пляжа: </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Заключены договоры с ФФБУЗ Центром гигиены и Эпидемиологии в ХМАО-Югре г. Нефтеюганска и Нефтеюганского района в г. Пыть-Яхе на проведение лабораторных исследований (испытаний) инструментальных замеров, санитарно-эпидемиологических обследований, дезинфекционных работ, гигиенической подготовке и аттестации, выдачи заключения по результатам лабораторных исследований проб воды, воздуха и почвы. В течении летнего периода 12 раз проводили забор проб для клинических исследований. Результаты всех исследований соответствуют санитарно – эпидемиологическим требованиям.</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Проведены работы по отсыпке и планировке территории берега озера Сырковый Сор.</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соответствии с договорами проводились работы по санитарному содержанию туалетов, душевых кабинок и кабинок для переодевания, поставке и откачке воды очистке от мусора, покос травы. Общая стоимость работ по содержанию территории берега озера составила 440,51261 тыс.руб.  </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 xml:space="preserve">Инициативное бюджетирование. </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В 2022 году в рамках реализации I этапа проекта «Музей этнокультурной истории «Священная Кедровая Роща» было реализовано 5 проектов:</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Проведены мероприятия по санитарной очистке и благоустройству территории памятного места регионального значения «Священная кедровая роща» на сумму 983, 84910 руб., в том числе 894,40828 тыс.руб. за счет средств Нефтеюганского района и 89,44082 руб. за счет средств сельского поселения Салым. Территория памятного места была очищена от поврежденных, больных деревьев, кустарников, мелколесья и мусора. Площадь очистки составляет 54 443 кв.м.</w:t>
      </w:r>
    </w:p>
    <w:p w:rsidR="0084765D" w:rsidRPr="00300086" w:rsidRDefault="0084765D" w:rsidP="00A06414">
      <w:pPr>
        <w:pStyle w:val="af0"/>
        <w:numPr>
          <w:ilvl w:val="0"/>
          <w:numId w:val="61"/>
        </w:numPr>
        <w:ind w:left="426"/>
        <w:jc w:val="both"/>
        <w:rPr>
          <w:rFonts w:ascii="Times New Roman" w:hAnsi="Times New Roman" w:cs="Times New Roman"/>
          <w:sz w:val="24"/>
          <w:szCs w:val="24"/>
        </w:rPr>
      </w:pPr>
      <w:r w:rsidRPr="00300086">
        <w:rPr>
          <w:rFonts w:ascii="Times New Roman" w:hAnsi="Times New Roman" w:cs="Times New Roman"/>
          <w:sz w:val="24"/>
          <w:szCs w:val="24"/>
        </w:rPr>
        <w:t>«Создание экспозиции историко – культурного музея – заповедника «Священная кедровая роща».  «Первое поселение Югры», «Первые охотники Югры»;</w:t>
      </w:r>
    </w:p>
    <w:p w:rsidR="0084765D" w:rsidRPr="00300086" w:rsidRDefault="0084765D" w:rsidP="00A06414">
      <w:pPr>
        <w:pStyle w:val="af0"/>
        <w:numPr>
          <w:ilvl w:val="0"/>
          <w:numId w:val="61"/>
        </w:numPr>
        <w:ind w:left="426"/>
        <w:jc w:val="both"/>
        <w:rPr>
          <w:rFonts w:ascii="Times New Roman" w:hAnsi="Times New Roman" w:cs="Times New Roman"/>
          <w:sz w:val="24"/>
          <w:szCs w:val="24"/>
        </w:rPr>
      </w:pPr>
      <w:r w:rsidRPr="00300086">
        <w:rPr>
          <w:rFonts w:ascii="Times New Roman" w:hAnsi="Times New Roman" w:cs="Times New Roman"/>
          <w:sz w:val="24"/>
          <w:szCs w:val="24"/>
        </w:rPr>
        <w:t>«Создание экспозиции историко – культурного музея – заповедника «Священная кедровая роща». Информационно-издательское сопровождение музейно-выставочных проектов «Священная кедровая роща»;</w:t>
      </w:r>
    </w:p>
    <w:p w:rsidR="0084765D" w:rsidRPr="00300086" w:rsidRDefault="0084765D" w:rsidP="00A06414">
      <w:pPr>
        <w:pStyle w:val="af0"/>
        <w:numPr>
          <w:ilvl w:val="0"/>
          <w:numId w:val="61"/>
        </w:numPr>
        <w:ind w:left="426"/>
        <w:jc w:val="both"/>
        <w:rPr>
          <w:rFonts w:ascii="Times New Roman" w:hAnsi="Times New Roman" w:cs="Times New Roman"/>
          <w:sz w:val="24"/>
          <w:szCs w:val="24"/>
        </w:rPr>
      </w:pPr>
      <w:r w:rsidRPr="00300086">
        <w:rPr>
          <w:rFonts w:ascii="Times New Roman" w:hAnsi="Times New Roman" w:cs="Times New Roman"/>
          <w:sz w:val="24"/>
          <w:szCs w:val="24"/>
        </w:rPr>
        <w:t>«Создание экспозиции историко – культурного музея – заповедника «Священная кедровая роща». «Прыжок в прошлое»;</w:t>
      </w:r>
    </w:p>
    <w:p w:rsidR="0084765D" w:rsidRPr="00300086" w:rsidRDefault="0084765D" w:rsidP="00A06414">
      <w:pPr>
        <w:pStyle w:val="af0"/>
        <w:numPr>
          <w:ilvl w:val="0"/>
          <w:numId w:val="61"/>
        </w:numPr>
        <w:ind w:left="426"/>
        <w:jc w:val="both"/>
        <w:rPr>
          <w:rFonts w:ascii="Times New Roman" w:hAnsi="Times New Roman" w:cs="Times New Roman"/>
          <w:sz w:val="24"/>
          <w:szCs w:val="24"/>
        </w:rPr>
      </w:pPr>
      <w:r w:rsidRPr="00300086">
        <w:rPr>
          <w:rFonts w:ascii="Times New Roman" w:hAnsi="Times New Roman" w:cs="Times New Roman"/>
          <w:sz w:val="24"/>
          <w:szCs w:val="24"/>
        </w:rPr>
        <w:lastRenderedPageBreak/>
        <w:t>«Создание экспозиции историко – культурного музея – заповедника «Священная кедровая роща» «Юрты Кинтусовские – поселок Салым»».</w:t>
      </w:r>
    </w:p>
    <w:p w:rsidR="0084765D" w:rsidRPr="00300086" w:rsidRDefault="0084765D" w:rsidP="00300086">
      <w:pPr>
        <w:ind w:left="66" w:firstLine="642"/>
        <w:jc w:val="both"/>
        <w:rPr>
          <w:rFonts w:ascii="Times New Roman" w:hAnsi="Times New Roman" w:cs="Times New Roman"/>
          <w:sz w:val="24"/>
          <w:szCs w:val="24"/>
        </w:rPr>
      </w:pPr>
      <w:r w:rsidRPr="00300086">
        <w:rPr>
          <w:rFonts w:ascii="Times New Roman" w:hAnsi="Times New Roman" w:cs="Times New Roman"/>
          <w:sz w:val="24"/>
          <w:szCs w:val="24"/>
        </w:rPr>
        <w:t>Необходимо отметить, что проекты были одобрены на заседании конкурсной комиссии инициативного бюджетирования Нефтеюганского района, а общее финансирование проектов составило 7 547,880 тыс.руб., в том числе:</w:t>
      </w:r>
    </w:p>
    <w:p w:rsidR="0084765D" w:rsidRPr="00300086" w:rsidRDefault="0084765D" w:rsidP="00A06414">
      <w:pPr>
        <w:pStyle w:val="af0"/>
        <w:numPr>
          <w:ilvl w:val="0"/>
          <w:numId w:val="61"/>
        </w:numPr>
        <w:ind w:left="426"/>
        <w:jc w:val="both"/>
        <w:rPr>
          <w:rFonts w:ascii="Times New Roman" w:hAnsi="Times New Roman" w:cs="Times New Roman"/>
          <w:sz w:val="24"/>
          <w:szCs w:val="24"/>
        </w:rPr>
      </w:pPr>
      <w:r w:rsidRPr="00300086">
        <w:rPr>
          <w:rFonts w:ascii="Times New Roman" w:hAnsi="Times New Roman" w:cs="Times New Roman"/>
          <w:sz w:val="24"/>
          <w:szCs w:val="24"/>
        </w:rPr>
        <w:t>бюджет Нефтеюганского района 7 490,000 тыс.руб.;</w:t>
      </w:r>
    </w:p>
    <w:p w:rsidR="0084765D" w:rsidRPr="00300086" w:rsidRDefault="0084765D" w:rsidP="00A06414">
      <w:pPr>
        <w:pStyle w:val="af0"/>
        <w:numPr>
          <w:ilvl w:val="0"/>
          <w:numId w:val="61"/>
        </w:numPr>
        <w:ind w:left="426"/>
        <w:jc w:val="both"/>
        <w:rPr>
          <w:rFonts w:ascii="Times New Roman" w:hAnsi="Times New Roman" w:cs="Times New Roman"/>
          <w:sz w:val="24"/>
          <w:szCs w:val="24"/>
        </w:rPr>
      </w:pPr>
      <w:r w:rsidRPr="00300086">
        <w:rPr>
          <w:rFonts w:ascii="Times New Roman" w:hAnsi="Times New Roman" w:cs="Times New Roman"/>
          <w:sz w:val="24"/>
          <w:szCs w:val="24"/>
        </w:rPr>
        <w:t>средства населения 26,300 тыс.руб.;</w:t>
      </w:r>
    </w:p>
    <w:p w:rsidR="0084765D" w:rsidRPr="00300086" w:rsidRDefault="0084765D" w:rsidP="00A06414">
      <w:pPr>
        <w:pStyle w:val="af0"/>
        <w:numPr>
          <w:ilvl w:val="0"/>
          <w:numId w:val="61"/>
        </w:numPr>
        <w:ind w:left="426"/>
        <w:jc w:val="both"/>
        <w:rPr>
          <w:rFonts w:ascii="Times New Roman" w:hAnsi="Times New Roman" w:cs="Times New Roman"/>
          <w:sz w:val="24"/>
          <w:szCs w:val="24"/>
        </w:rPr>
      </w:pPr>
      <w:r w:rsidRPr="00300086">
        <w:rPr>
          <w:rFonts w:ascii="Times New Roman" w:hAnsi="Times New Roman" w:cs="Times New Roman"/>
          <w:sz w:val="24"/>
          <w:szCs w:val="24"/>
        </w:rPr>
        <w:t>средства индивидуальных предпринимателей 31,580 тыс.руб.</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Проект «Спорт – круглый год!» стал победителем регионального конкурса инициативного бюджетирования Югры в 2022 году. Благодаря реализации проекта выполнены работы по устройству травмобезопасного резинового покрытия, установлена трибуна, закуплен и установлен пункт проката спортинвентаря, с теплой раздевалкой. Общая стоимость проекта 4 500,000 тыс.руб., в том числе за счет средств окружного бюджета 2 320,000 тыс.руб. и бюджета поселения 2 180,000 тыс.руб. </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Необходимо отметить, что этот проект получился действительно всенародным. И сегодня мы видим, что популярность его растет с каждым днем. Количество жителей, которые провели каникулы и выходные на катке в январе месяце составила более 4 000 посещений, а услугами пункта проката воспользовалось 2500 человек.  </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Разрешите от лица всех салымчан выразить слова признательности и благодарности за проведение работ по заливке катка депутату сельского поселения Салым Синицыну Руслану Геннадьевичу, сотрудникам Пожарной части п. Салым и филиалу №1 Пойковского Управления тепловодоснабжения.  </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Реализация социальных проектов в рамках сотрудничества с Компанией «Салым Петролеум Девелопмент Н.В.»</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В рамках соглашения о сотрудничестве между Правительством Ханты-Мансийского автономного округа – Югры и Компанией «Салым Петролеум Девелопмент Н.В.» от 05.09.2018 г. и во исполнение Соглашения о сотрудничестве между Муниципальным образованием Нефтеюганский район и Компанией «Салым Петролеум Девелопмент Н.В.», согласно договора пожертвования MOS/22/0147 от 07.06.2022 г. заключенного между ООО «Салым Петролеум Девелопмент» реализованы 2 проекта:</w:t>
      </w:r>
    </w:p>
    <w:p w:rsidR="0084765D" w:rsidRPr="00300086" w:rsidRDefault="0084765D" w:rsidP="00A06414">
      <w:pPr>
        <w:pStyle w:val="af0"/>
        <w:numPr>
          <w:ilvl w:val="0"/>
          <w:numId w:val="62"/>
        </w:numPr>
        <w:jc w:val="both"/>
        <w:rPr>
          <w:rFonts w:ascii="Times New Roman" w:hAnsi="Times New Roman" w:cs="Times New Roman"/>
          <w:sz w:val="24"/>
          <w:szCs w:val="24"/>
        </w:rPr>
      </w:pPr>
      <w:r w:rsidRPr="00300086">
        <w:rPr>
          <w:rFonts w:ascii="Times New Roman" w:hAnsi="Times New Roman" w:cs="Times New Roman"/>
          <w:sz w:val="24"/>
          <w:szCs w:val="24"/>
        </w:rPr>
        <w:t>На детских игровых площадках по ул. 45 лет Победы МКД №17,21, ул. 45 лет Победы МКД №2,13,14, ул. Северная МКД №15,16,17,18, ул. Школьная установлено новое детского игровое оборудование в количестве 20 шт.: 2 - детских игровых комплекса, 4 качалки, 6 качелей, 4 карусели, 3 домика с песочницей и 1 песочница. Стоимость проекта составила 3 483 000,00 руб.</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Реализация проекта позволила обустроить 4 детские игровые площадки новым детским игровым оборудованием в соответствии с техническим регламентом Евразийского экономического союза ТР ЕАЭС 042/2017 Т «О безопасности оборудования для детских игровых площадок», обеспечить безопасность жизни и здоровья детей во время нахождения на игровых площадках.</w:t>
      </w:r>
    </w:p>
    <w:p w:rsidR="0084765D" w:rsidRPr="00300086" w:rsidRDefault="0084765D" w:rsidP="00A06414">
      <w:pPr>
        <w:pStyle w:val="af0"/>
        <w:numPr>
          <w:ilvl w:val="0"/>
          <w:numId w:val="62"/>
        </w:numPr>
        <w:jc w:val="both"/>
        <w:rPr>
          <w:rFonts w:ascii="Times New Roman" w:hAnsi="Times New Roman" w:cs="Times New Roman"/>
          <w:sz w:val="24"/>
          <w:szCs w:val="24"/>
        </w:rPr>
      </w:pPr>
      <w:r w:rsidRPr="00300086">
        <w:rPr>
          <w:rFonts w:ascii="Times New Roman" w:hAnsi="Times New Roman" w:cs="Times New Roman"/>
          <w:sz w:val="24"/>
          <w:szCs w:val="24"/>
        </w:rPr>
        <w:t>Выполнены работы по обустройству 4-х контейнерных площадок для сбора ТКО по ул. 45 лет Победы, ул. Молодежная, ул. Привокзальная, ул. Северная п. Салым на сумму 2 614 000,00 руб.</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lastRenderedPageBreak/>
        <w:t xml:space="preserve">Реализация проекта позволила решить задачи по приведению системы обращения с ТКО в соответствие с действующим законодательством и обеспечение комфортной доступности при осуществлении мероприятий по сбору и вывозу ТКО для населения.     </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Мероприятия по санитарному содержанию территории поселения.</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Важным направлением работ по благоустройству поселения является работа по поддержанию в чистоте территории поселения и очистке от мусора. Работа по очистке территории от мусора и поддержанию в чистоте территории поселка Салым проводится регулярно. На санитарную очистку от мусора и поддержание в чистоте территорий улиц, тротуаров, контейнерных площадок, автобусных остановок на 2022 год были запланированы и исполнены в полном объёме денежные средства в размере 1 440,000 тыс.руб. Регулярно содержались и очищались от мусора:</w:t>
      </w:r>
    </w:p>
    <w:p w:rsidR="0084765D" w:rsidRPr="0084765D" w:rsidRDefault="0084765D" w:rsidP="00A06414">
      <w:pPr>
        <w:numPr>
          <w:ilvl w:val="0"/>
          <w:numId w:val="63"/>
        </w:numPr>
        <w:ind w:left="426"/>
        <w:jc w:val="both"/>
        <w:rPr>
          <w:rFonts w:ascii="Times New Roman" w:hAnsi="Times New Roman" w:cs="Times New Roman"/>
          <w:sz w:val="24"/>
          <w:szCs w:val="24"/>
        </w:rPr>
      </w:pPr>
      <w:r w:rsidRPr="0084765D">
        <w:rPr>
          <w:rFonts w:ascii="Times New Roman" w:hAnsi="Times New Roman" w:cs="Times New Roman"/>
          <w:sz w:val="24"/>
          <w:szCs w:val="24"/>
        </w:rPr>
        <w:t>35 контейнерных площадок, общей площадью 486 кв.м.;</w:t>
      </w:r>
    </w:p>
    <w:p w:rsidR="0084765D" w:rsidRPr="0084765D" w:rsidRDefault="0084765D" w:rsidP="00A06414">
      <w:pPr>
        <w:numPr>
          <w:ilvl w:val="0"/>
          <w:numId w:val="63"/>
        </w:numPr>
        <w:ind w:left="426"/>
        <w:jc w:val="both"/>
        <w:rPr>
          <w:rFonts w:ascii="Times New Roman" w:hAnsi="Times New Roman" w:cs="Times New Roman"/>
          <w:sz w:val="24"/>
          <w:szCs w:val="24"/>
        </w:rPr>
      </w:pPr>
      <w:r w:rsidRPr="0084765D">
        <w:rPr>
          <w:rFonts w:ascii="Times New Roman" w:hAnsi="Times New Roman" w:cs="Times New Roman"/>
          <w:sz w:val="24"/>
          <w:szCs w:val="24"/>
        </w:rPr>
        <w:t xml:space="preserve"> 8 автобусных остановочных комплексов общей площадью 720 кв.м.;</w:t>
      </w:r>
    </w:p>
    <w:p w:rsidR="0084765D" w:rsidRPr="0084765D" w:rsidRDefault="0084765D" w:rsidP="00A06414">
      <w:pPr>
        <w:numPr>
          <w:ilvl w:val="0"/>
          <w:numId w:val="63"/>
        </w:numPr>
        <w:ind w:left="426"/>
        <w:jc w:val="both"/>
        <w:rPr>
          <w:rFonts w:ascii="Times New Roman" w:hAnsi="Times New Roman" w:cs="Times New Roman"/>
          <w:sz w:val="24"/>
          <w:szCs w:val="24"/>
        </w:rPr>
      </w:pPr>
      <w:r w:rsidRPr="0084765D">
        <w:rPr>
          <w:rFonts w:ascii="Times New Roman" w:hAnsi="Times New Roman" w:cs="Times New Roman"/>
          <w:sz w:val="24"/>
          <w:szCs w:val="24"/>
        </w:rPr>
        <w:t xml:space="preserve">пешеходные тротуары общей площадью 7044 кв.м.; </w:t>
      </w:r>
    </w:p>
    <w:p w:rsidR="0084765D" w:rsidRPr="0084765D" w:rsidRDefault="0084765D" w:rsidP="00A06414">
      <w:pPr>
        <w:numPr>
          <w:ilvl w:val="0"/>
          <w:numId w:val="63"/>
        </w:numPr>
        <w:ind w:left="426"/>
        <w:jc w:val="both"/>
        <w:rPr>
          <w:rFonts w:ascii="Times New Roman" w:hAnsi="Times New Roman" w:cs="Times New Roman"/>
          <w:sz w:val="24"/>
          <w:szCs w:val="24"/>
        </w:rPr>
      </w:pPr>
      <w:r w:rsidRPr="0084765D">
        <w:rPr>
          <w:rFonts w:ascii="Times New Roman" w:hAnsi="Times New Roman" w:cs="Times New Roman"/>
          <w:sz w:val="24"/>
          <w:szCs w:val="24"/>
        </w:rPr>
        <w:t>пешеходная зона Православная, сквер «У Самовара» ул. 45 лет Победы, сквер Воинской Славы, берег озера Сырковый Сор общей площадью 19 714 кв.м.</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В течении года ежемесячно выполнялись работы по содержанию сквера Солнечный: очистка от мусора, снега и снежно-ледяных образований пешеходных зон, детского игрового городка, скейт площадки, урн, текущий ремонт скамеек, уход за цветами, кустарниками и газонами на сумму 799,78080 тыс.руб.</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Для функционирование сухого фонтана на сквере Солнечный организована работа и выполнена в полном объеме по водоснабжению и водоотведению, техническому обслуживанию сетей водоснабжения и водоотведения на общую сумму 402,18910 тыс.руб.</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В течении отчетного периода выполнялись работы по вывозу и утилизации крупных габаритных отходов с контейнерных площадок и прилегающих к ним территорий, общий объем вывезенного мусора составил 35 тонн на сумму 906,52910 тыс.руб.</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Статистика </w:t>
      </w:r>
      <w:r w:rsidR="00300086" w:rsidRPr="0084765D">
        <w:rPr>
          <w:rFonts w:ascii="Times New Roman" w:hAnsi="Times New Roman" w:cs="Times New Roman"/>
          <w:sz w:val="24"/>
          <w:szCs w:val="24"/>
        </w:rPr>
        <w:t>объемов,</w:t>
      </w:r>
      <w:r w:rsidRPr="0084765D">
        <w:rPr>
          <w:rFonts w:ascii="Times New Roman" w:hAnsi="Times New Roman" w:cs="Times New Roman"/>
          <w:sz w:val="24"/>
          <w:szCs w:val="24"/>
        </w:rPr>
        <w:t xml:space="preserve"> вывезенных твердых коммунальных отходов и крупногабаритных отходов за период с 2018 по 2022 годы приведены на графике.</w:t>
      </w:r>
    </w:p>
    <w:p w:rsidR="0084765D" w:rsidRPr="0084765D" w:rsidRDefault="0084765D" w:rsidP="0084765D">
      <w:pPr>
        <w:jc w:val="both"/>
        <w:rPr>
          <w:rFonts w:ascii="Times New Roman" w:hAnsi="Times New Roman" w:cs="Times New Roman"/>
          <w:b/>
          <w:sz w:val="24"/>
          <w:szCs w:val="24"/>
          <w:u w:val="single"/>
        </w:rPr>
      </w:pPr>
      <w:r w:rsidRPr="0084765D">
        <w:rPr>
          <w:rFonts w:ascii="Times New Roman" w:hAnsi="Times New Roman" w:cs="Times New Roman"/>
          <w:noProof/>
          <w:sz w:val="24"/>
          <w:szCs w:val="24"/>
        </w:rPr>
        <w:drawing>
          <wp:inline distT="0" distB="0" distL="0" distR="0" wp14:anchorId="104F12E0" wp14:editId="4493D632">
            <wp:extent cx="6400800" cy="19431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4765D" w:rsidRDefault="0084765D" w:rsidP="0084765D">
      <w:pPr>
        <w:jc w:val="both"/>
        <w:rPr>
          <w:rFonts w:ascii="Times New Roman" w:hAnsi="Times New Roman" w:cs="Times New Roman"/>
          <w:b/>
          <w:sz w:val="24"/>
          <w:szCs w:val="24"/>
          <w:u w:val="single"/>
        </w:rPr>
      </w:pPr>
    </w:p>
    <w:p w:rsidR="00300086" w:rsidRPr="0084765D" w:rsidRDefault="00300086" w:rsidP="0084765D">
      <w:pPr>
        <w:jc w:val="both"/>
        <w:rPr>
          <w:rFonts w:ascii="Times New Roman" w:hAnsi="Times New Roman" w:cs="Times New Roman"/>
          <w:b/>
          <w:sz w:val="24"/>
          <w:szCs w:val="24"/>
          <w:u w:val="single"/>
        </w:rPr>
      </w:pP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lastRenderedPageBreak/>
        <w:t>Мероприятия по санитарному содержанию и озеленению территории.</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Мероприятий экологической направленности и формирование экологической культуры населения.</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этом году Нефтеюганский район в числе лидеров по итогам реализации проекта экологической акции «Спасти и Сохранить», среди муниципальных образований ХМАО-Югры. Безусловно, эта общая победа всех жителей района, в том числе и жителей нашего поселения. </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рамках проведении Акций «Спасти и Сохранить», «Чистый берег» и «Зеленая Россия», «ЮграПлогинг» проведены экологические субботники по очистке от мусора, сухой травы и кустарника береговой линии Озера Сырковый Сор и реки «Вандрас». Площадь уборки 1210 кв.м., вывезено 120 куб.м. мусора. </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Ежегодно в проведении экологических субботников, акций активное участие принимают жители поселения, Общественный Совет поселения, Совет ветеранов поселения, трудовые коллективы Пожарная часть п. Салым филиала КУ «Центроспас-Югория» по Нефтеюганскому району ХМАО-Югры, МКУ "Административно-хозяйственная служба", МУ "Администрация с.п. Салым", Волонтеры, члены Партии "Единая Россия", Самсоновское ЛПУ МГ «Газпром Трансгаз Сургут», Салымская участковая больница, детский Сад "Улыбка", КДЦ "Сияние Севера", спорткомплекс «Атлант», СОШ №1 и СОШ №2.</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Мероприятия по озеленению территории поселения.</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За отчетный период проводились работы по выкашиванию травы и вырубке кустарников на газонах, улицах и площадях. В 2022 году выкошено травы на площади 111 986 кв.м. и вырублено кустарников на площади 17 043 кв.м. кв.м. на сумму 500,000 тыс.руб. </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На территории скверов и пешеходных зон завезен плодородный грунт и высажено 3400 штук цветочной рассады петуньи, на общую сумму 806,750 тыс.руб.</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На территории сквера Солнечный высажено 40 кустов сирени и 2 яблони.</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2019 году ко дню 90-ия Ханты – Мансийского автономного округа – Югры была заложена кедровая аллея и высажены 90 саженцев кедра. Эта акция не стала единичной и добрая традиция по высадке саженцев кедра вдоль федеральной автомобильной трассы была продолжена. В 2022 году высажено 160 кедров. </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В течении года ежемесячно выполнялись работы по содержанию сквера Солнечный: очистка от мусора, снега и снежно-ледяных образований пешеходных зон, детского игрового городка, скейт площадки, урн, текущий ремонт скамеек, уход за цветами, кустарниками и газонами на сумму 799,78080 тыс.руб.</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Для функционирования сухого фонтана на сквере Солнечный организована и выполнена работа в полном объеме по водоснабжению и водоотведению, техническому обслуживанию сетей водоснабжения и водоотведения на общую сумму 402,18910 тыс.руб.</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Мероприятия по организации и содержанию детского игрового оборудования и детских игровых площадок</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На территории поселка Салым расположены 23 детские игровые, 3 спортивные площадки и 6 комплексов уличных тренажеров, на которых установлены более 84 элементов игрового и спортивного оборудования. С целью поддержания в исправном состоянии детского спортивного и игрового оборудования, регулярно проводятся работы по техническому обслуживанию и ремонту оборудования.  Услуги по техническому содержанию и ремонту детского, спортивного игрового оборудования оказывает Индивидуальный предприниматель Папка А.А., на общую </w:t>
      </w:r>
      <w:r w:rsidRPr="0084765D">
        <w:rPr>
          <w:rFonts w:ascii="Times New Roman" w:hAnsi="Times New Roman" w:cs="Times New Roman"/>
          <w:sz w:val="24"/>
          <w:szCs w:val="24"/>
        </w:rPr>
        <w:lastRenderedPageBreak/>
        <w:t>сумму 659,000 тыс.руб. В весенний и осенний периоды проведены два комиссионных обследования детских игровых площадок на предмет технического содержания и обеспечения безопасного нахождения детей на игровых площадках. По результатам обследования, в связи с окончанием срока эксплуатации демонтированы на детских площадках демонтированы качели, карусели и песочницы.</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b/>
          <w:sz w:val="24"/>
          <w:szCs w:val="24"/>
        </w:rPr>
        <w:t>Мероприятия по содержанию и техническому обслуживанию уличного освещения</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За отчетный период проводились работы по техническому обслуживанию электрооборудования уличного освещения: 23,5 км воздушных линий, 323 м. силовых кабельных линий, светильников наружного освещения, трансформаторных подстанций (КТПН). Общее количество светильников уличного и дворового освещения на территории поселения 435 штук. В течение 2022 года светильники приходили в негодность, перегорали и заканчивались сроки годности эксплуатации. Всего за отчетный период заменены светильники в количестве 60 штук. В рамках заключаемых муниципальных контрактов техническое обслуживание и текущий ремонт электрооборудования уличного освещения составило 667,45560 тыс.руб.  </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За 2022 год расход электрической энергии уличного освещения составил 155,575 тыс. кВтч, на сумму 1249,99991 тыс.руб. Расход электроэнергии уличного освещения приведен в графике. Увеличение расхода электроэнергии произошло в связи с вводом в эксплуатацию новых объектов освещения.</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noProof/>
          <w:sz w:val="24"/>
          <w:szCs w:val="24"/>
        </w:rPr>
        <w:drawing>
          <wp:inline distT="0" distB="0" distL="0" distR="0" wp14:anchorId="768D0631" wp14:editId="1B337153">
            <wp:extent cx="6372225" cy="20193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4765D" w:rsidRPr="0084765D" w:rsidRDefault="0084765D" w:rsidP="0084765D">
      <w:pPr>
        <w:jc w:val="both"/>
        <w:rPr>
          <w:rFonts w:ascii="Times New Roman" w:hAnsi="Times New Roman" w:cs="Times New Roman"/>
          <w:b/>
          <w:sz w:val="24"/>
          <w:szCs w:val="24"/>
        </w:rPr>
      </w:pP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Прочие мероприятия по благоустройству.</w:t>
      </w:r>
    </w:p>
    <w:p w:rsidR="0084765D" w:rsidRPr="0084765D" w:rsidRDefault="0084765D" w:rsidP="00300086">
      <w:pPr>
        <w:ind w:firstLine="708"/>
        <w:jc w:val="both"/>
        <w:rPr>
          <w:rFonts w:ascii="Times New Roman" w:hAnsi="Times New Roman" w:cs="Times New Roman"/>
          <w:b/>
          <w:sz w:val="24"/>
          <w:szCs w:val="24"/>
        </w:rPr>
      </w:pPr>
      <w:r w:rsidRPr="0084765D">
        <w:rPr>
          <w:rFonts w:ascii="Times New Roman" w:hAnsi="Times New Roman" w:cs="Times New Roman"/>
          <w:sz w:val="24"/>
          <w:szCs w:val="24"/>
        </w:rPr>
        <w:t xml:space="preserve">В соответствии со статьей 18 </w:t>
      </w:r>
      <w:hyperlink r:id="rId27" w:history="1">
        <w:r w:rsidRPr="0084765D">
          <w:rPr>
            <w:rStyle w:val="afb"/>
            <w:rFonts w:ascii="Times New Roman" w:hAnsi="Times New Roman" w:cs="Times New Roman"/>
            <w:bCs/>
            <w:sz w:val="24"/>
            <w:szCs w:val="24"/>
          </w:rPr>
          <w:t>Федерального закон от 27.12.2018 г. N 498-ФЗ (ред. от 27.12.2019) "Об ответственном обращении с животными и о внесении изменений в отдельные законодательные акты Российской Федерации"</w:t>
        </w:r>
      </w:hyperlink>
      <w:r w:rsidRPr="0084765D">
        <w:rPr>
          <w:rFonts w:ascii="Times New Roman" w:hAnsi="Times New Roman" w:cs="Times New Roman"/>
          <w:sz w:val="24"/>
          <w:szCs w:val="24"/>
        </w:rPr>
        <w:t>, с 1 января 2020 года безнадзорных животных умерщвлять запрещено. Их необходимо отлавливать, вакцинировать, стерилизовать, маркировать и возвращать на прежние места их обитания, то есть обратно на территорию поселения.</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рамках заключенного договора был произведен отлов безнадзорных и бродячих собак, в количестве 21 головы. Все животные находятся в питомнике на содержании. Всего на отлов и транспортировку на прежние места обитания затрачено 197,000 тыс.руб., в том числе за счет софинансирования бюджета автономного округа 82,257 тыс.руб., средств поселения 114,743 тыс.руб. </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Хочу обратить внимание, что жителям не следует забывать и о своей ответственности по предотвращению увеличения числа безнадзорных и бродячих животных, а так же в целях обеспечения охраны своих жизней и здоровья, соблюдать меры безопасности при встрече с такими животными. </w:t>
      </w:r>
    </w:p>
    <w:p w:rsidR="0084765D" w:rsidRPr="0084765D" w:rsidRDefault="0084765D" w:rsidP="00A06414">
      <w:pPr>
        <w:numPr>
          <w:ilvl w:val="1"/>
          <w:numId w:val="18"/>
        </w:numPr>
        <w:ind w:left="709"/>
        <w:jc w:val="both"/>
        <w:rPr>
          <w:rFonts w:ascii="Times New Roman" w:hAnsi="Times New Roman" w:cs="Times New Roman"/>
          <w:b/>
          <w:bCs/>
          <w:sz w:val="24"/>
          <w:szCs w:val="24"/>
        </w:rPr>
      </w:pPr>
      <w:r w:rsidRPr="0084765D">
        <w:rPr>
          <w:rFonts w:ascii="Times New Roman" w:hAnsi="Times New Roman" w:cs="Times New Roman"/>
          <w:b/>
          <w:sz w:val="24"/>
          <w:szCs w:val="24"/>
        </w:rPr>
        <w:lastRenderedPageBreak/>
        <w:t xml:space="preserve">Генеральный план и правила землепользования и застройки. </w:t>
      </w:r>
      <w:r w:rsidRPr="0084765D">
        <w:rPr>
          <w:rFonts w:ascii="Times New Roman" w:hAnsi="Times New Roman" w:cs="Times New Roman"/>
          <w:b/>
          <w:bCs/>
          <w:sz w:val="24"/>
          <w:szCs w:val="24"/>
        </w:rPr>
        <w:t xml:space="preserve">Утверждение градостроительных документов поселения. </w:t>
      </w:r>
    </w:p>
    <w:p w:rsidR="0084765D" w:rsidRPr="0084765D" w:rsidRDefault="0084765D" w:rsidP="00300086">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 xml:space="preserve">Градостроительные документы территориального планирования поселения – система юридических документов, на основании которых осуществляется планировка, застройка, реконструкция и иные виды градостроительного освоения территории исходя из совокупности социальных, экономических, экологических факторов, в целях обеспечения устойчивого и перспективного развития территории, развития инженерной, транспортной и социальной инфраструктур, обеспечения учета интересов граждан и их объединений, юридических лиц и индивидуальных предпринимателей, а также муниципального образования.  </w:t>
      </w:r>
    </w:p>
    <w:p w:rsidR="0084765D" w:rsidRPr="0084765D" w:rsidRDefault="0084765D" w:rsidP="00300086">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Градостроительная документация поселения:</w:t>
      </w:r>
    </w:p>
    <w:p w:rsidR="0084765D" w:rsidRPr="0084765D" w:rsidRDefault="0084765D" w:rsidP="00A06414">
      <w:pPr>
        <w:numPr>
          <w:ilvl w:val="0"/>
          <w:numId w:val="25"/>
        </w:numPr>
        <w:jc w:val="both"/>
        <w:rPr>
          <w:rFonts w:ascii="Times New Roman" w:hAnsi="Times New Roman" w:cs="Times New Roman"/>
          <w:bCs/>
          <w:sz w:val="24"/>
          <w:szCs w:val="24"/>
        </w:rPr>
      </w:pPr>
      <w:r w:rsidRPr="0084765D">
        <w:rPr>
          <w:rFonts w:ascii="Times New Roman" w:hAnsi="Times New Roman" w:cs="Times New Roman"/>
          <w:bCs/>
          <w:sz w:val="24"/>
          <w:szCs w:val="24"/>
        </w:rPr>
        <w:t>генеральный план;</w:t>
      </w:r>
    </w:p>
    <w:p w:rsidR="0084765D" w:rsidRPr="0084765D" w:rsidRDefault="0084765D" w:rsidP="00A06414">
      <w:pPr>
        <w:numPr>
          <w:ilvl w:val="0"/>
          <w:numId w:val="25"/>
        </w:numPr>
        <w:jc w:val="both"/>
        <w:rPr>
          <w:rFonts w:ascii="Times New Roman" w:hAnsi="Times New Roman" w:cs="Times New Roman"/>
          <w:bCs/>
          <w:sz w:val="24"/>
          <w:szCs w:val="24"/>
        </w:rPr>
      </w:pPr>
      <w:r w:rsidRPr="0084765D">
        <w:rPr>
          <w:rFonts w:ascii="Times New Roman" w:hAnsi="Times New Roman" w:cs="Times New Roman"/>
          <w:bCs/>
          <w:sz w:val="24"/>
          <w:szCs w:val="24"/>
        </w:rPr>
        <w:t>правила землепользования и застройки;</w:t>
      </w:r>
    </w:p>
    <w:p w:rsidR="0084765D" w:rsidRPr="0084765D" w:rsidRDefault="0084765D" w:rsidP="00A06414">
      <w:pPr>
        <w:numPr>
          <w:ilvl w:val="0"/>
          <w:numId w:val="25"/>
        </w:numPr>
        <w:jc w:val="both"/>
        <w:rPr>
          <w:rFonts w:ascii="Times New Roman" w:hAnsi="Times New Roman" w:cs="Times New Roman"/>
          <w:bCs/>
          <w:sz w:val="24"/>
          <w:szCs w:val="24"/>
        </w:rPr>
      </w:pPr>
      <w:r w:rsidRPr="0084765D">
        <w:rPr>
          <w:rFonts w:ascii="Times New Roman" w:hAnsi="Times New Roman" w:cs="Times New Roman"/>
          <w:bCs/>
          <w:sz w:val="24"/>
          <w:szCs w:val="24"/>
        </w:rPr>
        <w:t>проект планировки и проект межевания территории;</w:t>
      </w:r>
    </w:p>
    <w:p w:rsidR="0084765D" w:rsidRPr="0084765D" w:rsidRDefault="0084765D" w:rsidP="00A06414">
      <w:pPr>
        <w:numPr>
          <w:ilvl w:val="0"/>
          <w:numId w:val="25"/>
        </w:numPr>
        <w:jc w:val="both"/>
        <w:rPr>
          <w:rFonts w:ascii="Times New Roman" w:hAnsi="Times New Roman" w:cs="Times New Roman"/>
          <w:bCs/>
          <w:sz w:val="24"/>
          <w:szCs w:val="24"/>
        </w:rPr>
      </w:pPr>
      <w:r w:rsidRPr="0084765D">
        <w:rPr>
          <w:rFonts w:ascii="Times New Roman" w:hAnsi="Times New Roman" w:cs="Times New Roman"/>
          <w:bCs/>
          <w:sz w:val="24"/>
          <w:szCs w:val="24"/>
        </w:rPr>
        <w:t>программы комплексного развития социальной, инженерной и транспортной инфраструктур.</w:t>
      </w:r>
    </w:p>
    <w:p w:rsidR="0084765D" w:rsidRPr="0084765D" w:rsidRDefault="0084765D" w:rsidP="00300086">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В 2022 году проведены работа по внесению изменений в Правила землепользования и застройки муниципального образования сельское поселение Салым в связи с обращением заинтересованных лиц в части изменения функциональных территориальных зон и изменения основных параметров разрешенного использования земельных участков и объектов капитального строительства. Основные проектные решения рассмотрены на заседаниях градостроительной комиссии, а также проведены публичные слушания для учета мнения населения по проекту.</w:t>
      </w:r>
    </w:p>
    <w:p w:rsidR="0084765D" w:rsidRPr="0084765D" w:rsidRDefault="0084765D" w:rsidP="00300086">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Также, в рамках исполнения муниципальных контрактов органами местного самоуправления проведена работа:</w:t>
      </w:r>
    </w:p>
    <w:p w:rsidR="0084765D" w:rsidRPr="00300086" w:rsidRDefault="0084765D" w:rsidP="00A06414">
      <w:pPr>
        <w:pStyle w:val="af0"/>
        <w:numPr>
          <w:ilvl w:val="0"/>
          <w:numId w:val="64"/>
        </w:numPr>
        <w:jc w:val="both"/>
        <w:rPr>
          <w:rFonts w:ascii="Times New Roman" w:hAnsi="Times New Roman" w:cs="Times New Roman"/>
          <w:bCs/>
          <w:sz w:val="24"/>
          <w:szCs w:val="24"/>
        </w:rPr>
      </w:pPr>
      <w:r w:rsidRPr="00300086">
        <w:rPr>
          <w:rFonts w:ascii="Times New Roman" w:hAnsi="Times New Roman" w:cs="Times New Roman"/>
          <w:bCs/>
          <w:sz w:val="24"/>
          <w:szCs w:val="24"/>
        </w:rPr>
        <w:t>по утверждению Местных нормативов градостроительного проектирования муниципального образования сельское поселение Салым в новой редакции;</w:t>
      </w:r>
    </w:p>
    <w:p w:rsidR="0084765D" w:rsidRPr="00300086" w:rsidRDefault="0084765D" w:rsidP="00A06414">
      <w:pPr>
        <w:pStyle w:val="af0"/>
        <w:numPr>
          <w:ilvl w:val="0"/>
          <w:numId w:val="64"/>
        </w:numPr>
        <w:jc w:val="both"/>
        <w:rPr>
          <w:rFonts w:ascii="Times New Roman" w:hAnsi="Times New Roman" w:cs="Times New Roman"/>
          <w:bCs/>
          <w:sz w:val="24"/>
          <w:szCs w:val="24"/>
        </w:rPr>
      </w:pPr>
      <w:r w:rsidRPr="00300086">
        <w:rPr>
          <w:rFonts w:ascii="Times New Roman" w:hAnsi="Times New Roman" w:cs="Times New Roman"/>
          <w:bCs/>
          <w:sz w:val="24"/>
          <w:szCs w:val="24"/>
        </w:rPr>
        <w:t>по актуализации Программ комплексного развития социальной, инженерной и транспортной инфраструктур поселения.</w:t>
      </w:r>
    </w:p>
    <w:p w:rsidR="0084765D" w:rsidRPr="0084765D" w:rsidRDefault="0084765D" w:rsidP="00300086">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С целью реализации мероприятий «Обеспечение доступным и комфортным жильем жителей Нефтеюганского района плана в 2019-2024 и на плановый период 2030 года» администрацией поселения внесены в План по строительству, реконструкции, капитальному ремонту на территории Нефтеюганского района (утвержденного распоряжением АНР от 31.01.2022 №47-ра) предложения по строительству объектов с плановым сроком 2024 - 2026 годы (от формирования земельного участка до строительно- монтажных работ):</w:t>
      </w:r>
    </w:p>
    <w:p w:rsidR="0084765D" w:rsidRPr="00300086" w:rsidRDefault="0084765D" w:rsidP="00A06414">
      <w:pPr>
        <w:pStyle w:val="af0"/>
        <w:numPr>
          <w:ilvl w:val="0"/>
          <w:numId w:val="65"/>
        </w:numPr>
        <w:jc w:val="both"/>
        <w:rPr>
          <w:rFonts w:ascii="Times New Roman" w:hAnsi="Times New Roman" w:cs="Times New Roman"/>
          <w:bCs/>
          <w:sz w:val="24"/>
          <w:szCs w:val="24"/>
        </w:rPr>
      </w:pPr>
      <w:r w:rsidRPr="00300086">
        <w:rPr>
          <w:rFonts w:ascii="Times New Roman" w:hAnsi="Times New Roman" w:cs="Times New Roman"/>
          <w:bCs/>
          <w:sz w:val="24"/>
          <w:szCs w:val="24"/>
        </w:rPr>
        <w:t>4 многоквартирных жилых дома по ул. 45 лет Победы - Кедровая (район ликвидированного дома №10 ул. 45 лет Победы), общей площадью 4617,6 кв.м.;</w:t>
      </w:r>
    </w:p>
    <w:p w:rsidR="0084765D" w:rsidRPr="00300086" w:rsidRDefault="0084765D" w:rsidP="00A06414">
      <w:pPr>
        <w:pStyle w:val="af0"/>
        <w:numPr>
          <w:ilvl w:val="0"/>
          <w:numId w:val="65"/>
        </w:numPr>
        <w:jc w:val="both"/>
        <w:rPr>
          <w:rFonts w:ascii="Times New Roman" w:hAnsi="Times New Roman" w:cs="Times New Roman"/>
          <w:bCs/>
          <w:sz w:val="24"/>
          <w:szCs w:val="24"/>
        </w:rPr>
      </w:pPr>
      <w:r w:rsidRPr="00300086">
        <w:rPr>
          <w:rFonts w:ascii="Times New Roman" w:hAnsi="Times New Roman" w:cs="Times New Roman"/>
          <w:bCs/>
          <w:sz w:val="24"/>
          <w:szCs w:val="24"/>
        </w:rPr>
        <w:t>3 многоквартирных жилых дома по ул. Дорожников, общей площадью 7560 кв.м.;</w:t>
      </w:r>
    </w:p>
    <w:p w:rsidR="0084765D" w:rsidRPr="00300086" w:rsidRDefault="0084765D" w:rsidP="00A06414">
      <w:pPr>
        <w:pStyle w:val="af0"/>
        <w:numPr>
          <w:ilvl w:val="0"/>
          <w:numId w:val="65"/>
        </w:numPr>
        <w:jc w:val="both"/>
        <w:rPr>
          <w:rFonts w:ascii="Times New Roman" w:hAnsi="Times New Roman" w:cs="Times New Roman"/>
          <w:bCs/>
          <w:sz w:val="24"/>
          <w:szCs w:val="24"/>
        </w:rPr>
      </w:pPr>
      <w:r w:rsidRPr="00300086">
        <w:rPr>
          <w:rFonts w:ascii="Times New Roman" w:hAnsi="Times New Roman" w:cs="Times New Roman"/>
          <w:bCs/>
          <w:sz w:val="24"/>
          <w:szCs w:val="24"/>
        </w:rPr>
        <w:t>6 жилых домов блокированной застройки по ул. Дорожников (общей площадью 1404 кв.м).</w:t>
      </w:r>
    </w:p>
    <w:p w:rsidR="0084765D" w:rsidRPr="0084765D" w:rsidRDefault="0084765D" w:rsidP="00300086">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А также, предусмотрено строительство инженерных коммуникаций и устройство транспортной инфраструктуры для обеспечения новых территорий планируемой многоквартирной застройки.</w:t>
      </w:r>
    </w:p>
    <w:p w:rsidR="00300086" w:rsidRDefault="00300086" w:rsidP="0084765D">
      <w:pPr>
        <w:jc w:val="both"/>
        <w:rPr>
          <w:rFonts w:ascii="Times New Roman" w:hAnsi="Times New Roman" w:cs="Times New Roman"/>
          <w:bCs/>
          <w:sz w:val="24"/>
          <w:szCs w:val="24"/>
        </w:rPr>
      </w:pPr>
    </w:p>
    <w:p w:rsidR="0084765D" w:rsidRPr="0084765D" w:rsidRDefault="0084765D" w:rsidP="0084765D">
      <w:pPr>
        <w:jc w:val="both"/>
        <w:rPr>
          <w:rFonts w:ascii="Times New Roman" w:hAnsi="Times New Roman" w:cs="Times New Roman"/>
          <w:bCs/>
          <w:sz w:val="24"/>
          <w:szCs w:val="24"/>
        </w:rPr>
      </w:pPr>
      <w:r w:rsidRPr="0084765D">
        <w:rPr>
          <w:rFonts w:ascii="Times New Roman" w:hAnsi="Times New Roman" w:cs="Times New Roman"/>
          <w:bCs/>
          <w:sz w:val="24"/>
          <w:szCs w:val="24"/>
        </w:rPr>
        <w:lastRenderedPageBreak/>
        <w:t>Внесено в План:</w:t>
      </w:r>
    </w:p>
    <w:p w:rsidR="0084765D" w:rsidRPr="00300086" w:rsidRDefault="0084765D" w:rsidP="00A06414">
      <w:pPr>
        <w:pStyle w:val="af0"/>
        <w:numPr>
          <w:ilvl w:val="0"/>
          <w:numId w:val="66"/>
        </w:numPr>
        <w:jc w:val="both"/>
        <w:rPr>
          <w:rFonts w:ascii="Times New Roman" w:hAnsi="Times New Roman" w:cs="Times New Roman"/>
          <w:bCs/>
          <w:sz w:val="24"/>
          <w:szCs w:val="24"/>
        </w:rPr>
      </w:pPr>
      <w:r w:rsidRPr="00300086">
        <w:rPr>
          <w:rFonts w:ascii="Times New Roman" w:hAnsi="Times New Roman" w:cs="Times New Roman"/>
          <w:bCs/>
          <w:sz w:val="24"/>
          <w:szCs w:val="24"/>
        </w:rPr>
        <w:t>строительство снегоприемного пункта – полигона для складирования снеговых масс с целью создания мест складирования снежных масс, вывезенных с территории поселения в зимне-весенний период, обустроенных в соответствии с нормами и требованиями законодательства Российской Федерации;</w:t>
      </w:r>
    </w:p>
    <w:p w:rsidR="0084765D" w:rsidRPr="00300086" w:rsidRDefault="0084765D" w:rsidP="00A06414">
      <w:pPr>
        <w:pStyle w:val="af0"/>
        <w:numPr>
          <w:ilvl w:val="0"/>
          <w:numId w:val="66"/>
        </w:numPr>
        <w:jc w:val="both"/>
        <w:rPr>
          <w:rFonts w:ascii="Times New Roman" w:hAnsi="Times New Roman" w:cs="Times New Roman"/>
          <w:bCs/>
          <w:sz w:val="24"/>
          <w:szCs w:val="24"/>
        </w:rPr>
      </w:pPr>
      <w:r w:rsidRPr="00300086">
        <w:rPr>
          <w:rFonts w:ascii="Times New Roman" w:hAnsi="Times New Roman" w:cs="Times New Roman"/>
          <w:bCs/>
          <w:sz w:val="24"/>
          <w:szCs w:val="24"/>
        </w:rPr>
        <w:t xml:space="preserve">капитальный ремонт автомобильной дороги к кладбищу. </w:t>
      </w:r>
    </w:p>
    <w:p w:rsidR="0084765D" w:rsidRPr="0084765D" w:rsidRDefault="0084765D" w:rsidP="0084765D">
      <w:pPr>
        <w:jc w:val="both"/>
        <w:rPr>
          <w:rFonts w:ascii="Times New Roman" w:hAnsi="Times New Roman" w:cs="Times New Roman"/>
          <w:b/>
          <w:bCs/>
          <w:sz w:val="24"/>
          <w:szCs w:val="24"/>
        </w:rPr>
      </w:pPr>
      <w:r w:rsidRPr="0084765D">
        <w:rPr>
          <w:rFonts w:ascii="Times New Roman" w:hAnsi="Times New Roman" w:cs="Times New Roman"/>
          <w:b/>
          <w:bCs/>
          <w:sz w:val="24"/>
          <w:szCs w:val="24"/>
        </w:rPr>
        <w:t xml:space="preserve">Исполнение градостроительных регламентов, регулирующих режим использования земельных участков внутри каждой территориальной зоны в границах поселения. </w:t>
      </w:r>
    </w:p>
    <w:p w:rsidR="0084765D" w:rsidRPr="0084765D" w:rsidRDefault="0084765D" w:rsidP="00300086">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 xml:space="preserve">Приобретая земельный участок в собственность или аренду под строительство, застройщик должен ознакомиться, какими ограничениями обременен его участок в целях определения мест допустимого размещения зданий, строений, сооружений, а именно, по этажности строений, минимальным (максимальным) размерам, минимальным отступам от границ земельного участка.  Информацию об использовании земельных участков содержат градостроительные регламенты, установленные Правилами землепользования и застройки в пределах границ соответствующей территориальной зоны. </w:t>
      </w:r>
    </w:p>
    <w:p w:rsidR="0084765D" w:rsidRPr="0084765D" w:rsidRDefault="0084765D" w:rsidP="00300086">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Согласно Градостроительного кодекса РФ допускается изменение параметров разрешенного использования земельного участка и объектов капитального строительства, отличающихся от установленных параметров. Процедура предоставление на отклонение предельных параметров разрешенного строительства, реконструкции капитального строительства осуществляется в рамках исполнения муниципальной услуги администрацией поселения с учетом обсуждений на публичных слушаниях.</w:t>
      </w:r>
    </w:p>
    <w:p w:rsidR="0084765D" w:rsidRPr="0084765D" w:rsidRDefault="0084765D" w:rsidP="00300086">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 xml:space="preserve">По данной муниципальной услуге поступило </w:t>
      </w:r>
      <w:r w:rsidRPr="0084765D">
        <w:rPr>
          <w:rFonts w:ascii="Times New Roman" w:hAnsi="Times New Roman" w:cs="Times New Roman"/>
          <w:b/>
          <w:bCs/>
          <w:sz w:val="24"/>
          <w:szCs w:val="24"/>
        </w:rPr>
        <w:t xml:space="preserve">1 </w:t>
      </w:r>
      <w:r w:rsidRPr="0084765D">
        <w:rPr>
          <w:rFonts w:ascii="Times New Roman" w:hAnsi="Times New Roman" w:cs="Times New Roman"/>
          <w:bCs/>
          <w:sz w:val="24"/>
          <w:szCs w:val="24"/>
        </w:rPr>
        <w:t xml:space="preserve">(за 2021 г. -3) обращение. Администрацией поселения выдано положительное решение о предоставлении </w:t>
      </w:r>
      <w:r w:rsidR="00300086" w:rsidRPr="0084765D">
        <w:rPr>
          <w:rFonts w:ascii="Times New Roman" w:hAnsi="Times New Roman" w:cs="Times New Roman"/>
          <w:bCs/>
          <w:sz w:val="24"/>
          <w:szCs w:val="24"/>
        </w:rPr>
        <w:t>разрешения на</w:t>
      </w:r>
      <w:r w:rsidRPr="0084765D">
        <w:rPr>
          <w:rFonts w:ascii="Times New Roman" w:hAnsi="Times New Roman" w:cs="Times New Roman"/>
          <w:bCs/>
          <w:sz w:val="24"/>
          <w:szCs w:val="24"/>
        </w:rPr>
        <w:t xml:space="preserve"> отклонение от предельных параметров разрешённого строительства на объект индивидуального жилищного строительства</w:t>
      </w:r>
      <w:r w:rsidRPr="0084765D">
        <w:rPr>
          <w:rFonts w:ascii="Times New Roman" w:hAnsi="Times New Roman" w:cs="Times New Roman"/>
          <w:b/>
          <w:bCs/>
          <w:sz w:val="24"/>
          <w:szCs w:val="24"/>
        </w:rPr>
        <w:t>.</w:t>
      </w:r>
    </w:p>
    <w:p w:rsidR="0084765D" w:rsidRPr="0084765D" w:rsidRDefault="0084765D" w:rsidP="00300086">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 xml:space="preserve">За период 2022 года на территории поселения застройщиками введено в эксплуатацию </w:t>
      </w:r>
      <w:r w:rsidRPr="0084765D">
        <w:rPr>
          <w:rFonts w:ascii="Times New Roman" w:hAnsi="Times New Roman" w:cs="Times New Roman"/>
          <w:b/>
          <w:bCs/>
          <w:sz w:val="24"/>
          <w:szCs w:val="24"/>
        </w:rPr>
        <w:t>15 (</w:t>
      </w:r>
      <w:r w:rsidRPr="0084765D">
        <w:rPr>
          <w:rFonts w:ascii="Times New Roman" w:hAnsi="Times New Roman" w:cs="Times New Roman"/>
          <w:bCs/>
          <w:sz w:val="24"/>
          <w:szCs w:val="24"/>
        </w:rPr>
        <w:t xml:space="preserve">в 2021 г. -11) индивидуальных жилых домов, общей площадью – 1 788,2 кв.м.  (в 2021 г. – 1 342,8 кв.м.). Введен в эксплуатацию магазин «Социальный» с торговой площадью 202, 2 кв.м. </w:t>
      </w:r>
    </w:p>
    <w:p w:rsidR="0084765D" w:rsidRPr="0084765D" w:rsidRDefault="0084765D" w:rsidP="00300086">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Осуществлялись контрольные мероприятия в части исполнения сроков и качества строительства застройщиком ООО «Дорожно-строительное предприятие» многоквартирного жилого дома №1 по ул. 45 лет Победы. Четырехэтажный, 70-квартирный жилой дом введен в эксплуатацию общей жилой площадью 3658,3 кв.м.</w:t>
      </w:r>
    </w:p>
    <w:p w:rsidR="0084765D" w:rsidRPr="0084765D" w:rsidRDefault="0084765D" w:rsidP="00300086">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 xml:space="preserve">В рамках исполнения статьи 69.1 ФЗ-№218 от 13.07.2015 «О государственной регистрации недвижимости» проведены мероприятия по наполнению Единого государственного реестра недвижимости сведениями о правообладателях ранее учтенных объектов недвижимости в случае, если правоустанавливающие документы на ранее учтенные жилые дома, квартиры, земельные участки были оформлены до дня вступления Федерального закона от 21.07.1998 №122-ФЗ «О государственной регистрации прав на недвижимое имущество и сделок с ним», а право на такие объекты не зарегистрировано в ЕГРН. Зарегистрировано право в Росреестре собственниками земельных участков и жилых помещений в количестве </w:t>
      </w:r>
      <w:r w:rsidRPr="0084765D">
        <w:rPr>
          <w:rFonts w:ascii="Times New Roman" w:hAnsi="Times New Roman" w:cs="Times New Roman"/>
          <w:b/>
          <w:bCs/>
          <w:sz w:val="24"/>
          <w:szCs w:val="24"/>
        </w:rPr>
        <w:t xml:space="preserve">3 </w:t>
      </w:r>
      <w:r w:rsidRPr="0084765D">
        <w:rPr>
          <w:rFonts w:ascii="Times New Roman" w:hAnsi="Times New Roman" w:cs="Times New Roman"/>
          <w:bCs/>
          <w:sz w:val="24"/>
          <w:szCs w:val="24"/>
        </w:rPr>
        <w:t xml:space="preserve">(в 2021 – 12) объектов. </w:t>
      </w:r>
    </w:p>
    <w:p w:rsidR="0084765D" w:rsidRPr="0084765D" w:rsidRDefault="0084765D" w:rsidP="00300086">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 xml:space="preserve">В целях реализации положений Федерального закона от 30.12.2020 №518-ФЗ «О внесении изменений в отдельные законодательные акты Российской Федерации» проведена работа по объектам недвижимости, внесённым в ЕГРН с отсутствующим правом, в результате которой выявлены несоответствия государственного кадастрового учета, дублирующие сведения объектов недвижимости с зарегистрированным правом. В результате межведомственного </w:t>
      </w:r>
      <w:r w:rsidRPr="0084765D">
        <w:rPr>
          <w:rFonts w:ascii="Times New Roman" w:hAnsi="Times New Roman" w:cs="Times New Roman"/>
          <w:bCs/>
          <w:sz w:val="24"/>
          <w:szCs w:val="24"/>
        </w:rPr>
        <w:lastRenderedPageBreak/>
        <w:t xml:space="preserve">взаимодействия с Управлением Росреестра 47 объектов с отсутствующим правом сняты с государственного кадастрового учета как дублирующие и </w:t>
      </w:r>
      <w:r w:rsidRPr="0084765D">
        <w:rPr>
          <w:rFonts w:ascii="Times New Roman" w:hAnsi="Times New Roman" w:cs="Times New Roman"/>
          <w:b/>
          <w:bCs/>
          <w:sz w:val="24"/>
          <w:szCs w:val="24"/>
        </w:rPr>
        <w:t>34</w:t>
      </w:r>
      <w:r w:rsidRPr="0084765D">
        <w:rPr>
          <w:rFonts w:ascii="Times New Roman" w:hAnsi="Times New Roman" w:cs="Times New Roman"/>
          <w:bCs/>
          <w:sz w:val="24"/>
          <w:szCs w:val="24"/>
        </w:rPr>
        <w:t xml:space="preserve"> объекта сняты, в связи с ликвидацией (сносом). </w:t>
      </w:r>
    </w:p>
    <w:p w:rsidR="0084765D" w:rsidRPr="0084765D" w:rsidRDefault="0084765D" w:rsidP="00300086">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 xml:space="preserve">В рамках межведомственного взаимодействия администрации поселения с комитетом по земельным ресурсам администрации Нефтеюганского района проведено административное обследование 18 земельных участков, планируемых под торговые, производственные объекты и индивидуальное жилищное строительство. Проведена объективная оценка фактического состояния земельных участков и размещаемых на них объектов, в целях оформления застройщиками права собственности или аренды на новый срок, при наличии зарегистрированного права в Росреестре на объекты. </w:t>
      </w:r>
      <w:r w:rsidRPr="0084765D">
        <w:rPr>
          <w:rFonts w:ascii="Times New Roman" w:hAnsi="Times New Roman" w:cs="Times New Roman"/>
          <w:b/>
          <w:bCs/>
          <w:sz w:val="24"/>
          <w:szCs w:val="24"/>
        </w:rPr>
        <w:t>5-ть</w:t>
      </w:r>
      <w:r w:rsidRPr="0084765D">
        <w:rPr>
          <w:rFonts w:ascii="Times New Roman" w:hAnsi="Times New Roman" w:cs="Times New Roman"/>
          <w:bCs/>
          <w:sz w:val="24"/>
          <w:szCs w:val="24"/>
        </w:rPr>
        <w:t xml:space="preserve"> земельных участков оформлено в аренду физическими лицами, </w:t>
      </w:r>
      <w:r w:rsidRPr="0084765D">
        <w:rPr>
          <w:rFonts w:ascii="Times New Roman" w:hAnsi="Times New Roman" w:cs="Times New Roman"/>
          <w:b/>
          <w:bCs/>
          <w:sz w:val="24"/>
          <w:szCs w:val="24"/>
        </w:rPr>
        <w:t>3-ри</w:t>
      </w:r>
      <w:r w:rsidRPr="0084765D">
        <w:rPr>
          <w:rFonts w:ascii="Times New Roman" w:hAnsi="Times New Roman" w:cs="Times New Roman"/>
          <w:bCs/>
          <w:sz w:val="24"/>
          <w:szCs w:val="24"/>
        </w:rPr>
        <w:t xml:space="preserve"> юридическими </w:t>
      </w:r>
      <w:r w:rsidR="00300086" w:rsidRPr="0084765D">
        <w:rPr>
          <w:rFonts w:ascii="Times New Roman" w:hAnsi="Times New Roman" w:cs="Times New Roman"/>
          <w:bCs/>
          <w:sz w:val="24"/>
          <w:szCs w:val="24"/>
        </w:rPr>
        <w:t>лицами, 10</w:t>
      </w:r>
      <w:r w:rsidRPr="0084765D">
        <w:rPr>
          <w:rFonts w:ascii="Times New Roman" w:hAnsi="Times New Roman" w:cs="Times New Roman"/>
          <w:b/>
          <w:bCs/>
          <w:sz w:val="24"/>
          <w:szCs w:val="24"/>
        </w:rPr>
        <w:t xml:space="preserve">-ть </w:t>
      </w:r>
      <w:r w:rsidRPr="0084765D">
        <w:rPr>
          <w:rFonts w:ascii="Times New Roman" w:hAnsi="Times New Roman" w:cs="Times New Roman"/>
          <w:bCs/>
          <w:sz w:val="24"/>
          <w:szCs w:val="24"/>
        </w:rPr>
        <w:t>участков предоставлены по договорам купли-продажи в собственность.</w:t>
      </w:r>
    </w:p>
    <w:p w:rsidR="0084765D" w:rsidRPr="0084765D" w:rsidRDefault="0084765D" w:rsidP="0084765D">
      <w:pPr>
        <w:jc w:val="both"/>
        <w:rPr>
          <w:rFonts w:ascii="Times New Roman" w:hAnsi="Times New Roman" w:cs="Times New Roman"/>
          <w:bCs/>
          <w:sz w:val="24"/>
          <w:szCs w:val="24"/>
        </w:rPr>
      </w:pPr>
      <w:r w:rsidRPr="0084765D">
        <w:rPr>
          <w:rFonts w:ascii="Times New Roman" w:hAnsi="Times New Roman" w:cs="Times New Roman"/>
          <w:bCs/>
          <w:sz w:val="24"/>
          <w:szCs w:val="24"/>
        </w:rPr>
        <w:tab/>
        <w:t xml:space="preserve">Проведена работа по постановке на государственный кадастровый учет и регистрации прав собственности двух земельных участков, используемых под объектами, находящимися в муниципальной собственности. Сумма договора подряда на выполнение межевых кадастровых работ - </w:t>
      </w:r>
      <w:r w:rsidRPr="0084765D">
        <w:rPr>
          <w:rFonts w:ascii="Times New Roman" w:hAnsi="Times New Roman" w:cs="Times New Roman"/>
          <w:b/>
          <w:bCs/>
          <w:sz w:val="24"/>
          <w:szCs w:val="24"/>
        </w:rPr>
        <w:t>16 000 руб.</w:t>
      </w:r>
      <w:r w:rsidRPr="0084765D">
        <w:rPr>
          <w:rFonts w:ascii="Times New Roman" w:hAnsi="Times New Roman" w:cs="Times New Roman"/>
          <w:bCs/>
          <w:sz w:val="24"/>
          <w:szCs w:val="24"/>
        </w:rPr>
        <w:t xml:space="preserve"> (шестнадцать тысяч рублей 00 коп.). </w:t>
      </w:r>
    </w:p>
    <w:p w:rsidR="0084765D" w:rsidRPr="0084765D" w:rsidRDefault="0084765D" w:rsidP="00300086">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Велась работы по оформлению права на земельные участки, используемые под автодорогу до кладбища. Дорога до кладбища проходит по трём земельным участкам: землям поселения, ОАО «РЖД» и землям государственного лесного фонда. Выполнены следующие мероприятия: утверждена схема расположения земельного участка под дорогу в поселке, ведутся кадастровые работы для постановки участка на государственный кадастровый учет и регистрации муниципального права на земельный участок в ЕГРН. Заключен договор субаренды на 29 лет части земельных участков с железной дорогой. Оформление прав на лесной участок под дорогой из земель государственного лесного фонда запланировано на 2023 год.</w:t>
      </w:r>
    </w:p>
    <w:p w:rsidR="0084765D" w:rsidRPr="0084765D" w:rsidRDefault="0084765D" w:rsidP="0084765D">
      <w:pPr>
        <w:jc w:val="both"/>
        <w:rPr>
          <w:rFonts w:ascii="Times New Roman" w:hAnsi="Times New Roman" w:cs="Times New Roman"/>
          <w:b/>
          <w:bCs/>
          <w:sz w:val="24"/>
          <w:szCs w:val="24"/>
        </w:rPr>
      </w:pPr>
      <w:r w:rsidRPr="0084765D">
        <w:rPr>
          <w:rFonts w:ascii="Times New Roman" w:hAnsi="Times New Roman" w:cs="Times New Roman"/>
          <w:b/>
          <w:bCs/>
          <w:sz w:val="24"/>
          <w:szCs w:val="24"/>
        </w:rPr>
        <w:t>Исполнение положений Закона ХМАО-Югры от 30.05.2000 №26-оз «О регулировании отдельных земельных отношений в ХМАО-Югре» по предоставлению бесплатных земельных участков под индивидуальное жилищное строительство льготным категориям граждан.</w:t>
      </w:r>
    </w:p>
    <w:p w:rsidR="0084765D" w:rsidRPr="0084765D" w:rsidRDefault="0084765D" w:rsidP="00300086">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На территории сельского поселения Салым состоят в списках очередности на 31.12.2022 года - 25 (на 31.12.2021 - 22) семей, в том числе:</w:t>
      </w:r>
    </w:p>
    <w:p w:rsidR="0084765D" w:rsidRPr="0084765D" w:rsidRDefault="0084765D" w:rsidP="00A06414">
      <w:pPr>
        <w:numPr>
          <w:ilvl w:val="0"/>
          <w:numId w:val="26"/>
        </w:numPr>
        <w:ind w:left="426"/>
        <w:jc w:val="both"/>
        <w:rPr>
          <w:rFonts w:ascii="Times New Roman" w:hAnsi="Times New Roman" w:cs="Times New Roman"/>
          <w:bCs/>
          <w:sz w:val="24"/>
          <w:szCs w:val="24"/>
        </w:rPr>
      </w:pPr>
      <w:r w:rsidRPr="0084765D">
        <w:rPr>
          <w:rFonts w:ascii="Times New Roman" w:hAnsi="Times New Roman" w:cs="Times New Roman"/>
          <w:bCs/>
          <w:sz w:val="24"/>
          <w:szCs w:val="24"/>
        </w:rPr>
        <w:t>21 (в 2021 г. -18) граждан, имеющих трех и более детей;</w:t>
      </w:r>
    </w:p>
    <w:p w:rsidR="0084765D" w:rsidRPr="0084765D" w:rsidRDefault="0084765D" w:rsidP="00A06414">
      <w:pPr>
        <w:numPr>
          <w:ilvl w:val="0"/>
          <w:numId w:val="26"/>
        </w:numPr>
        <w:ind w:left="426"/>
        <w:jc w:val="both"/>
        <w:rPr>
          <w:rFonts w:ascii="Times New Roman" w:hAnsi="Times New Roman" w:cs="Times New Roman"/>
          <w:bCs/>
          <w:sz w:val="24"/>
          <w:szCs w:val="24"/>
        </w:rPr>
      </w:pPr>
      <w:r w:rsidRPr="0084765D">
        <w:rPr>
          <w:rFonts w:ascii="Times New Roman" w:hAnsi="Times New Roman" w:cs="Times New Roman"/>
          <w:bCs/>
          <w:sz w:val="24"/>
          <w:szCs w:val="24"/>
        </w:rPr>
        <w:t>1 (в 2021 г.- 1) молодая семья, имеющая детей;</w:t>
      </w:r>
    </w:p>
    <w:p w:rsidR="0084765D" w:rsidRPr="0084765D" w:rsidRDefault="0084765D" w:rsidP="00A06414">
      <w:pPr>
        <w:numPr>
          <w:ilvl w:val="0"/>
          <w:numId w:val="26"/>
        </w:numPr>
        <w:ind w:left="426"/>
        <w:jc w:val="both"/>
        <w:rPr>
          <w:rFonts w:ascii="Times New Roman" w:hAnsi="Times New Roman" w:cs="Times New Roman"/>
          <w:bCs/>
          <w:sz w:val="24"/>
          <w:szCs w:val="24"/>
        </w:rPr>
      </w:pPr>
      <w:r w:rsidRPr="0084765D">
        <w:rPr>
          <w:rFonts w:ascii="Times New Roman" w:hAnsi="Times New Roman" w:cs="Times New Roman"/>
          <w:bCs/>
          <w:sz w:val="24"/>
          <w:szCs w:val="24"/>
        </w:rPr>
        <w:t>1 гражданин (в 2021 г.- 1), ветеран боевых действий, на которых распространяются меры социальной поддержки в соответствии с Федеральным законом «О ветеранах»;</w:t>
      </w:r>
    </w:p>
    <w:p w:rsidR="0084765D" w:rsidRPr="0084765D" w:rsidRDefault="0084765D" w:rsidP="00A06414">
      <w:pPr>
        <w:numPr>
          <w:ilvl w:val="0"/>
          <w:numId w:val="26"/>
        </w:numPr>
        <w:ind w:left="426"/>
        <w:jc w:val="both"/>
        <w:rPr>
          <w:rFonts w:ascii="Times New Roman" w:hAnsi="Times New Roman" w:cs="Times New Roman"/>
          <w:bCs/>
          <w:sz w:val="24"/>
          <w:szCs w:val="24"/>
        </w:rPr>
      </w:pPr>
      <w:r w:rsidRPr="0084765D">
        <w:rPr>
          <w:rFonts w:ascii="Times New Roman" w:hAnsi="Times New Roman" w:cs="Times New Roman"/>
          <w:bCs/>
          <w:sz w:val="24"/>
          <w:szCs w:val="24"/>
        </w:rPr>
        <w:t>2 из категории инвалиды (в 2021 г. -2).</w:t>
      </w:r>
    </w:p>
    <w:p w:rsidR="0084765D" w:rsidRPr="0084765D" w:rsidRDefault="0084765D" w:rsidP="00300086">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 xml:space="preserve">В 2022 году, на освободившейся территории в результате сноса ветхого и непригодного жилья, сформирован и предоставлен бесплатно в собственность гражданам из категории многодетной семьи - </w:t>
      </w:r>
      <w:r w:rsidRPr="0084765D">
        <w:rPr>
          <w:rFonts w:ascii="Times New Roman" w:hAnsi="Times New Roman" w:cs="Times New Roman"/>
          <w:b/>
          <w:bCs/>
          <w:sz w:val="24"/>
          <w:szCs w:val="24"/>
        </w:rPr>
        <w:t>1</w:t>
      </w:r>
      <w:r w:rsidRPr="0084765D">
        <w:rPr>
          <w:rFonts w:ascii="Times New Roman" w:hAnsi="Times New Roman" w:cs="Times New Roman"/>
          <w:bCs/>
          <w:sz w:val="24"/>
          <w:szCs w:val="24"/>
        </w:rPr>
        <w:t xml:space="preserve"> (в 2022 г.- 5) земельный участок под ИЖС ул. Приозерная, общей площадью -  702 кв.м.   (в 2022 г.- 4 568 кв.м.)</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bCs/>
          <w:sz w:val="24"/>
          <w:szCs w:val="24"/>
        </w:rPr>
        <w:t>За 9 лет общее количество предоставленных бесплатных земельных участков под индивидуальное жилищное строительство составило 57 участков, в том числе: 44 - многодетным семьям, 10 - молодым семьям, имеющим детей и 2 - ветеранам боевых действий, ветерану труда – 1. Общая площадь предоставленных участков за девятилетний период -  62 432 кв.м.</w:t>
      </w:r>
      <w:r w:rsidRPr="0084765D">
        <w:rPr>
          <w:rFonts w:ascii="Times New Roman" w:hAnsi="Times New Roman" w:cs="Times New Roman"/>
          <w:sz w:val="24"/>
          <w:szCs w:val="24"/>
        </w:rPr>
        <w:t xml:space="preserve">       </w:t>
      </w:r>
    </w:p>
    <w:p w:rsidR="0084765D" w:rsidRPr="0084765D" w:rsidRDefault="0084765D" w:rsidP="00300086">
      <w:pPr>
        <w:rPr>
          <w:rFonts w:ascii="Times New Roman" w:hAnsi="Times New Roman" w:cs="Times New Roman"/>
          <w:sz w:val="24"/>
          <w:szCs w:val="24"/>
        </w:rPr>
      </w:pPr>
      <w:r w:rsidRPr="0084765D">
        <w:rPr>
          <w:rFonts w:ascii="Times New Roman" w:hAnsi="Times New Roman" w:cs="Times New Roman"/>
          <w:sz w:val="24"/>
          <w:szCs w:val="24"/>
        </w:rPr>
        <w:lastRenderedPageBreak/>
        <w:t xml:space="preserve">            </w:t>
      </w:r>
      <w:r w:rsidRPr="0084765D">
        <w:rPr>
          <w:rFonts w:ascii="Times New Roman" w:hAnsi="Times New Roman" w:cs="Times New Roman"/>
          <w:noProof/>
          <w:sz w:val="24"/>
          <w:szCs w:val="24"/>
        </w:rPr>
        <w:drawing>
          <wp:inline distT="0" distB="0" distL="0" distR="0" wp14:anchorId="1F8F49CE" wp14:editId="570F36B5">
            <wp:extent cx="6238875" cy="2505075"/>
            <wp:effectExtent l="0" t="0" r="952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765D">
        <w:rPr>
          <w:rFonts w:ascii="Times New Roman" w:hAnsi="Times New Roman" w:cs="Times New Roman"/>
          <w:sz w:val="24"/>
          <w:szCs w:val="24"/>
        </w:rPr>
        <w:t xml:space="preserve">                                                               </w:t>
      </w:r>
    </w:p>
    <w:p w:rsidR="0084765D" w:rsidRPr="0084765D" w:rsidRDefault="0084765D" w:rsidP="00300086">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Количественное снижение предоставления земельных участков в 2022 году связано с тем, что освободившиеся земельные участки в результате ликвидации ветхого и непригодного жилья перераспределены и предоставлены льготным категориям. Новые, неосвоенные территории, предусмотренные генеральным планом поселения под индивидуальное жилищное строительство, не обеспечены инженерной и транспортной инфраструктурой, а также по сведениям Единого государственного реестра недвижимости находятся в зонах с особыми условиями использования территории - зоны затопления, подтопления, которые требуют проведение защитных мероприятий. Учитывая требования земельного и градостроительного законодательства Российской Федерации земельные участки, определяемые гражданам, отнесенным к категориям, указанным в</w:t>
      </w:r>
      <w:hyperlink r:id="rId29" w:history="1">
        <w:r w:rsidRPr="0084765D">
          <w:rPr>
            <w:rStyle w:val="afb"/>
            <w:rFonts w:ascii="Times New Roman" w:hAnsi="Times New Roman" w:cs="Times New Roman"/>
            <w:bCs/>
            <w:sz w:val="24"/>
            <w:szCs w:val="24"/>
          </w:rPr>
          <w:t xml:space="preserve"> статье 7.4</w:t>
        </w:r>
      </w:hyperlink>
      <w:r w:rsidRPr="0084765D">
        <w:rPr>
          <w:rFonts w:ascii="Times New Roman" w:hAnsi="Times New Roman" w:cs="Times New Roman"/>
          <w:bCs/>
          <w:sz w:val="24"/>
          <w:szCs w:val="24"/>
        </w:rPr>
        <w:t xml:space="preserve"> Закона Ханты-Мансийского автономного округа - Югры «О регулировании отдельных жилищных отношений в ХМАО-Югре» (льготных категорий) для целей индивидуального жилищного строительства, подлежат предоставлению лишь при условии обеспечения их соответствующей инженерной и транспортной инфраструктурой.</w:t>
      </w:r>
    </w:p>
    <w:p w:rsidR="0084765D" w:rsidRPr="0084765D" w:rsidRDefault="0084765D" w:rsidP="00300086">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 xml:space="preserve">Администрацией поселения запланированы мероприятия по строительству инженерных коммуникаций и устройству транспортной инфраструктуры на планируемых территориях под ИЖС (в районе ул. Транспортная и ул. Садовая п. Салым), а именно, мероприятия включены в План по строительству, реконструкции, капитальному ремонту на территории Нефтеюганского района (распоряжение администрации Нефтеюганского района от 31.01.2022 №47-ра).  Планируемые сроки реализации при наличии </w:t>
      </w:r>
      <w:r w:rsidR="00300086" w:rsidRPr="0084765D">
        <w:rPr>
          <w:rFonts w:ascii="Times New Roman" w:hAnsi="Times New Roman" w:cs="Times New Roman"/>
          <w:bCs/>
          <w:sz w:val="24"/>
          <w:szCs w:val="24"/>
        </w:rPr>
        <w:t>финансирования 2024</w:t>
      </w:r>
      <w:r w:rsidRPr="0084765D">
        <w:rPr>
          <w:rFonts w:ascii="Times New Roman" w:hAnsi="Times New Roman" w:cs="Times New Roman"/>
          <w:bCs/>
          <w:sz w:val="24"/>
          <w:szCs w:val="24"/>
        </w:rPr>
        <w:t xml:space="preserve">-2026 г. </w:t>
      </w:r>
      <w:r w:rsidRPr="0084765D">
        <w:rPr>
          <w:rFonts w:ascii="Times New Roman" w:hAnsi="Times New Roman" w:cs="Times New Roman"/>
          <w:b/>
          <w:bCs/>
          <w:sz w:val="24"/>
          <w:szCs w:val="24"/>
        </w:rPr>
        <w:t>(Схемы планируемых территорий под ИЖС).</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 xml:space="preserve">Присвоение </w:t>
      </w:r>
      <w:r w:rsidR="00300086" w:rsidRPr="0084765D">
        <w:rPr>
          <w:rFonts w:ascii="Times New Roman" w:hAnsi="Times New Roman" w:cs="Times New Roman"/>
          <w:b/>
          <w:sz w:val="24"/>
          <w:szCs w:val="24"/>
        </w:rPr>
        <w:t>адресов и</w:t>
      </w:r>
      <w:r w:rsidRPr="0084765D">
        <w:rPr>
          <w:rFonts w:ascii="Times New Roman" w:hAnsi="Times New Roman" w:cs="Times New Roman"/>
          <w:b/>
          <w:sz w:val="24"/>
          <w:szCs w:val="24"/>
        </w:rPr>
        <w:t xml:space="preserve"> наименований элементам улично – дорожной сети</w:t>
      </w:r>
    </w:p>
    <w:p w:rsidR="0084765D" w:rsidRPr="0084765D" w:rsidRDefault="0084765D" w:rsidP="0084765D">
      <w:pPr>
        <w:jc w:val="both"/>
        <w:rPr>
          <w:rFonts w:ascii="Times New Roman" w:hAnsi="Times New Roman" w:cs="Times New Roman"/>
          <w:bCs/>
          <w:sz w:val="24"/>
          <w:szCs w:val="24"/>
        </w:rPr>
      </w:pPr>
      <w:r w:rsidRPr="0084765D">
        <w:rPr>
          <w:rFonts w:ascii="Times New Roman" w:hAnsi="Times New Roman" w:cs="Times New Roman"/>
          <w:bCs/>
          <w:sz w:val="24"/>
          <w:szCs w:val="24"/>
        </w:rPr>
        <w:tab/>
        <w:t xml:space="preserve">Адреса, присваиваемые индивидуальным или многоквартирным домам, земельным участкам или иному объекту недвижимости, должны быть уникальными и не повторяться.         </w:t>
      </w:r>
    </w:p>
    <w:p w:rsidR="0084765D" w:rsidRPr="0084765D" w:rsidRDefault="0084765D" w:rsidP="0084765D">
      <w:pPr>
        <w:jc w:val="both"/>
        <w:rPr>
          <w:rFonts w:ascii="Times New Roman" w:hAnsi="Times New Roman" w:cs="Times New Roman"/>
          <w:bCs/>
          <w:sz w:val="24"/>
          <w:szCs w:val="24"/>
        </w:rPr>
      </w:pPr>
      <w:r w:rsidRPr="0084765D">
        <w:rPr>
          <w:rFonts w:ascii="Times New Roman" w:hAnsi="Times New Roman" w:cs="Times New Roman"/>
          <w:bCs/>
          <w:sz w:val="24"/>
          <w:szCs w:val="24"/>
        </w:rPr>
        <w:tab/>
        <w:t>Согласно Правил</w:t>
      </w:r>
      <w:r w:rsidRPr="0084765D">
        <w:rPr>
          <w:rFonts w:ascii="Times New Roman" w:hAnsi="Times New Roman" w:cs="Times New Roman"/>
          <w:sz w:val="24"/>
          <w:szCs w:val="24"/>
        </w:rPr>
        <w:t xml:space="preserve"> </w:t>
      </w:r>
      <w:r w:rsidRPr="0084765D">
        <w:rPr>
          <w:rFonts w:ascii="Times New Roman" w:hAnsi="Times New Roman" w:cs="Times New Roman"/>
          <w:bCs/>
          <w:sz w:val="24"/>
          <w:szCs w:val="24"/>
        </w:rPr>
        <w:t>присвоение объектам недвижимости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w:t>
      </w:r>
    </w:p>
    <w:p w:rsidR="0084765D" w:rsidRPr="0084765D" w:rsidRDefault="0084765D" w:rsidP="0084765D">
      <w:pPr>
        <w:jc w:val="both"/>
        <w:rPr>
          <w:rFonts w:ascii="Times New Roman" w:hAnsi="Times New Roman" w:cs="Times New Roman"/>
          <w:bCs/>
          <w:sz w:val="24"/>
          <w:szCs w:val="24"/>
        </w:rPr>
      </w:pPr>
      <w:r w:rsidRPr="0084765D">
        <w:rPr>
          <w:rFonts w:ascii="Times New Roman" w:hAnsi="Times New Roman" w:cs="Times New Roman"/>
          <w:bCs/>
          <w:sz w:val="24"/>
          <w:szCs w:val="24"/>
        </w:rPr>
        <w:tab/>
        <w:t xml:space="preserve">Процедура присвоения, изменений и аннулирования адресов объектов адресации, расположенных на территории поселения, осуществляется в рамках исполнения муниципальной услуги органами местного самоуправления поселения.  </w:t>
      </w:r>
    </w:p>
    <w:p w:rsidR="0084765D" w:rsidRPr="0084765D" w:rsidRDefault="0084765D" w:rsidP="0084765D">
      <w:pPr>
        <w:jc w:val="both"/>
        <w:rPr>
          <w:rFonts w:ascii="Times New Roman" w:hAnsi="Times New Roman" w:cs="Times New Roman"/>
          <w:bCs/>
          <w:sz w:val="24"/>
          <w:szCs w:val="24"/>
        </w:rPr>
      </w:pPr>
      <w:r w:rsidRPr="0084765D">
        <w:rPr>
          <w:rFonts w:ascii="Times New Roman" w:hAnsi="Times New Roman" w:cs="Times New Roman"/>
          <w:bCs/>
          <w:sz w:val="24"/>
          <w:szCs w:val="24"/>
        </w:rPr>
        <w:tab/>
        <w:t>За 2022 год:</w:t>
      </w:r>
    </w:p>
    <w:p w:rsidR="0084765D" w:rsidRPr="0084765D" w:rsidRDefault="0084765D" w:rsidP="00A06414">
      <w:pPr>
        <w:numPr>
          <w:ilvl w:val="0"/>
          <w:numId w:val="27"/>
        </w:numPr>
        <w:jc w:val="both"/>
        <w:rPr>
          <w:rFonts w:ascii="Times New Roman" w:hAnsi="Times New Roman" w:cs="Times New Roman"/>
          <w:bCs/>
          <w:sz w:val="24"/>
          <w:szCs w:val="24"/>
        </w:rPr>
      </w:pPr>
      <w:r w:rsidRPr="0084765D">
        <w:rPr>
          <w:rFonts w:ascii="Times New Roman" w:hAnsi="Times New Roman" w:cs="Times New Roman"/>
          <w:bCs/>
          <w:sz w:val="24"/>
          <w:szCs w:val="24"/>
        </w:rPr>
        <w:t>присвоено адресов 75 объектам недвижимости;</w:t>
      </w:r>
    </w:p>
    <w:p w:rsidR="0084765D" w:rsidRPr="0084765D" w:rsidRDefault="0084765D" w:rsidP="00A06414">
      <w:pPr>
        <w:numPr>
          <w:ilvl w:val="0"/>
          <w:numId w:val="27"/>
        </w:numPr>
        <w:jc w:val="both"/>
        <w:rPr>
          <w:rFonts w:ascii="Times New Roman" w:hAnsi="Times New Roman" w:cs="Times New Roman"/>
          <w:bCs/>
          <w:sz w:val="24"/>
          <w:szCs w:val="24"/>
        </w:rPr>
      </w:pPr>
      <w:r w:rsidRPr="0084765D">
        <w:rPr>
          <w:rFonts w:ascii="Times New Roman" w:hAnsi="Times New Roman" w:cs="Times New Roman"/>
          <w:bCs/>
          <w:sz w:val="24"/>
          <w:szCs w:val="24"/>
        </w:rPr>
        <w:lastRenderedPageBreak/>
        <w:t>аннулировано 9 адресов, в связи с ликвидацией (сносом) строений.</w:t>
      </w:r>
    </w:p>
    <w:p w:rsidR="0084765D" w:rsidRPr="0084765D" w:rsidRDefault="0084765D" w:rsidP="0084765D">
      <w:pPr>
        <w:jc w:val="both"/>
        <w:rPr>
          <w:rFonts w:ascii="Times New Roman" w:hAnsi="Times New Roman" w:cs="Times New Roman"/>
          <w:bCs/>
          <w:sz w:val="24"/>
          <w:szCs w:val="24"/>
        </w:rPr>
      </w:pPr>
      <w:r w:rsidRPr="0084765D">
        <w:rPr>
          <w:rFonts w:ascii="Times New Roman" w:hAnsi="Times New Roman" w:cs="Times New Roman"/>
          <w:bCs/>
          <w:sz w:val="24"/>
          <w:szCs w:val="24"/>
        </w:rPr>
        <w:tab/>
        <w:t>Сведения о присвоении, аннулировании адресов объектов адресации регулярно вносятся в государственный адресный реестр оператором администрации поселения посредствам информационного ресурса ФИАС.</w:t>
      </w:r>
    </w:p>
    <w:p w:rsidR="0084765D" w:rsidRPr="0084765D" w:rsidRDefault="0084765D" w:rsidP="0084765D">
      <w:pPr>
        <w:jc w:val="both"/>
        <w:rPr>
          <w:rFonts w:ascii="Times New Roman" w:hAnsi="Times New Roman" w:cs="Times New Roman"/>
          <w:bCs/>
          <w:sz w:val="24"/>
          <w:szCs w:val="24"/>
        </w:rPr>
      </w:pPr>
      <w:r w:rsidRPr="0084765D">
        <w:rPr>
          <w:rFonts w:ascii="Times New Roman" w:hAnsi="Times New Roman" w:cs="Times New Roman"/>
          <w:noProof/>
          <w:sz w:val="24"/>
          <w:szCs w:val="24"/>
        </w:rPr>
        <w:drawing>
          <wp:inline distT="0" distB="0" distL="0" distR="0" wp14:anchorId="7DB2938B" wp14:editId="46D33AE0">
            <wp:extent cx="6429375" cy="2105025"/>
            <wp:effectExtent l="0" t="0" r="9525"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4765D" w:rsidRPr="0084765D" w:rsidRDefault="0084765D" w:rsidP="0084765D">
      <w:pPr>
        <w:jc w:val="both"/>
        <w:rPr>
          <w:rFonts w:ascii="Times New Roman" w:hAnsi="Times New Roman" w:cs="Times New Roman"/>
          <w:bCs/>
          <w:sz w:val="24"/>
          <w:szCs w:val="24"/>
        </w:rPr>
      </w:pPr>
      <w:r w:rsidRPr="0084765D">
        <w:rPr>
          <w:rFonts w:ascii="Times New Roman" w:hAnsi="Times New Roman" w:cs="Times New Roman"/>
          <w:bCs/>
          <w:sz w:val="24"/>
          <w:szCs w:val="24"/>
        </w:rPr>
        <w:tab/>
        <w:t xml:space="preserve">Проведены работы по обеспечению объектов адресации адресными табличками (номера домов и номера подъездов с указанием квартир) многоквартирных жилых домов №№ 1, 3а, 5 по ул. 45 лет Победы.  Всего изготовлено </w:t>
      </w:r>
      <w:r w:rsidRPr="0084765D">
        <w:rPr>
          <w:rFonts w:ascii="Times New Roman" w:hAnsi="Times New Roman" w:cs="Times New Roman"/>
          <w:b/>
          <w:bCs/>
          <w:sz w:val="24"/>
          <w:szCs w:val="24"/>
        </w:rPr>
        <w:t>18</w:t>
      </w:r>
      <w:r w:rsidRPr="0084765D">
        <w:rPr>
          <w:rFonts w:ascii="Times New Roman" w:hAnsi="Times New Roman" w:cs="Times New Roman"/>
          <w:bCs/>
          <w:sz w:val="24"/>
          <w:szCs w:val="24"/>
        </w:rPr>
        <w:t xml:space="preserve"> табличек согласно заключенного договора подряда на сумму </w:t>
      </w:r>
      <w:r w:rsidRPr="0084765D">
        <w:rPr>
          <w:rFonts w:ascii="Times New Roman" w:hAnsi="Times New Roman" w:cs="Times New Roman"/>
          <w:b/>
          <w:bCs/>
          <w:sz w:val="24"/>
          <w:szCs w:val="24"/>
        </w:rPr>
        <w:t>15 000 руб.</w:t>
      </w:r>
      <w:r w:rsidRPr="0084765D">
        <w:rPr>
          <w:rFonts w:ascii="Times New Roman" w:hAnsi="Times New Roman" w:cs="Times New Roman"/>
          <w:bCs/>
          <w:sz w:val="24"/>
          <w:szCs w:val="24"/>
        </w:rPr>
        <w:t xml:space="preserve"> (пятнадцать тысяч рублей 00 коп.). </w:t>
      </w:r>
    </w:p>
    <w:p w:rsidR="0084765D" w:rsidRPr="0084765D" w:rsidRDefault="0084765D" w:rsidP="0084765D">
      <w:pPr>
        <w:jc w:val="both"/>
        <w:rPr>
          <w:rFonts w:ascii="Times New Roman" w:hAnsi="Times New Roman" w:cs="Times New Roman"/>
          <w:b/>
          <w:bCs/>
          <w:sz w:val="24"/>
          <w:szCs w:val="24"/>
        </w:rPr>
      </w:pPr>
      <w:r w:rsidRPr="0084765D">
        <w:rPr>
          <w:rFonts w:ascii="Times New Roman" w:hAnsi="Times New Roman" w:cs="Times New Roman"/>
          <w:b/>
          <w:bCs/>
          <w:sz w:val="24"/>
          <w:szCs w:val="24"/>
        </w:rPr>
        <w:t>Исполнение основ государственного регулирования торговой деятельности в части утверждения Схем размещения нестационарных торговых объектов на территории поселения.</w:t>
      </w:r>
    </w:p>
    <w:p w:rsidR="0084765D" w:rsidRPr="0084765D" w:rsidRDefault="0084765D" w:rsidP="00300086">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 xml:space="preserve">Для развития и поддержки субъектов среднего и мелкого предпринимательства, изъявивших желание осуществлять свою деятельность на территории поселения, администрацией поселения разрабатывается и утверждается Схема размещения нестационарных торговых объектов на земельных участках поселения. В 2022 году в администрацию поселения поступило 5 обращений от индивидуальных предпринимателей о размещении нестационарных торговых павильонов на земельных участках п. Салым с целью открытия кафе, реализации продовольственных товаров, фруктов, разливных напитков, а также под размещение цеха для переработки и продажи рыбной и мясной продукции. </w:t>
      </w:r>
      <w:r w:rsidRPr="0084765D">
        <w:rPr>
          <w:rFonts w:ascii="Times New Roman" w:hAnsi="Times New Roman" w:cs="Times New Roman"/>
          <w:b/>
          <w:bCs/>
          <w:sz w:val="24"/>
          <w:szCs w:val="24"/>
        </w:rPr>
        <w:t>5</w:t>
      </w:r>
      <w:r w:rsidRPr="0084765D">
        <w:rPr>
          <w:rFonts w:ascii="Times New Roman" w:hAnsi="Times New Roman" w:cs="Times New Roman"/>
          <w:bCs/>
          <w:sz w:val="24"/>
          <w:szCs w:val="24"/>
        </w:rPr>
        <w:t xml:space="preserve"> дополнительных (испрашиваемых) мест размещения торговых павильонов субъектов предпринимательства внесены в Схему. Согласно Схемы размещения нестационарных торговых объектов, утвержденной постановлением администрации поселения от 30 августа 2020 года №94-п, на территории поселения числится 25 нес</w:t>
      </w:r>
      <w:r w:rsidR="00300086">
        <w:rPr>
          <w:rFonts w:ascii="Times New Roman" w:hAnsi="Times New Roman" w:cs="Times New Roman"/>
          <w:bCs/>
          <w:sz w:val="24"/>
          <w:szCs w:val="24"/>
        </w:rPr>
        <w:t>тационарных торговых павильонов.</w:t>
      </w:r>
    </w:p>
    <w:p w:rsidR="0084765D" w:rsidRPr="0084765D" w:rsidRDefault="0084765D" w:rsidP="00300086">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В 2022 году предоставлен земельный участок, находящийся в муниципальной собственности поселения, субъекту предпринимательства под строительство зданий объектов дорожного сервиса и сопутствующих объектов торговли, расположенный в районе федеральной автодороги «территория снесенного Придорожного рынка».</w:t>
      </w:r>
      <w:r w:rsidRPr="0084765D">
        <w:rPr>
          <w:rFonts w:ascii="Times New Roman" w:hAnsi="Times New Roman" w:cs="Times New Roman"/>
          <w:sz w:val="24"/>
          <w:szCs w:val="24"/>
        </w:rPr>
        <w:t xml:space="preserve"> </w:t>
      </w:r>
      <w:r w:rsidRPr="0084765D">
        <w:rPr>
          <w:rFonts w:ascii="Times New Roman" w:hAnsi="Times New Roman" w:cs="Times New Roman"/>
          <w:bCs/>
          <w:sz w:val="24"/>
          <w:szCs w:val="24"/>
        </w:rPr>
        <w:t>Участок предоставлен предпринимателю в аренду по итогам проведенных торгов (аукциона).</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3.14. Организация ритуальных услуги содержание мест захоронения</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В соответствии со ст. 16 Федерального закона от 06.10.2003 № 131-ФЗ «Об общих принципах организации местного самоуправления в Российской Федерации» к вопросам местного значения относится организация ритуальных услуг и содержания мест захоронения.</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lastRenderedPageBreak/>
        <w:t xml:space="preserve">Организация ритуальных услуг и содержание мест захоронения определяется федеральным и региональным законодательством, но именно на уровне органов местного самоуправления происходит непосредственное регулирование этой сферы. </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На территории сельского поселения Салым уполномоченным органом по организации ритуальных услуг и мест захоронения является МКУ «Административно-хозяйственная служба».</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Специализированных служб, оказывающих ритуальные услуги населению на территории муниципального образования нет. Ритуальные услуги на территории муниципального образования оказывает 1 организация: ИП Суставова Г.Н.</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В сельском поселении Салым зарегистрировано 2 кладбища (открытых для захоронения - 1, закрытое -1).</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Постановлением Администрации сельского поселения Салым от 28 декабря 2021 года № 179-п утверждена стоимость услуг, предоставляемых согласно гарантированному перечню услуг по погребению в размере 9 637 рублей 47 копеек.</w:t>
      </w:r>
    </w:p>
    <w:p w:rsidR="0084765D" w:rsidRPr="0084765D" w:rsidRDefault="0084765D" w:rsidP="0084765D">
      <w:pPr>
        <w:jc w:val="both"/>
        <w:rPr>
          <w:rFonts w:ascii="Times New Roman" w:hAnsi="Times New Roman" w:cs="Times New Roman"/>
          <w:sz w:val="24"/>
          <w:szCs w:val="24"/>
        </w:rPr>
      </w:pPr>
      <w:r w:rsidRPr="0084765D">
        <w:rPr>
          <w:rFonts w:ascii="Times New Roman" w:hAnsi="Times New Roman" w:cs="Times New Roman"/>
          <w:b/>
          <w:sz w:val="24"/>
          <w:szCs w:val="24"/>
        </w:rPr>
        <w:t>3.15. Организация и осуществление мероприятий по работе с детьми и молодежью</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поселении работает Ведомственная целевая программа «Импульс» на 2019-2025 годы», которая определяет содержание и приоритеты работы органов местного самоуправления с молодежью, формирование предпосылок для активного участия молодых людей в реализации государственной молодежной политики.  На организацию мероприятий по муниципальной программе «Импульс» было затрачено 771 208,47 рублей. </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С 1 апреля 2022 года полномочия по осуществлению молодежной политики на территории сельского поселения Салым переданы Муниципальному автономному учреждению Нефтеюганского района «Комплексный молодежный центр «Перспектива».</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По состоянию на 31.12.2022 года на территории сельского поселения Салым проживают 1591 молодых людей в возрасте от 14 до 35 лет, что составляет 21, 5</w:t>
      </w:r>
      <w:r w:rsidRPr="0084765D">
        <w:rPr>
          <w:rFonts w:ascii="Times New Roman" w:hAnsi="Times New Roman" w:cs="Times New Roman"/>
          <w:b/>
          <w:sz w:val="24"/>
          <w:szCs w:val="24"/>
        </w:rPr>
        <w:t xml:space="preserve"> </w:t>
      </w:r>
      <w:r w:rsidRPr="0084765D">
        <w:rPr>
          <w:rFonts w:ascii="Times New Roman" w:hAnsi="Times New Roman" w:cs="Times New Roman"/>
          <w:sz w:val="24"/>
          <w:szCs w:val="24"/>
        </w:rPr>
        <w:t xml:space="preserve">% от общего числа проживающих в с. п. Салым. </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Молодые люди активно принимают участие в мероприятиях поселкового, районного, окружного и всероссийского уровней.</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Так в 2022 года Крышмару Лариса приняла участие в грантовом конкурсе «Молодежные инициативы Нефтеюганского района» и выиграла грант 15 000 рублей на реализацию проекта «Фастфудики». Грант был реализован 15 июля 2022 года в кафе «Тепло». В мероприятии приняли участие 4 семьи. Им было предложено приготовить блюда из полезных продуктов на замену фастфуду. На деньги гранта были закуплены продукты и фартуки для каждого участника мероприятия. </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Также среди молодежи популярна тенденция участия в форумной кампании. Так наши односельчане приняли участие: </w:t>
      </w:r>
    </w:p>
    <w:p w:rsidR="0084765D" w:rsidRPr="0084765D" w:rsidRDefault="0084765D" w:rsidP="00A06414">
      <w:pPr>
        <w:numPr>
          <w:ilvl w:val="0"/>
          <w:numId w:val="28"/>
        </w:numPr>
        <w:jc w:val="both"/>
        <w:rPr>
          <w:rFonts w:ascii="Times New Roman" w:hAnsi="Times New Roman" w:cs="Times New Roman"/>
          <w:sz w:val="24"/>
          <w:szCs w:val="24"/>
        </w:rPr>
      </w:pPr>
      <w:r w:rsidRPr="0084765D">
        <w:rPr>
          <w:rFonts w:ascii="Times New Roman" w:hAnsi="Times New Roman" w:cs="Times New Roman"/>
          <w:sz w:val="24"/>
          <w:szCs w:val="24"/>
        </w:rPr>
        <w:t>Крышмару Лариса – Окружной форум добровольцев в г. Нижний Новгород;</w:t>
      </w:r>
    </w:p>
    <w:p w:rsidR="0084765D" w:rsidRPr="0084765D" w:rsidRDefault="0084765D" w:rsidP="00A06414">
      <w:pPr>
        <w:numPr>
          <w:ilvl w:val="0"/>
          <w:numId w:val="28"/>
        </w:numPr>
        <w:jc w:val="both"/>
        <w:rPr>
          <w:rFonts w:ascii="Times New Roman" w:hAnsi="Times New Roman" w:cs="Times New Roman"/>
          <w:sz w:val="24"/>
          <w:szCs w:val="24"/>
        </w:rPr>
      </w:pPr>
      <w:r w:rsidRPr="0084765D">
        <w:rPr>
          <w:rFonts w:ascii="Times New Roman" w:hAnsi="Times New Roman" w:cs="Times New Roman"/>
          <w:sz w:val="24"/>
          <w:szCs w:val="24"/>
        </w:rPr>
        <w:t>Вишневская Анастасия, Нагаец Юлия, Кайнова Людмила, Часовских Роман, Крышмару Лариса, Саттаров Виталий – районный форум «МИР Молодых» г. Пыть-Ях;</w:t>
      </w:r>
    </w:p>
    <w:p w:rsidR="0084765D" w:rsidRPr="0084765D" w:rsidRDefault="0084765D" w:rsidP="00A06414">
      <w:pPr>
        <w:numPr>
          <w:ilvl w:val="0"/>
          <w:numId w:val="28"/>
        </w:numPr>
        <w:jc w:val="both"/>
        <w:rPr>
          <w:rFonts w:ascii="Times New Roman" w:hAnsi="Times New Roman" w:cs="Times New Roman"/>
          <w:sz w:val="24"/>
          <w:szCs w:val="24"/>
        </w:rPr>
      </w:pPr>
      <w:r w:rsidRPr="0084765D">
        <w:rPr>
          <w:rFonts w:ascii="Times New Roman" w:hAnsi="Times New Roman" w:cs="Times New Roman"/>
          <w:sz w:val="24"/>
          <w:szCs w:val="24"/>
        </w:rPr>
        <w:t>Крышмару Лариса – окружной форум «Мосты» в рамках регионального форума 60-ой параллели г. Когалым;</w:t>
      </w:r>
    </w:p>
    <w:p w:rsidR="0084765D" w:rsidRPr="0084765D" w:rsidRDefault="0084765D" w:rsidP="00A06414">
      <w:pPr>
        <w:numPr>
          <w:ilvl w:val="0"/>
          <w:numId w:val="28"/>
        </w:numPr>
        <w:jc w:val="both"/>
        <w:rPr>
          <w:rFonts w:ascii="Times New Roman" w:hAnsi="Times New Roman" w:cs="Times New Roman"/>
          <w:sz w:val="24"/>
          <w:szCs w:val="24"/>
        </w:rPr>
      </w:pPr>
      <w:r w:rsidRPr="0084765D">
        <w:rPr>
          <w:rFonts w:ascii="Times New Roman" w:hAnsi="Times New Roman" w:cs="Times New Roman"/>
          <w:sz w:val="24"/>
          <w:szCs w:val="24"/>
        </w:rPr>
        <w:t>Крышмару Лариса – Всероссийский форум «Патриот 2022» в формате онлайн.</w:t>
      </w:r>
    </w:p>
    <w:p w:rsidR="0084765D" w:rsidRPr="0084765D" w:rsidRDefault="0084765D" w:rsidP="00A06414">
      <w:pPr>
        <w:numPr>
          <w:ilvl w:val="0"/>
          <w:numId w:val="28"/>
        </w:numPr>
        <w:jc w:val="both"/>
        <w:rPr>
          <w:rFonts w:ascii="Times New Roman" w:hAnsi="Times New Roman" w:cs="Times New Roman"/>
          <w:sz w:val="24"/>
          <w:szCs w:val="24"/>
        </w:rPr>
      </w:pPr>
      <w:r w:rsidRPr="0084765D">
        <w:rPr>
          <w:rFonts w:ascii="Times New Roman" w:hAnsi="Times New Roman" w:cs="Times New Roman"/>
          <w:sz w:val="24"/>
          <w:szCs w:val="24"/>
        </w:rPr>
        <w:lastRenderedPageBreak/>
        <w:t>Вишневская Анастасия, Нагаец Юлия, Часовских Роман, Шабанов Дмитрий – районный форум «Неравнодушный район»;</w:t>
      </w:r>
    </w:p>
    <w:p w:rsidR="0084765D" w:rsidRPr="0084765D" w:rsidRDefault="0084765D" w:rsidP="00A06414">
      <w:pPr>
        <w:numPr>
          <w:ilvl w:val="0"/>
          <w:numId w:val="28"/>
        </w:numPr>
        <w:jc w:val="both"/>
        <w:rPr>
          <w:rFonts w:ascii="Times New Roman" w:hAnsi="Times New Roman" w:cs="Times New Roman"/>
          <w:sz w:val="24"/>
          <w:szCs w:val="24"/>
        </w:rPr>
      </w:pPr>
      <w:r w:rsidRPr="0084765D">
        <w:rPr>
          <w:rFonts w:ascii="Times New Roman" w:hAnsi="Times New Roman" w:cs="Times New Roman"/>
          <w:sz w:val="24"/>
          <w:szCs w:val="24"/>
        </w:rPr>
        <w:t>семья Корельцевых, семья Браиляну, семья Кузнецовых – Районный фестиваль семейного волонтёрства «Добрый Дом» пгт. Пойковский.</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В рамках ведомственной целевой программы «Импульс» было реализовано направление «Содействие занятости подростков и молодежи» в результате чего было трудоустроено - 28 несовершеннолетних граждан (663 508,47 рублей). Другими предприятиями, организациями, учреждениями поселения которые выступили работодателями:</w:t>
      </w:r>
    </w:p>
    <w:p w:rsidR="0084765D" w:rsidRPr="0084765D" w:rsidRDefault="0084765D" w:rsidP="0084765D">
      <w:pPr>
        <w:jc w:val="both"/>
        <w:rPr>
          <w:rFonts w:ascii="Times New Roman" w:hAnsi="Times New Roman" w:cs="Times New Roman"/>
          <w:sz w:val="24"/>
          <w:szCs w:val="24"/>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812"/>
        <w:gridCol w:w="1843"/>
      </w:tblGrid>
      <w:tr w:rsidR="0084765D" w:rsidRPr="00300086" w:rsidTr="00300086">
        <w:trPr>
          <w:trHeight w:val="20"/>
        </w:trPr>
        <w:tc>
          <w:tcPr>
            <w:tcW w:w="2660" w:type="dxa"/>
          </w:tcPr>
          <w:p w:rsidR="0084765D" w:rsidRPr="00300086" w:rsidRDefault="0084765D" w:rsidP="00300086">
            <w:pPr>
              <w:pStyle w:val="aa"/>
              <w:jc w:val="center"/>
              <w:rPr>
                <w:rFonts w:ascii="Times New Roman" w:hAnsi="Times New Roman" w:cs="Times New Roman"/>
                <w:b/>
                <w:sz w:val="20"/>
                <w:szCs w:val="20"/>
              </w:rPr>
            </w:pPr>
            <w:r w:rsidRPr="00300086">
              <w:rPr>
                <w:rFonts w:ascii="Times New Roman" w:hAnsi="Times New Roman" w:cs="Times New Roman"/>
                <w:b/>
                <w:sz w:val="20"/>
                <w:szCs w:val="20"/>
              </w:rPr>
              <w:t>Учреждение, предприятие, организация</w:t>
            </w:r>
          </w:p>
        </w:tc>
        <w:tc>
          <w:tcPr>
            <w:tcW w:w="5812" w:type="dxa"/>
          </w:tcPr>
          <w:p w:rsidR="0084765D" w:rsidRPr="00300086" w:rsidRDefault="0084765D" w:rsidP="00300086">
            <w:pPr>
              <w:pStyle w:val="aa"/>
              <w:jc w:val="center"/>
              <w:rPr>
                <w:rFonts w:ascii="Times New Roman" w:hAnsi="Times New Roman" w:cs="Times New Roman"/>
                <w:b/>
                <w:sz w:val="20"/>
                <w:szCs w:val="20"/>
              </w:rPr>
            </w:pPr>
            <w:r w:rsidRPr="00300086">
              <w:rPr>
                <w:rFonts w:ascii="Times New Roman" w:hAnsi="Times New Roman" w:cs="Times New Roman"/>
                <w:b/>
                <w:sz w:val="20"/>
                <w:szCs w:val="20"/>
              </w:rPr>
              <w:t>Задействованные средства</w:t>
            </w:r>
          </w:p>
        </w:tc>
        <w:tc>
          <w:tcPr>
            <w:tcW w:w="1843" w:type="dxa"/>
            <w:vAlign w:val="center"/>
          </w:tcPr>
          <w:p w:rsidR="0084765D" w:rsidRPr="00300086" w:rsidRDefault="0084765D" w:rsidP="00300086">
            <w:pPr>
              <w:pStyle w:val="aa"/>
              <w:jc w:val="center"/>
              <w:rPr>
                <w:rFonts w:ascii="Times New Roman" w:hAnsi="Times New Roman" w:cs="Times New Roman"/>
                <w:b/>
                <w:sz w:val="20"/>
                <w:szCs w:val="20"/>
              </w:rPr>
            </w:pPr>
            <w:r w:rsidRPr="00300086">
              <w:rPr>
                <w:rFonts w:ascii="Times New Roman" w:hAnsi="Times New Roman" w:cs="Times New Roman"/>
                <w:b/>
                <w:sz w:val="20"/>
                <w:szCs w:val="20"/>
              </w:rPr>
              <w:t>Количество трудоустроенных</w:t>
            </w:r>
          </w:p>
        </w:tc>
      </w:tr>
      <w:tr w:rsidR="0084765D" w:rsidRPr="00300086" w:rsidTr="00300086">
        <w:trPr>
          <w:trHeight w:val="20"/>
        </w:trPr>
        <w:tc>
          <w:tcPr>
            <w:tcW w:w="2660" w:type="dxa"/>
          </w:tcPr>
          <w:p w:rsidR="0084765D" w:rsidRPr="00300086" w:rsidRDefault="0084765D" w:rsidP="00300086">
            <w:pPr>
              <w:pStyle w:val="aa"/>
              <w:rPr>
                <w:rFonts w:ascii="Times New Roman" w:hAnsi="Times New Roman" w:cs="Times New Roman"/>
                <w:sz w:val="20"/>
                <w:szCs w:val="20"/>
              </w:rPr>
            </w:pPr>
            <w:r w:rsidRPr="00300086">
              <w:rPr>
                <w:rFonts w:ascii="Times New Roman" w:hAnsi="Times New Roman" w:cs="Times New Roman"/>
                <w:sz w:val="20"/>
                <w:szCs w:val="20"/>
              </w:rPr>
              <w:t>МАУ НР «КМЦ «Перспектива»</w:t>
            </w:r>
          </w:p>
        </w:tc>
        <w:tc>
          <w:tcPr>
            <w:tcW w:w="5812" w:type="dxa"/>
          </w:tcPr>
          <w:p w:rsidR="0084765D" w:rsidRPr="00300086" w:rsidRDefault="0084765D" w:rsidP="00300086">
            <w:pPr>
              <w:pStyle w:val="aa"/>
              <w:rPr>
                <w:rFonts w:ascii="Times New Roman" w:hAnsi="Times New Roman" w:cs="Times New Roman"/>
                <w:sz w:val="20"/>
                <w:szCs w:val="20"/>
              </w:rPr>
            </w:pPr>
            <w:r w:rsidRPr="00300086">
              <w:rPr>
                <w:rFonts w:ascii="Times New Roman" w:hAnsi="Times New Roman" w:cs="Times New Roman"/>
                <w:sz w:val="20"/>
                <w:szCs w:val="20"/>
              </w:rPr>
              <w:t>согласно защищенного социального проекта НРМОБУ «Салымская СОШ №1» и НРМОБУ «Салымская СОШ №2» денежные средства выделены компанией «Салым Петролеум Девелопмент Н.В.» и поддержка центра занятости</w:t>
            </w:r>
          </w:p>
        </w:tc>
        <w:tc>
          <w:tcPr>
            <w:tcW w:w="1843" w:type="dxa"/>
            <w:vAlign w:val="center"/>
          </w:tcPr>
          <w:p w:rsidR="0084765D" w:rsidRPr="00300086" w:rsidRDefault="0084765D" w:rsidP="00300086">
            <w:pPr>
              <w:pStyle w:val="aa"/>
              <w:jc w:val="center"/>
              <w:rPr>
                <w:rFonts w:ascii="Times New Roman" w:hAnsi="Times New Roman" w:cs="Times New Roman"/>
                <w:sz w:val="20"/>
                <w:szCs w:val="20"/>
              </w:rPr>
            </w:pPr>
            <w:r w:rsidRPr="00300086">
              <w:rPr>
                <w:rFonts w:ascii="Times New Roman" w:hAnsi="Times New Roman" w:cs="Times New Roman"/>
                <w:sz w:val="20"/>
                <w:szCs w:val="20"/>
              </w:rPr>
              <w:t>55</w:t>
            </w:r>
          </w:p>
        </w:tc>
      </w:tr>
      <w:tr w:rsidR="0084765D" w:rsidRPr="00300086" w:rsidTr="00300086">
        <w:trPr>
          <w:trHeight w:val="20"/>
        </w:trPr>
        <w:tc>
          <w:tcPr>
            <w:tcW w:w="2660" w:type="dxa"/>
          </w:tcPr>
          <w:p w:rsidR="0084765D" w:rsidRPr="00300086" w:rsidRDefault="0084765D" w:rsidP="00300086">
            <w:pPr>
              <w:pStyle w:val="aa"/>
              <w:rPr>
                <w:rFonts w:ascii="Times New Roman" w:hAnsi="Times New Roman" w:cs="Times New Roman"/>
                <w:sz w:val="20"/>
                <w:szCs w:val="20"/>
              </w:rPr>
            </w:pPr>
            <w:r w:rsidRPr="00300086">
              <w:rPr>
                <w:rFonts w:ascii="Times New Roman" w:hAnsi="Times New Roman" w:cs="Times New Roman"/>
                <w:sz w:val="20"/>
                <w:szCs w:val="20"/>
              </w:rPr>
              <w:t>МАУ НР «КМЦ «Перспектива»</w:t>
            </w:r>
          </w:p>
        </w:tc>
        <w:tc>
          <w:tcPr>
            <w:tcW w:w="5812" w:type="dxa"/>
          </w:tcPr>
          <w:p w:rsidR="0084765D" w:rsidRPr="00300086" w:rsidRDefault="0084765D" w:rsidP="00300086">
            <w:pPr>
              <w:pStyle w:val="aa"/>
              <w:rPr>
                <w:rFonts w:ascii="Times New Roman" w:hAnsi="Times New Roman" w:cs="Times New Roman"/>
                <w:sz w:val="20"/>
                <w:szCs w:val="20"/>
              </w:rPr>
            </w:pPr>
            <w:r w:rsidRPr="00300086">
              <w:rPr>
                <w:rFonts w:ascii="Times New Roman" w:hAnsi="Times New Roman" w:cs="Times New Roman"/>
                <w:sz w:val="20"/>
                <w:szCs w:val="20"/>
              </w:rPr>
              <w:t>ведомственной целевой программы «Импульс» и поддержка центра занятости</w:t>
            </w:r>
          </w:p>
        </w:tc>
        <w:tc>
          <w:tcPr>
            <w:tcW w:w="1843" w:type="dxa"/>
            <w:vAlign w:val="center"/>
          </w:tcPr>
          <w:p w:rsidR="0084765D" w:rsidRPr="00300086" w:rsidRDefault="0084765D" w:rsidP="00300086">
            <w:pPr>
              <w:pStyle w:val="aa"/>
              <w:jc w:val="center"/>
              <w:rPr>
                <w:rFonts w:ascii="Times New Roman" w:hAnsi="Times New Roman" w:cs="Times New Roman"/>
                <w:sz w:val="20"/>
                <w:szCs w:val="20"/>
              </w:rPr>
            </w:pPr>
            <w:r w:rsidRPr="00300086">
              <w:rPr>
                <w:rFonts w:ascii="Times New Roman" w:hAnsi="Times New Roman" w:cs="Times New Roman"/>
                <w:sz w:val="20"/>
                <w:szCs w:val="20"/>
              </w:rPr>
              <w:t>28</w:t>
            </w:r>
          </w:p>
        </w:tc>
      </w:tr>
      <w:tr w:rsidR="0084765D" w:rsidRPr="00300086" w:rsidTr="00300086">
        <w:trPr>
          <w:trHeight w:val="20"/>
        </w:trPr>
        <w:tc>
          <w:tcPr>
            <w:tcW w:w="2660" w:type="dxa"/>
          </w:tcPr>
          <w:p w:rsidR="0084765D" w:rsidRPr="00300086" w:rsidRDefault="0084765D" w:rsidP="00300086">
            <w:pPr>
              <w:pStyle w:val="aa"/>
              <w:rPr>
                <w:rFonts w:ascii="Times New Roman" w:hAnsi="Times New Roman" w:cs="Times New Roman"/>
                <w:sz w:val="20"/>
                <w:szCs w:val="20"/>
              </w:rPr>
            </w:pPr>
            <w:r w:rsidRPr="00300086">
              <w:rPr>
                <w:rFonts w:ascii="Times New Roman" w:hAnsi="Times New Roman" w:cs="Times New Roman"/>
                <w:sz w:val="20"/>
                <w:szCs w:val="20"/>
              </w:rPr>
              <w:t>всего</w:t>
            </w:r>
          </w:p>
        </w:tc>
        <w:tc>
          <w:tcPr>
            <w:tcW w:w="5812" w:type="dxa"/>
          </w:tcPr>
          <w:p w:rsidR="0084765D" w:rsidRPr="00300086" w:rsidRDefault="0084765D" w:rsidP="00300086">
            <w:pPr>
              <w:pStyle w:val="aa"/>
              <w:rPr>
                <w:rFonts w:ascii="Times New Roman" w:hAnsi="Times New Roman" w:cs="Times New Roman"/>
                <w:sz w:val="20"/>
                <w:szCs w:val="20"/>
              </w:rPr>
            </w:pPr>
          </w:p>
        </w:tc>
        <w:tc>
          <w:tcPr>
            <w:tcW w:w="1843" w:type="dxa"/>
            <w:vAlign w:val="center"/>
          </w:tcPr>
          <w:p w:rsidR="0084765D" w:rsidRPr="00300086" w:rsidRDefault="0084765D" w:rsidP="00300086">
            <w:pPr>
              <w:pStyle w:val="aa"/>
              <w:jc w:val="center"/>
              <w:rPr>
                <w:rFonts w:ascii="Times New Roman" w:hAnsi="Times New Roman" w:cs="Times New Roman"/>
                <w:sz w:val="20"/>
                <w:szCs w:val="20"/>
              </w:rPr>
            </w:pPr>
            <w:r w:rsidRPr="00300086">
              <w:rPr>
                <w:rFonts w:ascii="Times New Roman" w:hAnsi="Times New Roman" w:cs="Times New Roman"/>
                <w:sz w:val="20"/>
                <w:szCs w:val="20"/>
              </w:rPr>
              <w:t>83</w:t>
            </w:r>
          </w:p>
        </w:tc>
      </w:tr>
    </w:tbl>
    <w:p w:rsidR="0084765D" w:rsidRPr="0084765D" w:rsidRDefault="0084765D" w:rsidP="0084765D">
      <w:pPr>
        <w:jc w:val="both"/>
        <w:rPr>
          <w:rFonts w:ascii="Times New Roman" w:hAnsi="Times New Roman" w:cs="Times New Roman"/>
          <w:sz w:val="24"/>
          <w:szCs w:val="24"/>
        </w:rPr>
      </w:pP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Также в 2022 году на территории поселения работал молодежный трудовой отряд Нефтеюганского района (работодателем выступал МАУ НР «КМЦ «Перспектива»), было трудоустроено 54 ребенка в период летних каникул. Таким образом, в 2022 году смогли поработать 137 несовершеннолетних граждан из них 3 подростка, состоящих на учете МКДН.</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С 01.01.2022 года вступило в силу положение о трудоустройстве граждан путем подачи заявления через приемную администрации с.п. Салым. Данное положение было разработано для фиксации заявлений, точной даты и времени подачи, для формирования списка несовершеннолетних, изъявивших желание работать. Положение будет действовать с 12.01.2023 для формирования трудовой бригады на весь 2023 год.</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Впервые на территории с.п. Салым в 2022 году был организован молодежный трудовой археологический лагерь на берегу озера Сырковый Сор. В июле 2022 года в рамках реализации проекта «Археологи - школьникам Югры» югорские археологи совместно со школьниками НРМОБУ «Салымская СОШ 2» приняли участие в археологическом трудовом лагере. В лагерь было трудоустроено 25 несовершеннолетних подростков на средства компании Салым Петролеум Девелопмент. В рамках лагеря дети помогали археологам очищать территорию берега озера Сырковый Сор и места будущего музея «Священная кедровая роща». Также детьми были произведены раскопки захоронения древних вождей. Археологи проводили для школьников мастер-классы о природе Салымского края.</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Опыт работы по данному направлению показал, что реализуемые формы трудовой занятости востребованы подростками и способствуют приобщению к трудовой и интеллектуальной деятельности, получению навыков первых трудовых отношений, что является бесспорным фактором по снижению подростковой преступности, наркомании в подростковой среде, повышению уровня ответственности подрастающего поколения перед обществом. </w:t>
      </w:r>
    </w:p>
    <w:p w:rsidR="0084765D" w:rsidRPr="0084765D" w:rsidRDefault="0084765D" w:rsidP="00300086">
      <w:pPr>
        <w:ind w:firstLine="708"/>
        <w:jc w:val="both"/>
        <w:rPr>
          <w:rFonts w:ascii="Times New Roman" w:hAnsi="Times New Roman" w:cs="Times New Roman"/>
          <w:sz w:val="24"/>
          <w:szCs w:val="24"/>
        </w:rPr>
      </w:pPr>
      <w:r w:rsidRPr="0084765D">
        <w:rPr>
          <w:rFonts w:ascii="Times New Roman" w:hAnsi="Times New Roman" w:cs="Times New Roman"/>
          <w:sz w:val="24"/>
          <w:szCs w:val="24"/>
        </w:rPr>
        <w:t>Также для детей, которые не смогли выехать за пределы поселка, в летний период на территории поселения действовали дворовые площадки:</w:t>
      </w:r>
    </w:p>
    <w:p w:rsidR="0084765D" w:rsidRDefault="0084765D" w:rsidP="0084765D">
      <w:pPr>
        <w:jc w:val="both"/>
        <w:rPr>
          <w:rFonts w:ascii="Times New Roman" w:hAnsi="Times New Roman" w:cs="Times New Roman"/>
          <w:sz w:val="24"/>
          <w:szCs w:val="24"/>
        </w:rPr>
      </w:pPr>
    </w:p>
    <w:p w:rsidR="00975749" w:rsidRPr="0084765D" w:rsidRDefault="00975749" w:rsidP="0084765D">
      <w:pPr>
        <w:jc w:val="both"/>
        <w:rPr>
          <w:rFonts w:ascii="Times New Roman" w:hAnsi="Times New Roman" w:cs="Times New Roman"/>
          <w:sz w:val="24"/>
          <w:szCs w:val="24"/>
        </w:rPr>
      </w:pPr>
    </w:p>
    <w:tbl>
      <w:tblPr>
        <w:tblW w:w="107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34"/>
        <w:gridCol w:w="1454"/>
        <w:gridCol w:w="3258"/>
        <w:gridCol w:w="844"/>
        <w:gridCol w:w="1424"/>
        <w:gridCol w:w="920"/>
      </w:tblGrid>
      <w:tr w:rsidR="0084765D" w:rsidRPr="00975749" w:rsidTr="00975749">
        <w:trPr>
          <w:cantSplit/>
          <w:trHeight w:val="2260"/>
        </w:trPr>
        <w:tc>
          <w:tcPr>
            <w:tcW w:w="568" w:type="dxa"/>
            <w:tcBorders>
              <w:top w:val="single" w:sz="4" w:space="0" w:color="auto"/>
              <w:left w:val="single" w:sz="4" w:space="0" w:color="auto"/>
              <w:bottom w:val="single" w:sz="4" w:space="0" w:color="auto"/>
              <w:right w:val="single" w:sz="4" w:space="0" w:color="auto"/>
            </w:tcBorders>
            <w:vAlign w:val="center"/>
            <w:hideMark/>
          </w:tcPr>
          <w:p w:rsidR="0084765D" w:rsidRPr="00975749" w:rsidRDefault="0084765D" w:rsidP="00975749">
            <w:pPr>
              <w:pStyle w:val="aa"/>
              <w:jc w:val="center"/>
              <w:rPr>
                <w:rFonts w:ascii="Times New Roman" w:hAnsi="Times New Roman" w:cs="Times New Roman"/>
                <w:sz w:val="18"/>
                <w:szCs w:val="18"/>
              </w:rPr>
            </w:pPr>
            <w:r w:rsidRPr="00975749">
              <w:rPr>
                <w:rFonts w:ascii="Times New Roman" w:hAnsi="Times New Roman" w:cs="Times New Roman"/>
                <w:sz w:val="18"/>
                <w:szCs w:val="18"/>
              </w:rPr>
              <w:lastRenderedPageBreak/>
              <w:t>№</w:t>
            </w:r>
          </w:p>
          <w:p w:rsidR="0084765D" w:rsidRPr="00975749" w:rsidRDefault="0084765D" w:rsidP="00975749">
            <w:pPr>
              <w:pStyle w:val="aa"/>
              <w:jc w:val="center"/>
              <w:rPr>
                <w:rFonts w:ascii="Times New Roman" w:hAnsi="Times New Roman" w:cs="Times New Roman"/>
                <w:sz w:val="18"/>
                <w:szCs w:val="18"/>
              </w:rPr>
            </w:pPr>
            <w:r w:rsidRPr="00975749">
              <w:rPr>
                <w:rFonts w:ascii="Times New Roman" w:hAnsi="Times New Roman" w:cs="Times New Roman"/>
                <w:sz w:val="18"/>
                <w:szCs w:val="18"/>
              </w:rPr>
              <w:t>п/п</w:t>
            </w:r>
          </w:p>
        </w:tc>
        <w:tc>
          <w:tcPr>
            <w:tcW w:w="2234" w:type="dxa"/>
            <w:tcBorders>
              <w:top w:val="single" w:sz="4" w:space="0" w:color="auto"/>
              <w:left w:val="single" w:sz="4" w:space="0" w:color="auto"/>
              <w:bottom w:val="single" w:sz="4" w:space="0" w:color="auto"/>
              <w:right w:val="single" w:sz="4" w:space="0" w:color="auto"/>
            </w:tcBorders>
            <w:vAlign w:val="center"/>
            <w:hideMark/>
          </w:tcPr>
          <w:p w:rsidR="0084765D" w:rsidRPr="00975749" w:rsidRDefault="0084765D" w:rsidP="00975749">
            <w:pPr>
              <w:pStyle w:val="aa"/>
              <w:jc w:val="center"/>
              <w:rPr>
                <w:rFonts w:ascii="Times New Roman" w:hAnsi="Times New Roman" w:cs="Times New Roman"/>
                <w:sz w:val="18"/>
                <w:szCs w:val="18"/>
              </w:rPr>
            </w:pPr>
            <w:r w:rsidRPr="00975749">
              <w:rPr>
                <w:rFonts w:ascii="Times New Roman" w:hAnsi="Times New Roman" w:cs="Times New Roman"/>
                <w:sz w:val="18"/>
                <w:szCs w:val="18"/>
              </w:rPr>
              <w:t>Название дворовой площадки</w:t>
            </w:r>
          </w:p>
        </w:tc>
        <w:tc>
          <w:tcPr>
            <w:tcW w:w="1454" w:type="dxa"/>
            <w:tcBorders>
              <w:top w:val="single" w:sz="4" w:space="0" w:color="auto"/>
              <w:left w:val="single" w:sz="4" w:space="0" w:color="auto"/>
              <w:bottom w:val="single" w:sz="4" w:space="0" w:color="auto"/>
              <w:right w:val="single" w:sz="4" w:space="0" w:color="auto"/>
            </w:tcBorders>
            <w:vAlign w:val="center"/>
            <w:hideMark/>
          </w:tcPr>
          <w:p w:rsidR="0084765D" w:rsidRPr="00975749" w:rsidRDefault="0084765D" w:rsidP="00975749">
            <w:pPr>
              <w:pStyle w:val="aa"/>
              <w:jc w:val="center"/>
              <w:rPr>
                <w:rFonts w:ascii="Times New Roman" w:hAnsi="Times New Roman" w:cs="Times New Roman"/>
                <w:sz w:val="18"/>
                <w:szCs w:val="18"/>
              </w:rPr>
            </w:pPr>
            <w:r w:rsidRPr="00975749">
              <w:rPr>
                <w:rFonts w:ascii="Times New Roman" w:hAnsi="Times New Roman" w:cs="Times New Roman"/>
                <w:sz w:val="18"/>
                <w:szCs w:val="18"/>
              </w:rPr>
              <w:t>Сроки</w:t>
            </w:r>
          </w:p>
          <w:p w:rsidR="0084765D" w:rsidRPr="00975749" w:rsidRDefault="0084765D" w:rsidP="00975749">
            <w:pPr>
              <w:pStyle w:val="aa"/>
              <w:jc w:val="center"/>
              <w:rPr>
                <w:rFonts w:ascii="Times New Roman" w:hAnsi="Times New Roman" w:cs="Times New Roman"/>
                <w:sz w:val="18"/>
                <w:szCs w:val="18"/>
              </w:rPr>
            </w:pPr>
            <w:r w:rsidRPr="00975749">
              <w:rPr>
                <w:rFonts w:ascii="Times New Roman" w:hAnsi="Times New Roman" w:cs="Times New Roman"/>
                <w:sz w:val="18"/>
                <w:szCs w:val="18"/>
              </w:rPr>
              <w:t>проведения</w:t>
            </w:r>
          </w:p>
        </w:tc>
        <w:tc>
          <w:tcPr>
            <w:tcW w:w="3258" w:type="dxa"/>
            <w:tcBorders>
              <w:top w:val="single" w:sz="4" w:space="0" w:color="auto"/>
              <w:left w:val="single" w:sz="4" w:space="0" w:color="auto"/>
              <w:bottom w:val="single" w:sz="4" w:space="0" w:color="auto"/>
              <w:right w:val="single" w:sz="4" w:space="0" w:color="auto"/>
            </w:tcBorders>
            <w:vAlign w:val="center"/>
            <w:hideMark/>
          </w:tcPr>
          <w:p w:rsidR="0084765D" w:rsidRPr="00975749" w:rsidRDefault="0084765D" w:rsidP="00975749">
            <w:pPr>
              <w:pStyle w:val="aa"/>
              <w:jc w:val="center"/>
              <w:rPr>
                <w:rFonts w:ascii="Times New Roman" w:hAnsi="Times New Roman" w:cs="Times New Roman"/>
                <w:sz w:val="18"/>
                <w:szCs w:val="18"/>
              </w:rPr>
            </w:pPr>
            <w:r w:rsidRPr="00975749">
              <w:rPr>
                <w:rFonts w:ascii="Times New Roman" w:hAnsi="Times New Roman" w:cs="Times New Roman"/>
                <w:sz w:val="18"/>
                <w:szCs w:val="18"/>
              </w:rPr>
              <w:t>Учреждение,</w:t>
            </w:r>
          </w:p>
          <w:p w:rsidR="0084765D" w:rsidRPr="00975749" w:rsidRDefault="0084765D" w:rsidP="00975749">
            <w:pPr>
              <w:pStyle w:val="aa"/>
              <w:jc w:val="center"/>
              <w:rPr>
                <w:rFonts w:ascii="Times New Roman" w:hAnsi="Times New Roman" w:cs="Times New Roman"/>
                <w:sz w:val="18"/>
                <w:szCs w:val="18"/>
              </w:rPr>
            </w:pPr>
            <w:r w:rsidRPr="00975749">
              <w:rPr>
                <w:rFonts w:ascii="Times New Roman" w:hAnsi="Times New Roman" w:cs="Times New Roman"/>
                <w:sz w:val="18"/>
                <w:szCs w:val="18"/>
              </w:rPr>
              <w:t>которое</w:t>
            </w:r>
          </w:p>
          <w:p w:rsidR="0084765D" w:rsidRPr="00975749" w:rsidRDefault="0084765D" w:rsidP="00975749">
            <w:pPr>
              <w:pStyle w:val="aa"/>
              <w:jc w:val="center"/>
              <w:rPr>
                <w:rFonts w:ascii="Times New Roman" w:hAnsi="Times New Roman" w:cs="Times New Roman"/>
                <w:sz w:val="18"/>
                <w:szCs w:val="18"/>
              </w:rPr>
            </w:pPr>
            <w:r w:rsidRPr="00975749">
              <w:rPr>
                <w:rFonts w:ascii="Times New Roman" w:hAnsi="Times New Roman" w:cs="Times New Roman"/>
                <w:sz w:val="18"/>
                <w:szCs w:val="18"/>
              </w:rPr>
              <w:t>реализует</w:t>
            </w:r>
          </w:p>
          <w:p w:rsidR="0084765D" w:rsidRPr="00975749" w:rsidRDefault="0084765D" w:rsidP="00975749">
            <w:pPr>
              <w:pStyle w:val="aa"/>
              <w:jc w:val="center"/>
              <w:rPr>
                <w:rFonts w:ascii="Times New Roman" w:hAnsi="Times New Roman" w:cs="Times New Roman"/>
                <w:sz w:val="18"/>
                <w:szCs w:val="18"/>
              </w:rPr>
            </w:pPr>
            <w:r w:rsidRPr="00975749">
              <w:rPr>
                <w:rFonts w:ascii="Times New Roman" w:hAnsi="Times New Roman" w:cs="Times New Roman"/>
                <w:sz w:val="18"/>
                <w:szCs w:val="18"/>
              </w:rPr>
              <w:t>программу</w:t>
            </w:r>
          </w:p>
        </w:tc>
        <w:tc>
          <w:tcPr>
            <w:tcW w:w="844" w:type="dxa"/>
            <w:tcBorders>
              <w:top w:val="single" w:sz="4" w:space="0" w:color="auto"/>
              <w:left w:val="single" w:sz="4" w:space="0" w:color="auto"/>
              <w:bottom w:val="single" w:sz="4" w:space="0" w:color="auto"/>
              <w:right w:val="single" w:sz="4" w:space="0" w:color="auto"/>
            </w:tcBorders>
            <w:textDirection w:val="btLr"/>
            <w:vAlign w:val="center"/>
            <w:hideMark/>
          </w:tcPr>
          <w:p w:rsidR="0084765D" w:rsidRPr="00975749" w:rsidRDefault="0084765D" w:rsidP="00975749">
            <w:pPr>
              <w:pStyle w:val="aa"/>
              <w:ind w:left="113" w:right="113"/>
              <w:jc w:val="center"/>
              <w:rPr>
                <w:rFonts w:ascii="Times New Roman" w:hAnsi="Times New Roman" w:cs="Times New Roman"/>
                <w:sz w:val="18"/>
                <w:szCs w:val="18"/>
              </w:rPr>
            </w:pPr>
            <w:r w:rsidRPr="00975749">
              <w:rPr>
                <w:rFonts w:ascii="Times New Roman" w:hAnsi="Times New Roman" w:cs="Times New Roman"/>
                <w:sz w:val="18"/>
                <w:szCs w:val="18"/>
              </w:rPr>
              <w:t>Кол-во площадок, работающих по данной программе (проекту)</w:t>
            </w:r>
          </w:p>
        </w:tc>
        <w:tc>
          <w:tcPr>
            <w:tcW w:w="1424" w:type="dxa"/>
            <w:tcBorders>
              <w:top w:val="single" w:sz="4" w:space="0" w:color="auto"/>
              <w:left w:val="single" w:sz="4" w:space="0" w:color="auto"/>
              <w:bottom w:val="single" w:sz="4" w:space="0" w:color="auto"/>
              <w:right w:val="single" w:sz="4" w:space="0" w:color="auto"/>
            </w:tcBorders>
            <w:textDirection w:val="btLr"/>
            <w:vAlign w:val="center"/>
            <w:hideMark/>
          </w:tcPr>
          <w:p w:rsidR="0084765D" w:rsidRPr="00975749" w:rsidRDefault="0084765D" w:rsidP="00975749">
            <w:pPr>
              <w:pStyle w:val="aa"/>
              <w:ind w:left="113" w:right="113"/>
              <w:jc w:val="center"/>
              <w:rPr>
                <w:rFonts w:ascii="Times New Roman" w:hAnsi="Times New Roman" w:cs="Times New Roman"/>
                <w:sz w:val="18"/>
                <w:szCs w:val="18"/>
              </w:rPr>
            </w:pPr>
            <w:r w:rsidRPr="00975749">
              <w:rPr>
                <w:rFonts w:ascii="Times New Roman" w:hAnsi="Times New Roman" w:cs="Times New Roman"/>
                <w:sz w:val="18"/>
                <w:szCs w:val="18"/>
              </w:rPr>
              <w:t>Возраст</w:t>
            </w:r>
            <w:r w:rsidR="00975749">
              <w:rPr>
                <w:rFonts w:ascii="Times New Roman" w:hAnsi="Times New Roman" w:cs="Times New Roman"/>
                <w:sz w:val="18"/>
                <w:szCs w:val="18"/>
              </w:rPr>
              <w:t xml:space="preserve"> </w:t>
            </w:r>
            <w:r w:rsidRPr="00975749">
              <w:rPr>
                <w:rFonts w:ascii="Times New Roman" w:hAnsi="Times New Roman" w:cs="Times New Roman"/>
                <w:sz w:val="18"/>
                <w:szCs w:val="18"/>
              </w:rPr>
              <w:t>обучающихся, на которых</w:t>
            </w:r>
            <w:r w:rsidR="00975749">
              <w:rPr>
                <w:rFonts w:ascii="Times New Roman" w:hAnsi="Times New Roman" w:cs="Times New Roman"/>
                <w:sz w:val="18"/>
                <w:szCs w:val="18"/>
              </w:rPr>
              <w:t xml:space="preserve"> </w:t>
            </w:r>
            <w:r w:rsidRPr="00975749">
              <w:rPr>
                <w:rFonts w:ascii="Times New Roman" w:hAnsi="Times New Roman" w:cs="Times New Roman"/>
                <w:sz w:val="18"/>
                <w:szCs w:val="18"/>
              </w:rPr>
              <w:t>направлена</w:t>
            </w:r>
          </w:p>
          <w:p w:rsidR="0084765D" w:rsidRPr="00975749" w:rsidRDefault="0084765D" w:rsidP="00975749">
            <w:pPr>
              <w:pStyle w:val="aa"/>
              <w:ind w:left="113" w:right="113"/>
              <w:jc w:val="center"/>
              <w:rPr>
                <w:rFonts w:ascii="Times New Roman" w:hAnsi="Times New Roman" w:cs="Times New Roman"/>
                <w:sz w:val="18"/>
                <w:szCs w:val="18"/>
              </w:rPr>
            </w:pPr>
            <w:r w:rsidRPr="00975749">
              <w:rPr>
                <w:rFonts w:ascii="Times New Roman" w:hAnsi="Times New Roman" w:cs="Times New Roman"/>
                <w:sz w:val="18"/>
                <w:szCs w:val="18"/>
              </w:rPr>
              <w:t>программа (проект)</w:t>
            </w:r>
          </w:p>
        </w:tc>
        <w:tc>
          <w:tcPr>
            <w:tcW w:w="920" w:type="dxa"/>
            <w:tcBorders>
              <w:top w:val="single" w:sz="4" w:space="0" w:color="auto"/>
              <w:left w:val="single" w:sz="4" w:space="0" w:color="auto"/>
              <w:bottom w:val="single" w:sz="4" w:space="0" w:color="auto"/>
              <w:right w:val="single" w:sz="4" w:space="0" w:color="auto"/>
            </w:tcBorders>
            <w:textDirection w:val="btLr"/>
            <w:vAlign w:val="center"/>
            <w:hideMark/>
          </w:tcPr>
          <w:p w:rsidR="0084765D" w:rsidRPr="00975749" w:rsidRDefault="0084765D" w:rsidP="00975749">
            <w:pPr>
              <w:pStyle w:val="aa"/>
              <w:ind w:left="113" w:right="113"/>
              <w:jc w:val="center"/>
              <w:rPr>
                <w:rFonts w:ascii="Times New Roman" w:hAnsi="Times New Roman" w:cs="Times New Roman"/>
                <w:sz w:val="18"/>
                <w:szCs w:val="18"/>
              </w:rPr>
            </w:pPr>
            <w:r w:rsidRPr="00975749">
              <w:rPr>
                <w:rFonts w:ascii="Times New Roman" w:hAnsi="Times New Roman" w:cs="Times New Roman"/>
                <w:sz w:val="18"/>
                <w:szCs w:val="18"/>
              </w:rPr>
              <w:t>Количество участников</w:t>
            </w:r>
          </w:p>
        </w:tc>
      </w:tr>
      <w:tr w:rsidR="0084765D" w:rsidRPr="00300086" w:rsidTr="00975749">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84765D" w:rsidRPr="00300086" w:rsidRDefault="0084765D" w:rsidP="00975749">
            <w:pPr>
              <w:pStyle w:val="aa"/>
              <w:jc w:val="center"/>
              <w:rPr>
                <w:rFonts w:ascii="Times New Roman" w:hAnsi="Times New Roman" w:cs="Times New Roman"/>
                <w:sz w:val="20"/>
                <w:szCs w:val="20"/>
              </w:rPr>
            </w:pPr>
            <w:r w:rsidRPr="00300086">
              <w:rPr>
                <w:rFonts w:ascii="Times New Roman" w:hAnsi="Times New Roman" w:cs="Times New Roman"/>
                <w:sz w:val="20"/>
                <w:szCs w:val="20"/>
              </w:rPr>
              <w:t>1</w:t>
            </w:r>
          </w:p>
        </w:tc>
        <w:tc>
          <w:tcPr>
            <w:tcW w:w="2234" w:type="dxa"/>
            <w:tcBorders>
              <w:top w:val="single" w:sz="4" w:space="0" w:color="auto"/>
              <w:left w:val="single" w:sz="4" w:space="0" w:color="auto"/>
              <w:bottom w:val="single" w:sz="4" w:space="0" w:color="auto"/>
              <w:right w:val="single" w:sz="4" w:space="0" w:color="auto"/>
            </w:tcBorders>
            <w:vAlign w:val="center"/>
            <w:hideMark/>
          </w:tcPr>
          <w:p w:rsidR="0084765D" w:rsidRPr="00300086" w:rsidRDefault="0084765D" w:rsidP="00975749">
            <w:pPr>
              <w:pStyle w:val="aa"/>
              <w:rPr>
                <w:rFonts w:ascii="Times New Roman" w:hAnsi="Times New Roman" w:cs="Times New Roman"/>
                <w:sz w:val="20"/>
                <w:szCs w:val="20"/>
              </w:rPr>
            </w:pPr>
            <w:r w:rsidRPr="00300086">
              <w:rPr>
                <w:rFonts w:ascii="Times New Roman" w:hAnsi="Times New Roman" w:cs="Times New Roman"/>
                <w:sz w:val="20"/>
                <w:szCs w:val="20"/>
              </w:rPr>
              <w:t>«Время потех»</w:t>
            </w:r>
          </w:p>
        </w:tc>
        <w:tc>
          <w:tcPr>
            <w:tcW w:w="1454" w:type="dxa"/>
            <w:tcBorders>
              <w:top w:val="single" w:sz="4" w:space="0" w:color="auto"/>
              <w:left w:val="single" w:sz="4" w:space="0" w:color="auto"/>
              <w:bottom w:val="single" w:sz="4" w:space="0" w:color="auto"/>
              <w:right w:val="single" w:sz="4" w:space="0" w:color="auto"/>
            </w:tcBorders>
            <w:vAlign w:val="center"/>
            <w:hideMark/>
          </w:tcPr>
          <w:p w:rsidR="0084765D" w:rsidRPr="00300086" w:rsidRDefault="0084765D" w:rsidP="00975749">
            <w:pPr>
              <w:pStyle w:val="aa"/>
              <w:rPr>
                <w:rFonts w:ascii="Times New Roman" w:hAnsi="Times New Roman" w:cs="Times New Roman"/>
                <w:sz w:val="20"/>
                <w:szCs w:val="20"/>
              </w:rPr>
            </w:pPr>
            <w:r w:rsidRPr="00300086">
              <w:rPr>
                <w:rFonts w:ascii="Times New Roman" w:hAnsi="Times New Roman" w:cs="Times New Roman"/>
                <w:sz w:val="20"/>
                <w:szCs w:val="20"/>
              </w:rPr>
              <w:t>Июнь-август</w:t>
            </w:r>
          </w:p>
        </w:tc>
        <w:tc>
          <w:tcPr>
            <w:tcW w:w="3258" w:type="dxa"/>
            <w:tcBorders>
              <w:top w:val="single" w:sz="4" w:space="0" w:color="auto"/>
              <w:left w:val="single" w:sz="4" w:space="0" w:color="auto"/>
              <w:bottom w:val="single" w:sz="4" w:space="0" w:color="auto"/>
              <w:right w:val="single" w:sz="4" w:space="0" w:color="auto"/>
            </w:tcBorders>
            <w:vAlign w:val="center"/>
            <w:hideMark/>
          </w:tcPr>
          <w:p w:rsidR="0084765D" w:rsidRPr="00300086" w:rsidRDefault="0084765D" w:rsidP="00975749">
            <w:pPr>
              <w:pStyle w:val="aa"/>
              <w:rPr>
                <w:rFonts w:ascii="Times New Roman" w:hAnsi="Times New Roman" w:cs="Times New Roman"/>
                <w:sz w:val="20"/>
                <w:szCs w:val="20"/>
              </w:rPr>
            </w:pPr>
            <w:r w:rsidRPr="00300086">
              <w:rPr>
                <w:rFonts w:ascii="Times New Roman" w:hAnsi="Times New Roman" w:cs="Times New Roman"/>
                <w:sz w:val="20"/>
                <w:szCs w:val="20"/>
              </w:rPr>
              <w:t xml:space="preserve">НРБУ ТО КДЦ </w:t>
            </w:r>
            <w:r w:rsidR="00975749">
              <w:rPr>
                <w:rFonts w:ascii="Times New Roman" w:hAnsi="Times New Roman" w:cs="Times New Roman"/>
                <w:sz w:val="20"/>
                <w:szCs w:val="20"/>
              </w:rPr>
              <w:t>«Сияние Севера»</w:t>
            </w:r>
          </w:p>
        </w:tc>
        <w:tc>
          <w:tcPr>
            <w:tcW w:w="844" w:type="dxa"/>
            <w:tcBorders>
              <w:top w:val="single" w:sz="4" w:space="0" w:color="auto"/>
              <w:left w:val="single" w:sz="4" w:space="0" w:color="auto"/>
              <w:bottom w:val="single" w:sz="4" w:space="0" w:color="auto"/>
              <w:right w:val="single" w:sz="4" w:space="0" w:color="auto"/>
            </w:tcBorders>
            <w:vAlign w:val="center"/>
            <w:hideMark/>
          </w:tcPr>
          <w:p w:rsidR="0084765D" w:rsidRPr="00300086" w:rsidRDefault="0084765D" w:rsidP="00975749">
            <w:pPr>
              <w:pStyle w:val="aa"/>
              <w:jc w:val="center"/>
              <w:rPr>
                <w:rFonts w:ascii="Times New Roman" w:hAnsi="Times New Roman" w:cs="Times New Roman"/>
                <w:sz w:val="20"/>
                <w:szCs w:val="20"/>
              </w:rPr>
            </w:pPr>
            <w:r w:rsidRPr="00300086">
              <w:rPr>
                <w:rFonts w:ascii="Times New Roman" w:hAnsi="Times New Roman" w:cs="Times New Roman"/>
                <w:sz w:val="20"/>
                <w:szCs w:val="20"/>
              </w:rPr>
              <w:t>3</w:t>
            </w:r>
          </w:p>
        </w:tc>
        <w:tc>
          <w:tcPr>
            <w:tcW w:w="1424" w:type="dxa"/>
            <w:tcBorders>
              <w:top w:val="single" w:sz="4" w:space="0" w:color="auto"/>
              <w:left w:val="single" w:sz="4" w:space="0" w:color="auto"/>
              <w:bottom w:val="single" w:sz="4" w:space="0" w:color="auto"/>
              <w:right w:val="single" w:sz="4" w:space="0" w:color="auto"/>
            </w:tcBorders>
            <w:vAlign w:val="center"/>
            <w:hideMark/>
          </w:tcPr>
          <w:p w:rsidR="0084765D" w:rsidRPr="00300086" w:rsidRDefault="00975749" w:rsidP="00975749">
            <w:pPr>
              <w:pStyle w:val="aa"/>
              <w:jc w:val="center"/>
              <w:rPr>
                <w:rFonts w:ascii="Times New Roman" w:hAnsi="Times New Roman" w:cs="Times New Roman"/>
                <w:sz w:val="20"/>
                <w:szCs w:val="20"/>
              </w:rPr>
            </w:pPr>
            <w:r>
              <w:rPr>
                <w:rFonts w:ascii="Times New Roman" w:hAnsi="Times New Roman" w:cs="Times New Roman"/>
                <w:sz w:val="20"/>
                <w:szCs w:val="20"/>
              </w:rPr>
              <w:t>о</w:t>
            </w:r>
            <w:r w:rsidR="0084765D" w:rsidRPr="00300086">
              <w:rPr>
                <w:rFonts w:ascii="Times New Roman" w:hAnsi="Times New Roman" w:cs="Times New Roman"/>
                <w:sz w:val="20"/>
                <w:szCs w:val="20"/>
              </w:rPr>
              <w:t>т 4 до 16 лет</w:t>
            </w:r>
          </w:p>
        </w:tc>
        <w:tc>
          <w:tcPr>
            <w:tcW w:w="920" w:type="dxa"/>
            <w:tcBorders>
              <w:top w:val="single" w:sz="4" w:space="0" w:color="auto"/>
              <w:left w:val="single" w:sz="4" w:space="0" w:color="auto"/>
              <w:bottom w:val="single" w:sz="4" w:space="0" w:color="auto"/>
              <w:right w:val="single" w:sz="4" w:space="0" w:color="auto"/>
            </w:tcBorders>
            <w:vAlign w:val="center"/>
            <w:hideMark/>
          </w:tcPr>
          <w:p w:rsidR="0084765D" w:rsidRPr="00300086" w:rsidRDefault="0084765D" w:rsidP="00975749">
            <w:pPr>
              <w:pStyle w:val="aa"/>
              <w:jc w:val="center"/>
              <w:rPr>
                <w:rFonts w:ascii="Times New Roman" w:hAnsi="Times New Roman" w:cs="Times New Roman"/>
                <w:sz w:val="20"/>
                <w:szCs w:val="20"/>
              </w:rPr>
            </w:pPr>
            <w:r w:rsidRPr="00300086">
              <w:rPr>
                <w:rFonts w:ascii="Times New Roman" w:hAnsi="Times New Roman" w:cs="Times New Roman"/>
                <w:sz w:val="20"/>
                <w:szCs w:val="20"/>
              </w:rPr>
              <w:t>100</w:t>
            </w:r>
          </w:p>
        </w:tc>
      </w:tr>
      <w:tr w:rsidR="0084765D" w:rsidRPr="00300086" w:rsidTr="00975749">
        <w:trPr>
          <w:trHeight w:val="655"/>
        </w:trPr>
        <w:tc>
          <w:tcPr>
            <w:tcW w:w="568" w:type="dxa"/>
            <w:tcBorders>
              <w:top w:val="single" w:sz="4" w:space="0" w:color="auto"/>
              <w:left w:val="single" w:sz="4" w:space="0" w:color="auto"/>
              <w:bottom w:val="single" w:sz="4" w:space="0" w:color="auto"/>
              <w:right w:val="single" w:sz="4" w:space="0" w:color="auto"/>
            </w:tcBorders>
            <w:vAlign w:val="center"/>
            <w:hideMark/>
          </w:tcPr>
          <w:p w:rsidR="0084765D" w:rsidRPr="00300086" w:rsidRDefault="0084765D" w:rsidP="00975749">
            <w:pPr>
              <w:pStyle w:val="aa"/>
              <w:jc w:val="center"/>
              <w:rPr>
                <w:rFonts w:ascii="Times New Roman" w:hAnsi="Times New Roman" w:cs="Times New Roman"/>
                <w:sz w:val="20"/>
                <w:szCs w:val="20"/>
              </w:rPr>
            </w:pPr>
            <w:r w:rsidRPr="00300086">
              <w:rPr>
                <w:rFonts w:ascii="Times New Roman" w:hAnsi="Times New Roman" w:cs="Times New Roman"/>
                <w:sz w:val="20"/>
                <w:szCs w:val="20"/>
              </w:rPr>
              <w:t>2.</w:t>
            </w:r>
          </w:p>
        </w:tc>
        <w:tc>
          <w:tcPr>
            <w:tcW w:w="2234" w:type="dxa"/>
            <w:tcBorders>
              <w:top w:val="single" w:sz="4" w:space="0" w:color="auto"/>
              <w:left w:val="single" w:sz="4" w:space="0" w:color="auto"/>
              <w:bottom w:val="single" w:sz="4" w:space="0" w:color="auto"/>
              <w:right w:val="single" w:sz="4" w:space="0" w:color="auto"/>
            </w:tcBorders>
            <w:vAlign w:val="center"/>
            <w:hideMark/>
          </w:tcPr>
          <w:p w:rsidR="0084765D" w:rsidRPr="00300086" w:rsidRDefault="0084765D" w:rsidP="00975749">
            <w:pPr>
              <w:pStyle w:val="aa"/>
              <w:rPr>
                <w:rFonts w:ascii="Times New Roman" w:hAnsi="Times New Roman" w:cs="Times New Roman"/>
                <w:sz w:val="20"/>
                <w:szCs w:val="20"/>
              </w:rPr>
            </w:pPr>
            <w:r w:rsidRPr="00300086">
              <w:rPr>
                <w:rFonts w:ascii="Times New Roman" w:hAnsi="Times New Roman" w:cs="Times New Roman"/>
                <w:sz w:val="20"/>
                <w:szCs w:val="20"/>
              </w:rPr>
              <w:t>«Спортивное лето»</w:t>
            </w:r>
          </w:p>
        </w:tc>
        <w:tc>
          <w:tcPr>
            <w:tcW w:w="1454" w:type="dxa"/>
            <w:tcBorders>
              <w:top w:val="single" w:sz="4" w:space="0" w:color="auto"/>
              <w:left w:val="single" w:sz="4" w:space="0" w:color="auto"/>
              <w:bottom w:val="single" w:sz="4" w:space="0" w:color="auto"/>
              <w:right w:val="single" w:sz="4" w:space="0" w:color="auto"/>
            </w:tcBorders>
            <w:vAlign w:val="center"/>
            <w:hideMark/>
          </w:tcPr>
          <w:p w:rsidR="0084765D" w:rsidRPr="00300086" w:rsidRDefault="0084765D" w:rsidP="00975749">
            <w:pPr>
              <w:pStyle w:val="aa"/>
              <w:rPr>
                <w:rFonts w:ascii="Times New Roman" w:hAnsi="Times New Roman" w:cs="Times New Roman"/>
                <w:sz w:val="20"/>
                <w:szCs w:val="20"/>
              </w:rPr>
            </w:pPr>
            <w:r w:rsidRPr="00300086">
              <w:rPr>
                <w:rFonts w:ascii="Times New Roman" w:hAnsi="Times New Roman" w:cs="Times New Roman"/>
                <w:sz w:val="20"/>
                <w:szCs w:val="20"/>
              </w:rPr>
              <w:t>Июнь-август</w:t>
            </w:r>
          </w:p>
        </w:tc>
        <w:tc>
          <w:tcPr>
            <w:tcW w:w="3258" w:type="dxa"/>
            <w:tcBorders>
              <w:top w:val="single" w:sz="4" w:space="0" w:color="auto"/>
              <w:left w:val="single" w:sz="4" w:space="0" w:color="auto"/>
              <w:bottom w:val="single" w:sz="4" w:space="0" w:color="auto"/>
              <w:right w:val="single" w:sz="4" w:space="0" w:color="auto"/>
            </w:tcBorders>
            <w:vAlign w:val="center"/>
            <w:hideMark/>
          </w:tcPr>
          <w:p w:rsidR="0084765D" w:rsidRPr="00300086" w:rsidRDefault="00975749" w:rsidP="00975749">
            <w:pPr>
              <w:pStyle w:val="aa"/>
              <w:rPr>
                <w:rFonts w:ascii="Times New Roman" w:hAnsi="Times New Roman" w:cs="Times New Roman"/>
                <w:sz w:val="20"/>
                <w:szCs w:val="20"/>
              </w:rPr>
            </w:pPr>
            <w:r>
              <w:rPr>
                <w:rFonts w:ascii="Times New Roman" w:hAnsi="Times New Roman" w:cs="Times New Roman"/>
                <w:sz w:val="20"/>
                <w:szCs w:val="20"/>
              </w:rPr>
              <w:t>Спортивный к</w:t>
            </w:r>
            <w:r w:rsidR="0084765D" w:rsidRPr="00300086">
              <w:rPr>
                <w:rFonts w:ascii="Times New Roman" w:hAnsi="Times New Roman" w:cs="Times New Roman"/>
                <w:sz w:val="20"/>
                <w:szCs w:val="20"/>
              </w:rPr>
              <w:t>омплекс с.п. Салым</w:t>
            </w:r>
          </w:p>
        </w:tc>
        <w:tc>
          <w:tcPr>
            <w:tcW w:w="844" w:type="dxa"/>
            <w:tcBorders>
              <w:top w:val="single" w:sz="4" w:space="0" w:color="auto"/>
              <w:left w:val="single" w:sz="4" w:space="0" w:color="auto"/>
              <w:bottom w:val="single" w:sz="4" w:space="0" w:color="auto"/>
              <w:right w:val="single" w:sz="4" w:space="0" w:color="auto"/>
            </w:tcBorders>
            <w:vAlign w:val="center"/>
            <w:hideMark/>
          </w:tcPr>
          <w:p w:rsidR="0084765D" w:rsidRPr="00300086" w:rsidRDefault="0084765D" w:rsidP="00975749">
            <w:pPr>
              <w:pStyle w:val="aa"/>
              <w:jc w:val="center"/>
              <w:rPr>
                <w:rFonts w:ascii="Times New Roman" w:hAnsi="Times New Roman" w:cs="Times New Roman"/>
                <w:sz w:val="20"/>
                <w:szCs w:val="20"/>
              </w:rPr>
            </w:pPr>
            <w:r w:rsidRPr="00300086">
              <w:rPr>
                <w:rFonts w:ascii="Times New Roman" w:hAnsi="Times New Roman" w:cs="Times New Roman"/>
                <w:sz w:val="20"/>
                <w:szCs w:val="20"/>
              </w:rPr>
              <w:t>3</w:t>
            </w:r>
          </w:p>
        </w:tc>
        <w:tc>
          <w:tcPr>
            <w:tcW w:w="1424" w:type="dxa"/>
            <w:tcBorders>
              <w:top w:val="single" w:sz="4" w:space="0" w:color="auto"/>
              <w:left w:val="single" w:sz="4" w:space="0" w:color="auto"/>
              <w:bottom w:val="single" w:sz="4" w:space="0" w:color="auto"/>
              <w:right w:val="single" w:sz="4" w:space="0" w:color="auto"/>
            </w:tcBorders>
            <w:vAlign w:val="center"/>
            <w:hideMark/>
          </w:tcPr>
          <w:p w:rsidR="0084765D" w:rsidRPr="00300086" w:rsidRDefault="00975749" w:rsidP="00975749">
            <w:pPr>
              <w:pStyle w:val="aa"/>
              <w:jc w:val="center"/>
              <w:rPr>
                <w:rFonts w:ascii="Times New Roman" w:hAnsi="Times New Roman" w:cs="Times New Roman"/>
                <w:sz w:val="20"/>
                <w:szCs w:val="20"/>
              </w:rPr>
            </w:pPr>
            <w:r>
              <w:rPr>
                <w:rFonts w:ascii="Times New Roman" w:hAnsi="Times New Roman" w:cs="Times New Roman"/>
                <w:sz w:val="20"/>
                <w:szCs w:val="20"/>
              </w:rPr>
              <w:t>о</w:t>
            </w:r>
            <w:r w:rsidR="0084765D" w:rsidRPr="00300086">
              <w:rPr>
                <w:rFonts w:ascii="Times New Roman" w:hAnsi="Times New Roman" w:cs="Times New Roman"/>
                <w:sz w:val="20"/>
                <w:szCs w:val="20"/>
              </w:rPr>
              <w:t>т 7 до 50 лет</w:t>
            </w:r>
          </w:p>
        </w:tc>
        <w:tc>
          <w:tcPr>
            <w:tcW w:w="920" w:type="dxa"/>
            <w:tcBorders>
              <w:top w:val="single" w:sz="4" w:space="0" w:color="auto"/>
              <w:left w:val="single" w:sz="4" w:space="0" w:color="auto"/>
              <w:bottom w:val="single" w:sz="4" w:space="0" w:color="auto"/>
              <w:right w:val="single" w:sz="4" w:space="0" w:color="auto"/>
            </w:tcBorders>
            <w:vAlign w:val="center"/>
            <w:hideMark/>
          </w:tcPr>
          <w:p w:rsidR="0084765D" w:rsidRPr="00300086" w:rsidRDefault="0084765D" w:rsidP="00975749">
            <w:pPr>
              <w:pStyle w:val="aa"/>
              <w:jc w:val="center"/>
              <w:rPr>
                <w:rFonts w:ascii="Times New Roman" w:hAnsi="Times New Roman" w:cs="Times New Roman"/>
                <w:sz w:val="20"/>
                <w:szCs w:val="20"/>
              </w:rPr>
            </w:pPr>
            <w:r w:rsidRPr="00300086">
              <w:rPr>
                <w:rFonts w:ascii="Times New Roman" w:hAnsi="Times New Roman" w:cs="Times New Roman"/>
                <w:sz w:val="20"/>
                <w:szCs w:val="20"/>
              </w:rPr>
              <w:t>120</w:t>
            </w:r>
          </w:p>
        </w:tc>
      </w:tr>
      <w:tr w:rsidR="0084765D" w:rsidRPr="00300086" w:rsidTr="00975749">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84765D" w:rsidRPr="00300086" w:rsidRDefault="0084765D" w:rsidP="00975749">
            <w:pPr>
              <w:pStyle w:val="aa"/>
              <w:jc w:val="center"/>
              <w:rPr>
                <w:rFonts w:ascii="Times New Roman" w:hAnsi="Times New Roman" w:cs="Times New Roman"/>
                <w:sz w:val="20"/>
                <w:szCs w:val="20"/>
              </w:rPr>
            </w:pPr>
            <w:r w:rsidRPr="00300086">
              <w:rPr>
                <w:rFonts w:ascii="Times New Roman" w:hAnsi="Times New Roman" w:cs="Times New Roman"/>
                <w:sz w:val="20"/>
                <w:szCs w:val="20"/>
              </w:rPr>
              <w:t>3.</w:t>
            </w:r>
          </w:p>
        </w:tc>
        <w:tc>
          <w:tcPr>
            <w:tcW w:w="2234" w:type="dxa"/>
            <w:tcBorders>
              <w:top w:val="single" w:sz="4" w:space="0" w:color="auto"/>
              <w:left w:val="single" w:sz="4" w:space="0" w:color="auto"/>
              <w:bottom w:val="single" w:sz="4" w:space="0" w:color="auto"/>
              <w:right w:val="single" w:sz="4" w:space="0" w:color="auto"/>
            </w:tcBorders>
            <w:vAlign w:val="center"/>
            <w:hideMark/>
          </w:tcPr>
          <w:p w:rsidR="0084765D" w:rsidRPr="00300086" w:rsidRDefault="0084765D" w:rsidP="00975749">
            <w:pPr>
              <w:pStyle w:val="aa"/>
              <w:rPr>
                <w:rFonts w:ascii="Times New Roman" w:hAnsi="Times New Roman" w:cs="Times New Roman"/>
                <w:sz w:val="20"/>
                <w:szCs w:val="20"/>
              </w:rPr>
            </w:pPr>
            <w:r w:rsidRPr="00300086">
              <w:rPr>
                <w:rFonts w:ascii="Times New Roman" w:hAnsi="Times New Roman" w:cs="Times New Roman"/>
                <w:sz w:val="20"/>
                <w:szCs w:val="20"/>
              </w:rPr>
              <w:t>«Игры нашего двора»</w:t>
            </w:r>
          </w:p>
        </w:tc>
        <w:tc>
          <w:tcPr>
            <w:tcW w:w="1454" w:type="dxa"/>
            <w:tcBorders>
              <w:top w:val="single" w:sz="4" w:space="0" w:color="auto"/>
              <w:left w:val="single" w:sz="4" w:space="0" w:color="auto"/>
              <w:bottom w:val="single" w:sz="4" w:space="0" w:color="auto"/>
              <w:right w:val="single" w:sz="4" w:space="0" w:color="auto"/>
            </w:tcBorders>
            <w:vAlign w:val="center"/>
            <w:hideMark/>
          </w:tcPr>
          <w:p w:rsidR="0084765D" w:rsidRPr="00300086" w:rsidRDefault="0084765D" w:rsidP="00975749">
            <w:pPr>
              <w:pStyle w:val="aa"/>
              <w:rPr>
                <w:rFonts w:ascii="Times New Roman" w:hAnsi="Times New Roman" w:cs="Times New Roman"/>
                <w:sz w:val="20"/>
                <w:szCs w:val="20"/>
              </w:rPr>
            </w:pPr>
            <w:r w:rsidRPr="00300086">
              <w:rPr>
                <w:rFonts w:ascii="Times New Roman" w:hAnsi="Times New Roman" w:cs="Times New Roman"/>
                <w:sz w:val="20"/>
                <w:szCs w:val="20"/>
              </w:rPr>
              <w:t>Июнь-август</w:t>
            </w:r>
          </w:p>
        </w:tc>
        <w:tc>
          <w:tcPr>
            <w:tcW w:w="3258" w:type="dxa"/>
            <w:tcBorders>
              <w:top w:val="single" w:sz="4" w:space="0" w:color="auto"/>
              <w:left w:val="single" w:sz="4" w:space="0" w:color="auto"/>
              <w:bottom w:val="single" w:sz="4" w:space="0" w:color="auto"/>
              <w:right w:val="single" w:sz="4" w:space="0" w:color="auto"/>
            </w:tcBorders>
            <w:vAlign w:val="center"/>
            <w:hideMark/>
          </w:tcPr>
          <w:p w:rsidR="0084765D" w:rsidRPr="00300086" w:rsidRDefault="0084765D" w:rsidP="00975749">
            <w:pPr>
              <w:pStyle w:val="aa"/>
              <w:rPr>
                <w:rFonts w:ascii="Times New Roman" w:hAnsi="Times New Roman" w:cs="Times New Roman"/>
                <w:sz w:val="20"/>
                <w:szCs w:val="20"/>
              </w:rPr>
            </w:pPr>
            <w:r w:rsidRPr="00300086">
              <w:rPr>
                <w:rFonts w:ascii="Times New Roman" w:hAnsi="Times New Roman" w:cs="Times New Roman"/>
                <w:sz w:val="20"/>
                <w:szCs w:val="20"/>
              </w:rPr>
              <w:t xml:space="preserve">БУ ХМАО – Югры </w:t>
            </w:r>
            <w:r w:rsidR="00975749">
              <w:rPr>
                <w:rFonts w:ascii="Times New Roman" w:hAnsi="Times New Roman" w:cs="Times New Roman"/>
                <w:sz w:val="20"/>
                <w:szCs w:val="20"/>
              </w:rPr>
              <w:t>«НРКЦСОН»</w:t>
            </w:r>
          </w:p>
        </w:tc>
        <w:tc>
          <w:tcPr>
            <w:tcW w:w="844" w:type="dxa"/>
            <w:tcBorders>
              <w:top w:val="single" w:sz="4" w:space="0" w:color="auto"/>
              <w:left w:val="single" w:sz="4" w:space="0" w:color="auto"/>
              <w:bottom w:val="single" w:sz="4" w:space="0" w:color="auto"/>
              <w:right w:val="single" w:sz="4" w:space="0" w:color="auto"/>
            </w:tcBorders>
            <w:vAlign w:val="center"/>
            <w:hideMark/>
          </w:tcPr>
          <w:p w:rsidR="0084765D" w:rsidRPr="00300086" w:rsidRDefault="0084765D" w:rsidP="00975749">
            <w:pPr>
              <w:pStyle w:val="aa"/>
              <w:jc w:val="center"/>
              <w:rPr>
                <w:rFonts w:ascii="Times New Roman" w:hAnsi="Times New Roman" w:cs="Times New Roman"/>
                <w:sz w:val="20"/>
                <w:szCs w:val="20"/>
              </w:rPr>
            </w:pPr>
            <w:r w:rsidRPr="00300086">
              <w:rPr>
                <w:rFonts w:ascii="Times New Roman" w:hAnsi="Times New Roman" w:cs="Times New Roman"/>
                <w:sz w:val="20"/>
                <w:szCs w:val="20"/>
              </w:rPr>
              <w:t>3</w:t>
            </w:r>
          </w:p>
        </w:tc>
        <w:tc>
          <w:tcPr>
            <w:tcW w:w="1424" w:type="dxa"/>
            <w:tcBorders>
              <w:top w:val="single" w:sz="4" w:space="0" w:color="auto"/>
              <w:left w:val="single" w:sz="4" w:space="0" w:color="auto"/>
              <w:bottom w:val="single" w:sz="4" w:space="0" w:color="auto"/>
              <w:right w:val="single" w:sz="4" w:space="0" w:color="auto"/>
            </w:tcBorders>
            <w:vAlign w:val="center"/>
            <w:hideMark/>
          </w:tcPr>
          <w:p w:rsidR="0084765D" w:rsidRPr="00300086" w:rsidRDefault="0084765D" w:rsidP="00975749">
            <w:pPr>
              <w:pStyle w:val="aa"/>
              <w:jc w:val="center"/>
              <w:rPr>
                <w:rFonts w:ascii="Times New Roman" w:hAnsi="Times New Roman" w:cs="Times New Roman"/>
                <w:sz w:val="20"/>
                <w:szCs w:val="20"/>
              </w:rPr>
            </w:pPr>
            <w:r w:rsidRPr="00300086">
              <w:rPr>
                <w:rFonts w:ascii="Times New Roman" w:hAnsi="Times New Roman" w:cs="Times New Roman"/>
                <w:sz w:val="20"/>
                <w:szCs w:val="20"/>
              </w:rPr>
              <w:t>7-14</w:t>
            </w:r>
            <w:r w:rsidR="00975749">
              <w:rPr>
                <w:rFonts w:ascii="Times New Roman" w:hAnsi="Times New Roman" w:cs="Times New Roman"/>
                <w:sz w:val="20"/>
                <w:szCs w:val="20"/>
              </w:rPr>
              <w:t xml:space="preserve"> лет</w:t>
            </w:r>
          </w:p>
        </w:tc>
        <w:tc>
          <w:tcPr>
            <w:tcW w:w="920" w:type="dxa"/>
            <w:tcBorders>
              <w:top w:val="single" w:sz="4" w:space="0" w:color="auto"/>
              <w:left w:val="single" w:sz="4" w:space="0" w:color="auto"/>
              <w:bottom w:val="single" w:sz="4" w:space="0" w:color="auto"/>
              <w:right w:val="single" w:sz="4" w:space="0" w:color="auto"/>
            </w:tcBorders>
            <w:vAlign w:val="center"/>
            <w:hideMark/>
          </w:tcPr>
          <w:p w:rsidR="0084765D" w:rsidRPr="00300086" w:rsidRDefault="0084765D" w:rsidP="00975749">
            <w:pPr>
              <w:pStyle w:val="aa"/>
              <w:jc w:val="center"/>
              <w:rPr>
                <w:rFonts w:ascii="Times New Roman" w:hAnsi="Times New Roman" w:cs="Times New Roman"/>
                <w:sz w:val="20"/>
                <w:szCs w:val="20"/>
              </w:rPr>
            </w:pPr>
            <w:r w:rsidRPr="00300086">
              <w:rPr>
                <w:rFonts w:ascii="Times New Roman" w:hAnsi="Times New Roman" w:cs="Times New Roman"/>
                <w:sz w:val="20"/>
                <w:szCs w:val="20"/>
              </w:rPr>
              <w:t>50</w:t>
            </w:r>
          </w:p>
        </w:tc>
      </w:tr>
    </w:tbl>
    <w:p w:rsidR="0084765D" w:rsidRPr="0084765D" w:rsidRDefault="0084765D" w:rsidP="0084765D">
      <w:pPr>
        <w:jc w:val="both"/>
        <w:rPr>
          <w:rFonts w:ascii="Times New Roman" w:hAnsi="Times New Roman" w:cs="Times New Roman"/>
          <w:b/>
          <w:i/>
          <w:sz w:val="24"/>
          <w:szCs w:val="24"/>
        </w:rPr>
      </w:pP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Мероприятия, проводимые в сфере патриотического воспитания молодежи:</w:t>
      </w:r>
    </w:p>
    <w:p w:rsidR="0084765D" w:rsidRPr="0084765D" w:rsidRDefault="0084765D" w:rsidP="00A06414">
      <w:pPr>
        <w:numPr>
          <w:ilvl w:val="0"/>
          <w:numId w:val="14"/>
        </w:numPr>
        <w:jc w:val="both"/>
        <w:rPr>
          <w:rFonts w:ascii="Times New Roman" w:hAnsi="Times New Roman" w:cs="Times New Roman"/>
          <w:sz w:val="24"/>
          <w:szCs w:val="24"/>
        </w:rPr>
      </w:pPr>
      <w:r w:rsidRPr="0084765D">
        <w:rPr>
          <w:rFonts w:ascii="Times New Roman" w:hAnsi="Times New Roman" w:cs="Times New Roman"/>
          <w:sz w:val="24"/>
          <w:szCs w:val="24"/>
        </w:rPr>
        <w:t>Акция «Поздравь ветерана» 09.05.2022 (50 человек)</w:t>
      </w:r>
    </w:p>
    <w:p w:rsidR="0084765D" w:rsidRPr="0084765D" w:rsidRDefault="0084765D" w:rsidP="00A06414">
      <w:pPr>
        <w:numPr>
          <w:ilvl w:val="0"/>
          <w:numId w:val="14"/>
        </w:numPr>
        <w:jc w:val="both"/>
        <w:rPr>
          <w:rFonts w:ascii="Times New Roman" w:hAnsi="Times New Roman" w:cs="Times New Roman"/>
          <w:sz w:val="24"/>
          <w:szCs w:val="24"/>
        </w:rPr>
      </w:pPr>
      <w:r w:rsidRPr="0084765D">
        <w:rPr>
          <w:rFonts w:ascii="Times New Roman" w:hAnsi="Times New Roman" w:cs="Times New Roman"/>
          <w:bCs/>
          <w:sz w:val="24"/>
          <w:szCs w:val="24"/>
        </w:rPr>
        <w:t xml:space="preserve">Акция «Бессмертный полк </w:t>
      </w:r>
      <w:r w:rsidR="00975749" w:rsidRPr="0084765D">
        <w:rPr>
          <w:rFonts w:ascii="Times New Roman" w:hAnsi="Times New Roman" w:cs="Times New Roman"/>
          <w:bCs/>
          <w:sz w:val="24"/>
          <w:szCs w:val="24"/>
        </w:rPr>
        <w:t>онлайн»</w:t>
      </w:r>
      <w:r w:rsidRPr="0084765D">
        <w:rPr>
          <w:rFonts w:ascii="Times New Roman" w:hAnsi="Times New Roman" w:cs="Times New Roman"/>
          <w:bCs/>
          <w:sz w:val="24"/>
          <w:szCs w:val="24"/>
        </w:rPr>
        <w:t xml:space="preserve"> </w:t>
      </w:r>
      <w:r w:rsidRPr="0084765D">
        <w:rPr>
          <w:rFonts w:ascii="Times New Roman" w:hAnsi="Times New Roman" w:cs="Times New Roman"/>
          <w:sz w:val="24"/>
          <w:szCs w:val="24"/>
        </w:rPr>
        <w:t>09.05.2022 (200 человек)</w:t>
      </w:r>
    </w:p>
    <w:p w:rsidR="0084765D" w:rsidRPr="0084765D" w:rsidRDefault="0084765D" w:rsidP="00A06414">
      <w:pPr>
        <w:numPr>
          <w:ilvl w:val="0"/>
          <w:numId w:val="14"/>
        </w:numPr>
        <w:jc w:val="both"/>
        <w:rPr>
          <w:rFonts w:ascii="Times New Roman" w:hAnsi="Times New Roman" w:cs="Times New Roman"/>
          <w:sz w:val="24"/>
          <w:szCs w:val="24"/>
        </w:rPr>
      </w:pPr>
      <w:r w:rsidRPr="0084765D">
        <w:rPr>
          <w:rFonts w:ascii="Times New Roman" w:hAnsi="Times New Roman" w:cs="Times New Roman"/>
          <w:bCs/>
          <w:sz w:val="24"/>
          <w:szCs w:val="24"/>
        </w:rPr>
        <w:t xml:space="preserve">Акция «Георгиевская ленточка» </w:t>
      </w:r>
      <w:r w:rsidRPr="0084765D">
        <w:rPr>
          <w:rFonts w:ascii="Times New Roman" w:hAnsi="Times New Roman" w:cs="Times New Roman"/>
          <w:sz w:val="24"/>
          <w:szCs w:val="24"/>
        </w:rPr>
        <w:t>09.05.2022 (500 человек)</w:t>
      </w:r>
    </w:p>
    <w:p w:rsidR="0084765D" w:rsidRPr="0084765D" w:rsidRDefault="0084765D" w:rsidP="00A06414">
      <w:pPr>
        <w:numPr>
          <w:ilvl w:val="0"/>
          <w:numId w:val="14"/>
        </w:numPr>
        <w:jc w:val="both"/>
        <w:rPr>
          <w:rFonts w:ascii="Times New Roman" w:hAnsi="Times New Roman" w:cs="Times New Roman"/>
          <w:sz w:val="24"/>
          <w:szCs w:val="24"/>
        </w:rPr>
      </w:pPr>
      <w:r w:rsidRPr="0084765D">
        <w:rPr>
          <w:rFonts w:ascii="Times New Roman" w:hAnsi="Times New Roman" w:cs="Times New Roman"/>
          <w:sz w:val="24"/>
          <w:szCs w:val="24"/>
        </w:rPr>
        <w:t>Всероссийская акция «Я помогаю Ветерану» к 09.05.2022 (50 человек)</w:t>
      </w:r>
    </w:p>
    <w:p w:rsidR="0084765D" w:rsidRPr="0084765D" w:rsidRDefault="0084765D" w:rsidP="00A06414">
      <w:pPr>
        <w:numPr>
          <w:ilvl w:val="0"/>
          <w:numId w:val="14"/>
        </w:numPr>
        <w:jc w:val="both"/>
        <w:rPr>
          <w:rFonts w:ascii="Times New Roman" w:hAnsi="Times New Roman" w:cs="Times New Roman"/>
          <w:sz w:val="24"/>
          <w:szCs w:val="24"/>
        </w:rPr>
      </w:pPr>
      <w:r w:rsidRPr="0084765D">
        <w:rPr>
          <w:rFonts w:ascii="Times New Roman" w:hAnsi="Times New Roman" w:cs="Times New Roman"/>
          <w:sz w:val="24"/>
          <w:szCs w:val="24"/>
        </w:rPr>
        <w:t>Всероссийская акция «Вам, любимые» к 08.03.2022 (15 человек)</w:t>
      </w:r>
    </w:p>
    <w:p w:rsidR="0084765D" w:rsidRPr="0084765D" w:rsidRDefault="0084765D" w:rsidP="00A06414">
      <w:pPr>
        <w:numPr>
          <w:ilvl w:val="0"/>
          <w:numId w:val="14"/>
        </w:numPr>
        <w:jc w:val="both"/>
        <w:rPr>
          <w:rFonts w:ascii="Times New Roman" w:hAnsi="Times New Roman" w:cs="Times New Roman"/>
          <w:sz w:val="24"/>
          <w:szCs w:val="24"/>
        </w:rPr>
      </w:pPr>
      <w:r w:rsidRPr="0084765D">
        <w:rPr>
          <w:rFonts w:ascii="Times New Roman" w:hAnsi="Times New Roman" w:cs="Times New Roman"/>
          <w:sz w:val="24"/>
          <w:szCs w:val="24"/>
        </w:rPr>
        <w:t>Акция «С днем рождения, Ветеран» в течении года (20 человек)</w:t>
      </w:r>
    </w:p>
    <w:p w:rsidR="0084765D" w:rsidRPr="0084765D" w:rsidRDefault="0084765D" w:rsidP="00A06414">
      <w:pPr>
        <w:numPr>
          <w:ilvl w:val="0"/>
          <w:numId w:val="14"/>
        </w:numPr>
        <w:jc w:val="both"/>
        <w:rPr>
          <w:rFonts w:ascii="Times New Roman" w:hAnsi="Times New Roman" w:cs="Times New Roman"/>
          <w:sz w:val="24"/>
          <w:szCs w:val="24"/>
        </w:rPr>
      </w:pPr>
      <w:r w:rsidRPr="0084765D">
        <w:rPr>
          <w:rFonts w:ascii="Times New Roman" w:hAnsi="Times New Roman" w:cs="Times New Roman"/>
          <w:sz w:val="24"/>
          <w:szCs w:val="24"/>
        </w:rPr>
        <w:t>Всероссийская акция «Красная гвоздика» (200 человек)</w:t>
      </w:r>
    </w:p>
    <w:p w:rsidR="0084765D" w:rsidRPr="0084765D" w:rsidRDefault="0084765D" w:rsidP="00A06414">
      <w:pPr>
        <w:numPr>
          <w:ilvl w:val="0"/>
          <w:numId w:val="14"/>
        </w:numPr>
        <w:jc w:val="both"/>
        <w:rPr>
          <w:rFonts w:ascii="Times New Roman" w:hAnsi="Times New Roman" w:cs="Times New Roman"/>
          <w:sz w:val="24"/>
          <w:szCs w:val="24"/>
        </w:rPr>
      </w:pPr>
      <w:r w:rsidRPr="0084765D">
        <w:rPr>
          <w:rFonts w:ascii="Times New Roman" w:hAnsi="Times New Roman" w:cs="Times New Roman"/>
          <w:sz w:val="24"/>
          <w:szCs w:val="24"/>
        </w:rPr>
        <w:t>Субботник около мемориала «Гордимся. Помним» (20 человек)</w:t>
      </w:r>
    </w:p>
    <w:p w:rsidR="0084765D" w:rsidRPr="0084765D" w:rsidRDefault="0084765D" w:rsidP="00A06414">
      <w:pPr>
        <w:numPr>
          <w:ilvl w:val="0"/>
          <w:numId w:val="14"/>
        </w:numPr>
        <w:jc w:val="both"/>
        <w:rPr>
          <w:rFonts w:ascii="Times New Roman" w:hAnsi="Times New Roman" w:cs="Times New Roman"/>
          <w:sz w:val="24"/>
          <w:szCs w:val="24"/>
        </w:rPr>
      </w:pPr>
      <w:r w:rsidRPr="0084765D">
        <w:rPr>
          <w:rFonts w:ascii="Times New Roman" w:hAnsi="Times New Roman" w:cs="Times New Roman"/>
          <w:sz w:val="24"/>
          <w:szCs w:val="24"/>
        </w:rPr>
        <w:t>Акция «Триколор» 12.06.2022 и 22.08.2022 (150 человек)</w:t>
      </w:r>
    </w:p>
    <w:p w:rsidR="0084765D" w:rsidRPr="0084765D" w:rsidRDefault="0084765D" w:rsidP="00A06414">
      <w:pPr>
        <w:numPr>
          <w:ilvl w:val="0"/>
          <w:numId w:val="14"/>
        </w:numPr>
        <w:jc w:val="both"/>
        <w:rPr>
          <w:rFonts w:ascii="Times New Roman" w:hAnsi="Times New Roman" w:cs="Times New Roman"/>
          <w:sz w:val="24"/>
          <w:szCs w:val="24"/>
        </w:rPr>
      </w:pPr>
      <w:r w:rsidRPr="0084765D">
        <w:rPr>
          <w:rFonts w:ascii="Times New Roman" w:hAnsi="Times New Roman" w:cs="Times New Roman"/>
          <w:sz w:val="24"/>
          <w:szCs w:val="24"/>
        </w:rPr>
        <w:t>Акция «Свеча памяти» 22.06.2022 (35 человек)</w:t>
      </w:r>
    </w:p>
    <w:p w:rsidR="0084765D" w:rsidRPr="0084765D" w:rsidRDefault="0084765D" w:rsidP="00A06414">
      <w:pPr>
        <w:numPr>
          <w:ilvl w:val="0"/>
          <w:numId w:val="14"/>
        </w:numPr>
        <w:jc w:val="both"/>
        <w:rPr>
          <w:rFonts w:ascii="Times New Roman" w:hAnsi="Times New Roman" w:cs="Times New Roman"/>
          <w:sz w:val="24"/>
          <w:szCs w:val="24"/>
        </w:rPr>
      </w:pPr>
      <w:r w:rsidRPr="0084765D">
        <w:rPr>
          <w:rFonts w:ascii="Times New Roman" w:hAnsi="Times New Roman" w:cs="Times New Roman"/>
          <w:sz w:val="24"/>
          <w:szCs w:val="24"/>
        </w:rPr>
        <w:t>Субботник на территории Сквер Воинской славы (25 человек)</w:t>
      </w:r>
    </w:p>
    <w:p w:rsidR="0084765D" w:rsidRPr="0084765D" w:rsidRDefault="0084765D" w:rsidP="00A06414">
      <w:pPr>
        <w:numPr>
          <w:ilvl w:val="0"/>
          <w:numId w:val="14"/>
        </w:numPr>
        <w:jc w:val="both"/>
        <w:rPr>
          <w:rFonts w:ascii="Times New Roman" w:hAnsi="Times New Roman" w:cs="Times New Roman"/>
          <w:sz w:val="24"/>
          <w:szCs w:val="24"/>
        </w:rPr>
      </w:pPr>
      <w:r w:rsidRPr="0084765D">
        <w:rPr>
          <w:rFonts w:ascii="Times New Roman" w:hAnsi="Times New Roman" w:cs="Times New Roman"/>
          <w:sz w:val="24"/>
          <w:szCs w:val="24"/>
        </w:rPr>
        <w:t>Акция «Сад памяти» (20 человек) при участии Главы Нефтеюганского района, Главы с.п. Салым и Труженика тыла.</w:t>
      </w:r>
    </w:p>
    <w:p w:rsidR="0084765D" w:rsidRPr="0084765D" w:rsidRDefault="0084765D" w:rsidP="00975749">
      <w:pPr>
        <w:ind w:firstLine="465"/>
        <w:jc w:val="both"/>
        <w:rPr>
          <w:rFonts w:ascii="Times New Roman" w:hAnsi="Times New Roman" w:cs="Times New Roman"/>
          <w:sz w:val="24"/>
          <w:szCs w:val="24"/>
        </w:rPr>
      </w:pPr>
      <w:r w:rsidRPr="0084765D">
        <w:rPr>
          <w:rFonts w:ascii="Times New Roman" w:hAnsi="Times New Roman" w:cs="Times New Roman"/>
          <w:sz w:val="24"/>
          <w:szCs w:val="24"/>
        </w:rPr>
        <w:t xml:space="preserve">На территории с.п. Салым с января 2022 года организован пункт сбора гуманитарной помощи для жителей ДНР и ЛНР, а с апреля 2022 года для участников СВО. Пункт сбора работает по сей день.  </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Мероприятия на территории с.п. Салым в рамках молодежной политики:</w:t>
      </w:r>
    </w:p>
    <w:p w:rsidR="0084765D" w:rsidRPr="0084765D" w:rsidRDefault="0084765D" w:rsidP="00A06414">
      <w:pPr>
        <w:numPr>
          <w:ilvl w:val="0"/>
          <w:numId w:val="16"/>
        </w:numPr>
        <w:ind w:left="426"/>
        <w:jc w:val="both"/>
        <w:rPr>
          <w:rFonts w:ascii="Times New Roman" w:hAnsi="Times New Roman" w:cs="Times New Roman"/>
          <w:sz w:val="24"/>
          <w:szCs w:val="24"/>
        </w:rPr>
      </w:pPr>
      <w:r w:rsidRPr="0084765D">
        <w:rPr>
          <w:rFonts w:ascii="Times New Roman" w:hAnsi="Times New Roman" w:cs="Times New Roman"/>
          <w:sz w:val="24"/>
          <w:szCs w:val="24"/>
        </w:rPr>
        <w:t>Пантомимические игры в пгт. Пойковский (3 человека)</w:t>
      </w:r>
    </w:p>
    <w:p w:rsidR="0084765D" w:rsidRPr="0084765D" w:rsidRDefault="0084765D" w:rsidP="00A06414">
      <w:pPr>
        <w:numPr>
          <w:ilvl w:val="0"/>
          <w:numId w:val="16"/>
        </w:numPr>
        <w:ind w:left="426"/>
        <w:jc w:val="both"/>
        <w:rPr>
          <w:rFonts w:ascii="Times New Roman" w:hAnsi="Times New Roman" w:cs="Times New Roman"/>
          <w:sz w:val="24"/>
          <w:szCs w:val="24"/>
        </w:rPr>
      </w:pPr>
      <w:r w:rsidRPr="0084765D">
        <w:rPr>
          <w:rFonts w:ascii="Times New Roman" w:hAnsi="Times New Roman" w:cs="Times New Roman"/>
          <w:sz w:val="24"/>
          <w:szCs w:val="24"/>
        </w:rPr>
        <w:t>День молодежи (50 человек)</w:t>
      </w:r>
    </w:p>
    <w:p w:rsidR="0084765D" w:rsidRPr="0084765D" w:rsidRDefault="0084765D" w:rsidP="00A06414">
      <w:pPr>
        <w:numPr>
          <w:ilvl w:val="0"/>
          <w:numId w:val="16"/>
        </w:numPr>
        <w:ind w:left="426"/>
        <w:jc w:val="both"/>
        <w:rPr>
          <w:rFonts w:ascii="Times New Roman" w:hAnsi="Times New Roman" w:cs="Times New Roman"/>
          <w:sz w:val="24"/>
          <w:szCs w:val="24"/>
        </w:rPr>
      </w:pPr>
      <w:r w:rsidRPr="0084765D">
        <w:rPr>
          <w:rFonts w:ascii="Times New Roman" w:hAnsi="Times New Roman" w:cs="Times New Roman"/>
          <w:sz w:val="24"/>
          <w:szCs w:val="24"/>
        </w:rPr>
        <w:t>Интеллектуальная игра «Элементариум» для учеников НРМОБУ «Салымская СОШ №2» (20 человек)</w:t>
      </w:r>
    </w:p>
    <w:p w:rsidR="0084765D" w:rsidRPr="0084765D" w:rsidRDefault="0084765D" w:rsidP="00A06414">
      <w:pPr>
        <w:numPr>
          <w:ilvl w:val="0"/>
          <w:numId w:val="16"/>
        </w:numPr>
        <w:ind w:left="426"/>
        <w:jc w:val="both"/>
        <w:rPr>
          <w:rFonts w:ascii="Times New Roman" w:hAnsi="Times New Roman" w:cs="Times New Roman"/>
          <w:sz w:val="24"/>
          <w:szCs w:val="24"/>
        </w:rPr>
      </w:pPr>
      <w:r w:rsidRPr="0084765D">
        <w:rPr>
          <w:rFonts w:ascii="Times New Roman" w:hAnsi="Times New Roman" w:cs="Times New Roman"/>
          <w:sz w:val="24"/>
          <w:szCs w:val="24"/>
        </w:rPr>
        <w:t>Онлайн-турнир «Мы живем по закону» 1 место (4 человека)</w:t>
      </w:r>
    </w:p>
    <w:p w:rsidR="0084765D" w:rsidRPr="0084765D" w:rsidRDefault="0084765D" w:rsidP="00A06414">
      <w:pPr>
        <w:numPr>
          <w:ilvl w:val="0"/>
          <w:numId w:val="16"/>
        </w:numPr>
        <w:ind w:left="426"/>
        <w:jc w:val="both"/>
        <w:rPr>
          <w:rFonts w:ascii="Times New Roman" w:hAnsi="Times New Roman" w:cs="Times New Roman"/>
          <w:sz w:val="24"/>
          <w:szCs w:val="24"/>
        </w:rPr>
      </w:pPr>
      <w:r w:rsidRPr="0084765D">
        <w:rPr>
          <w:rFonts w:ascii="Times New Roman" w:hAnsi="Times New Roman" w:cs="Times New Roman"/>
          <w:sz w:val="24"/>
          <w:szCs w:val="24"/>
        </w:rPr>
        <w:t>Акция по сбору корма для бездомных животных (20 человек)</w:t>
      </w:r>
    </w:p>
    <w:p w:rsidR="0084765D" w:rsidRPr="0084765D" w:rsidRDefault="0084765D" w:rsidP="00A06414">
      <w:pPr>
        <w:numPr>
          <w:ilvl w:val="0"/>
          <w:numId w:val="16"/>
        </w:numPr>
        <w:ind w:left="426"/>
        <w:jc w:val="both"/>
        <w:rPr>
          <w:rFonts w:ascii="Times New Roman" w:hAnsi="Times New Roman" w:cs="Times New Roman"/>
          <w:sz w:val="24"/>
          <w:szCs w:val="24"/>
        </w:rPr>
      </w:pPr>
      <w:r w:rsidRPr="0084765D">
        <w:rPr>
          <w:rFonts w:ascii="Times New Roman" w:hAnsi="Times New Roman" w:cs="Times New Roman"/>
          <w:sz w:val="24"/>
          <w:szCs w:val="24"/>
        </w:rPr>
        <w:t>Митинг «День солидарности в борьбе с терроризмом» (10 человек)</w:t>
      </w:r>
    </w:p>
    <w:p w:rsidR="0084765D" w:rsidRPr="0084765D" w:rsidRDefault="0084765D" w:rsidP="00A06414">
      <w:pPr>
        <w:numPr>
          <w:ilvl w:val="0"/>
          <w:numId w:val="16"/>
        </w:numPr>
        <w:ind w:left="426"/>
        <w:jc w:val="both"/>
        <w:rPr>
          <w:rFonts w:ascii="Times New Roman" w:hAnsi="Times New Roman" w:cs="Times New Roman"/>
          <w:sz w:val="24"/>
          <w:szCs w:val="24"/>
        </w:rPr>
      </w:pPr>
      <w:r w:rsidRPr="0084765D">
        <w:rPr>
          <w:rFonts w:ascii="Times New Roman" w:hAnsi="Times New Roman" w:cs="Times New Roman"/>
          <w:sz w:val="24"/>
          <w:szCs w:val="24"/>
        </w:rPr>
        <w:t>Акция «Капля жизни» (20 человек)</w:t>
      </w:r>
    </w:p>
    <w:p w:rsidR="0084765D" w:rsidRPr="0084765D" w:rsidRDefault="0084765D" w:rsidP="00A06414">
      <w:pPr>
        <w:numPr>
          <w:ilvl w:val="0"/>
          <w:numId w:val="16"/>
        </w:numPr>
        <w:ind w:left="426"/>
        <w:jc w:val="both"/>
        <w:rPr>
          <w:rFonts w:ascii="Times New Roman" w:hAnsi="Times New Roman" w:cs="Times New Roman"/>
          <w:sz w:val="24"/>
          <w:szCs w:val="24"/>
        </w:rPr>
      </w:pPr>
      <w:r w:rsidRPr="0084765D">
        <w:rPr>
          <w:rFonts w:ascii="Times New Roman" w:hAnsi="Times New Roman" w:cs="Times New Roman"/>
          <w:sz w:val="24"/>
          <w:szCs w:val="24"/>
        </w:rPr>
        <w:lastRenderedPageBreak/>
        <w:t>Показ кинофильма «Аманат» ко Дню народного единства (30 человек)</w:t>
      </w:r>
    </w:p>
    <w:p w:rsidR="0084765D" w:rsidRPr="0084765D" w:rsidRDefault="0084765D" w:rsidP="00A06414">
      <w:pPr>
        <w:numPr>
          <w:ilvl w:val="0"/>
          <w:numId w:val="16"/>
        </w:numPr>
        <w:ind w:left="426"/>
        <w:jc w:val="both"/>
        <w:rPr>
          <w:rFonts w:ascii="Times New Roman" w:hAnsi="Times New Roman" w:cs="Times New Roman"/>
          <w:sz w:val="24"/>
          <w:szCs w:val="24"/>
        </w:rPr>
      </w:pPr>
      <w:r w:rsidRPr="0084765D">
        <w:rPr>
          <w:rFonts w:ascii="Times New Roman" w:hAnsi="Times New Roman" w:cs="Times New Roman"/>
          <w:sz w:val="24"/>
          <w:szCs w:val="24"/>
        </w:rPr>
        <w:t>День рождения Нефтеюганского района (35 человек)</w:t>
      </w:r>
    </w:p>
    <w:p w:rsidR="0084765D" w:rsidRPr="0084765D" w:rsidRDefault="0084765D" w:rsidP="00A06414">
      <w:pPr>
        <w:numPr>
          <w:ilvl w:val="0"/>
          <w:numId w:val="16"/>
        </w:numPr>
        <w:ind w:left="426"/>
        <w:jc w:val="both"/>
        <w:rPr>
          <w:rFonts w:ascii="Times New Roman" w:hAnsi="Times New Roman" w:cs="Times New Roman"/>
          <w:sz w:val="24"/>
          <w:szCs w:val="24"/>
        </w:rPr>
      </w:pPr>
      <w:r w:rsidRPr="0084765D">
        <w:rPr>
          <w:rFonts w:ascii="Times New Roman" w:hAnsi="Times New Roman" w:cs="Times New Roman"/>
          <w:sz w:val="24"/>
          <w:szCs w:val="24"/>
        </w:rPr>
        <w:t>Акции в рамках Недели добра (50 человек)</w:t>
      </w:r>
    </w:p>
    <w:p w:rsidR="0084765D" w:rsidRPr="0084765D" w:rsidRDefault="0084765D" w:rsidP="00A06414">
      <w:pPr>
        <w:numPr>
          <w:ilvl w:val="0"/>
          <w:numId w:val="16"/>
        </w:numPr>
        <w:ind w:left="426"/>
        <w:jc w:val="both"/>
        <w:rPr>
          <w:rFonts w:ascii="Times New Roman" w:hAnsi="Times New Roman" w:cs="Times New Roman"/>
          <w:sz w:val="24"/>
          <w:szCs w:val="24"/>
        </w:rPr>
      </w:pPr>
      <w:r w:rsidRPr="0084765D">
        <w:rPr>
          <w:rFonts w:ascii="Times New Roman" w:hAnsi="Times New Roman" w:cs="Times New Roman"/>
          <w:sz w:val="24"/>
          <w:szCs w:val="24"/>
        </w:rPr>
        <w:t>ДоброПати (10 человек)</w:t>
      </w:r>
    </w:p>
    <w:p w:rsidR="0084765D" w:rsidRPr="0084765D" w:rsidRDefault="0084765D" w:rsidP="00975749">
      <w:pPr>
        <w:ind w:firstLine="426"/>
        <w:jc w:val="both"/>
        <w:rPr>
          <w:rFonts w:ascii="Times New Roman" w:hAnsi="Times New Roman" w:cs="Times New Roman"/>
          <w:sz w:val="24"/>
          <w:szCs w:val="24"/>
        </w:rPr>
      </w:pPr>
      <w:r w:rsidRPr="0084765D">
        <w:rPr>
          <w:rFonts w:ascii="Times New Roman" w:hAnsi="Times New Roman" w:cs="Times New Roman"/>
          <w:sz w:val="24"/>
          <w:szCs w:val="24"/>
        </w:rPr>
        <w:t>В рамках работы проведено около 70 мероприятий и акций, на которых общая численность участников составила более 2500 человек.</w:t>
      </w:r>
    </w:p>
    <w:p w:rsidR="00975749" w:rsidRDefault="00975749" w:rsidP="0084765D">
      <w:pPr>
        <w:jc w:val="both"/>
        <w:rPr>
          <w:rFonts w:ascii="Times New Roman" w:hAnsi="Times New Roman" w:cs="Times New Roman"/>
          <w:b/>
          <w:sz w:val="24"/>
          <w:szCs w:val="24"/>
        </w:rPr>
      </w:pPr>
    </w:p>
    <w:p w:rsidR="0084765D" w:rsidRPr="00975749" w:rsidRDefault="0084765D" w:rsidP="00975749">
      <w:pPr>
        <w:pStyle w:val="aa"/>
        <w:jc w:val="center"/>
        <w:rPr>
          <w:rFonts w:ascii="Times New Roman" w:hAnsi="Times New Roman" w:cs="Times New Roman"/>
          <w:b/>
          <w:sz w:val="24"/>
          <w:szCs w:val="24"/>
        </w:rPr>
      </w:pPr>
      <w:r w:rsidRPr="00975749">
        <w:rPr>
          <w:rFonts w:ascii="Times New Roman" w:hAnsi="Times New Roman" w:cs="Times New Roman"/>
          <w:b/>
          <w:sz w:val="24"/>
          <w:szCs w:val="24"/>
        </w:rPr>
        <w:t>Совет Молодежи</w:t>
      </w:r>
    </w:p>
    <w:p w:rsidR="0084765D" w:rsidRPr="00975749" w:rsidRDefault="00975749" w:rsidP="00975749">
      <w:pPr>
        <w:pStyle w:val="aa"/>
        <w:jc w:val="center"/>
        <w:rPr>
          <w:rFonts w:ascii="Times New Roman" w:hAnsi="Times New Roman" w:cs="Times New Roman"/>
          <w:b/>
          <w:sz w:val="24"/>
          <w:szCs w:val="24"/>
        </w:rPr>
      </w:pPr>
      <w:r>
        <w:rPr>
          <w:rFonts w:ascii="Times New Roman" w:hAnsi="Times New Roman" w:cs="Times New Roman"/>
          <w:b/>
          <w:sz w:val="24"/>
          <w:szCs w:val="24"/>
        </w:rPr>
        <w:t>о</w:t>
      </w:r>
      <w:r w:rsidR="0084765D" w:rsidRPr="00975749">
        <w:rPr>
          <w:rFonts w:ascii="Times New Roman" w:hAnsi="Times New Roman" w:cs="Times New Roman"/>
          <w:b/>
          <w:sz w:val="24"/>
          <w:szCs w:val="24"/>
        </w:rPr>
        <w:t>б итогах деятельности Совета молодежи</w:t>
      </w:r>
    </w:p>
    <w:p w:rsidR="0084765D" w:rsidRPr="00975749" w:rsidRDefault="0084765D" w:rsidP="00975749">
      <w:pPr>
        <w:pStyle w:val="aa"/>
        <w:jc w:val="center"/>
        <w:rPr>
          <w:rFonts w:ascii="Times New Roman" w:hAnsi="Times New Roman" w:cs="Times New Roman"/>
          <w:b/>
          <w:sz w:val="24"/>
          <w:szCs w:val="24"/>
        </w:rPr>
      </w:pPr>
      <w:r w:rsidRPr="00975749">
        <w:rPr>
          <w:rFonts w:ascii="Times New Roman" w:hAnsi="Times New Roman" w:cs="Times New Roman"/>
          <w:b/>
          <w:sz w:val="24"/>
          <w:szCs w:val="24"/>
        </w:rPr>
        <w:t>при главе сельского поселения Салым за 2022 год</w:t>
      </w:r>
    </w:p>
    <w:p w:rsidR="00975749" w:rsidRDefault="00975749" w:rsidP="00975749">
      <w:pPr>
        <w:ind w:firstLine="708"/>
        <w:jc w:val="both"/>
        <w:rPr>
          <w:rFonts w:ascii="Times New Roman" w:hAnsi="Times New Roman" w:cs="Times New Roman"/>
          <w:sz w:val="24"/>
          <w:szCs w:val="24"/>
        </w:rPr>
      </w:pPr>
    </w:p>
    <w:p w:rsidR="0084765D" w:rsidRPr="0084765D" w:rsidRDefault="0084765D" w:rsidP="00975749">
      <w:pPr>
        <w:ind w:firstLine="708"/>
        <w:jc w:val="both"/>
        <w:rPr>
          <w:rFonts w:ascii="Times New Roman" w:hAnsi="Times New Roman" w:cs="Times New Roman"/>
          <w:sz w:val="24"/>
          <w:szCs w:val="24"/>
        </w:rPr>
      </w:pPr>
      <w:r w:rsidRPr="0084765D">
        <w:rPr>
          <w:rFonts w:ascii="Times New Roman" w:hAnsi="Times New Roman" w:cs="Times New Roman"/>
          <w:sz w:val="24"/>
          <w:szCs w:val="24"/>
        </w:rPr>
        <w:t>Совет молодежи сельского поселения Салым был создан на территории сельского поселения Салым на основании постановления №111-п от 20 сентября 2010г. для разработки предложений, координации планов мероприятий и реализации молодежной политики в поселении, является консультативно – совещательным органом. Совет молодежи создан на срок полномочий главы сельского поселения Салым.</w:t>
      </w:r>
    </w:p>
    <w:p w:rsidR="0084765D" w:rsidRPr="0084765D" w:rsidRDefault="0084765D" w:rsidP="00975749">
      <w:pPr>
        <w:ind w:firstLine="708"/>
        <w:jc w:val="both"/>
        <w:rPr>
          <w:rFonts w:ascii="Times New Roman" w:hAnsi="Times New Roman" w:cs="Times New Roman"/>
          <w:sz w:val="24"/>
          <w:szCs w:val="24"/>
        </w:rPr>
      </w:pPr>
      <w:r w:rsidRPr="0084765D">
        <w:rPr>
          <w:rFonts w:ascii="Times New Roman" w:hAnsi="Times New Roman" w:cs="Times New Roman"/>
          <w:sz w:val="24"/>
          <w:szCs w:val="24"/>
        </w:rPr>
        <w:t>Основными задачами Совета являются:</w:t>
      </w:r>
    </w:p>
    <w:p w:rsidR="0084765D" w:rsidRPr="0084765D" w:rsidRDefault="0084765D" w:rsidP="00A06414">
      <w:pPr>
        <w:numPr>
          <w:ilvl w:val="0"/>
          <w:numId w:val="29"/>
        </w:numPr>
        <w:ind w:left="426"/>
        <w:jc w:val="both"/>
        <w:rPr>
          <w:rFonts w:ascii="Times New Roman" w:hAnsi="Times New Roman" w:cs="Times New Roman"/>
          <w:sz w:val="24"/>
          <w:szCs w:val="24"/>
        </w:rPr>
      </w:pPr>
      <w:r w:rsidRPr="0084765D">
        <w:rPr>
          <w:rFonts w:ascii="Times New Roman" w:hAnsi="Times New Roman" w:cs="Times New Roman"/>
          <w:sz w:val="24"/>
          <w:szCs w:val="24"/>
        </w:rPr>
        <w:t>изучение проблем молодежи сельского поселения Салым;</w:t>
      </w:r>
    </w:p>
    <w:p w:rsidR="0084765D" w:rsidRPr="0084765D" w:rsidRDefault="0084765D" w:rsidP="00A06414">
      <w:pPr>
        <w:numPr>
          <w:ilvl w:val="0"/>
          <w:numId w:val="29"/>
        </w:numPr>
        <w:ind w:left="426"/>
        <w:jc w:val="both"/>
        <w:rPr>
          <w:rFonts w:ascii="Times New Roman" w:hAnsi="Times New Roman" w:cs="Times New Roman"/>
          <w:sz w:val="24"/>
          <w:szCs w:val="24"/>
        </w:rPr>
      </w:pPr>
      <w:r w:rsidRPr="0084765D">
        <w:rPr>
          <w:rFonts w:ascii="Times New Roman" w:hAnsi="Times New Roman" w:cs="Times New Roman"/>
          <w:sz w:val="24"/>
          <w:szCs w:val="24"/>
        </w:rPr>
        <w:t>координация работы, взаимодействие деятельности детских, молодежных, общественных молодежных организаций, ученических советов по основным направлениям государственной молодежной политики в сельском поселении Салым;</w:t>
      </w:r>
    </w:p>
    <w:p w:rsidR="0084765D" w:rsidRPr="0084765D" w:rsidRDefault="0084765D" w:rsidP="00A06414">
      <w:pPr>
        <w:numPr>
          <w:ilvl w:val="0"/>
          <w:numId w:val="29"/>
        </w:numPr>
        <w:ind w:left="426"/>
        <w:jc w:val="both"/>
        <w:rPr>
          <w:rFonts w:ascii="Times New Roman" w:hAnsi="Times New Roman" w:cs="Times New Roman"/>
          <w:sz w:val="24"/>
          <w:szCs w:val="24"/>
        </w:rPr>
      </w:pPr>
      <w:r w:rsidRPr="0084765D">
        <w:rPr>
          <w:rFonts w:ascii="Times New Roman" w:hAnsi="Times New Roman" w:cs="Times New Roman"/>
          <w:sz w:val="24"/>
          <w:szCs w:val="24"/>
        </w:rPr>
        <w:t>объединение усилий по разработке и реализации общественно значимых инициатив молодежи и органов местного самоуправления по совершенствованию единой молодежной политики в сельском поселении Салым;</w:t>
      </w:r>
    </w:p>
    <w:p w:rsidR="0084765D" w:rsidRPr="0084765D" w:rsidRDefault="0084765D" w:rsidP="00A06414">
      <w:pPr>
        <w:numPr>
          <w:ilvl w:val="0"/>
          <w:numId w:val="29"/>
        </w:numPr>
        <w:ind w:left="426"/>
        <w:jc w:val="both"/>
        <w:rPr>
          <w:rFonts w:ascii="Times New Roman" w:hAnsi="Times New Roman" w:cs="Times New Roman"/>
          <w:sz w:val="24"/>
          <w:szCs w:val="24"/>
        </w:rPr>
      </w:pPr>
      <w:r w:rsidRPr="0084765D">
        <w:rPr>
          <w:rFonts w:ascii="Times New Roman" w:hAnsi="Times New Roman" w:cs="Times New Roman"/>
          <w:sz w:val="24"/>
          <w:szCs w:val="24"/>
        </w:rPr>
        <w:t>инициирование обсуждения и разработки нормативных правовых актов органов местного самоуправления сельского поселения Салым;</w:t>
      </w:r>
    </w:p>
    <w:p w:rsidR="0084765D" w:rsidRPr="0084765D" w:rsidRDefault="0084765D" w:rsidP="00A06414">
      <w:pPr>
        <w:numPr>
          <w:ilvl w:val="0"/>
          <w:numId w:val="29"/>
        </w:numPr>
        <w:ind w:left="426"/>
        <w:jc w:val="both"/>
        <w:rPr>
          <w:rFonts w:ascii="Times New Roman" w:hAnsi="Times New Roman" w:cs="Times New Roman"/>
          <w:sz w:val="24"/>
          <w:szCs w:val="24"/>
        </w:rPr>
      </w:pPr>
      <w:r w:rsidRPr="0084765D">
        <w:rPr>
          <w:rFonts w:ascii="Times New Roman" w:hAnsi="Times New Roman" w:cs="Times New Roman"/>
          <w:sz w:val="24"/>
          <w:szCs w:val="24"/>
        </w:rPr>
        <w:t>участие в формировании единого информационного пространства молодежи и органов местного самоуправления;</w:t>
      </w:r>
    </w:p>
    <w:p w:rsidR="0084765D" w:rsidRPr="0084765D" w:rsidRDefault="0084765D" w:rsidP="00A06414">
      <w:pPr>
        <w:numPr>
          <w:ilvl w:val="0"/>
          <w:numId w:val="29"/>
        </w:numPr>
        <w:ind w:left="426"/>
        <w:jc w:val="both"/>
        <w:rPr>
          <w:rFonts w:ascii="Times New Roman" w:hAnsi="Times New Roman" w:cs="Times New Roman"/>
          <w:sz w:val="24"/>
          <w:szCs w:val="24"/>
        </w:rPr>
      </w:pPr>
      <w:r w:rsidRPr="0084765D">
        <w:rPr>
          <w:rFonts w:ascii="Times New Roman" w:hAnsi="Times New Roman" w:cs="Times New Roman"/>
          <w:sz w:val="24"/>
          <w:szCs w:val="24"/>
        </w:rPr>
        <w:t>осуществление иных полномочий, не противоречащих действующему законодательству;</w:t>
      </w:r>
    </w:p>
    <w:p w:rsidR="0084765D" w:rsidRPr="0084765D" w:rsidRDefault="0084765D" w:rsidP="00A06414">
      <w:pPr>
        <w:numPr>
          <w:ilvl w:val="0"/>
          <w:numId w:val="29"/>
        </w:numPr>
        <w:ind w:left="426"/>
        <w:jc w:val="both"/>
        <w:rPr>
          <w:rFonts w:ascii="Times New Roman" w:hAnsi="Times New Roman" w:cs="Times New Roman"/>
          <w:sz w:val="24"/>
          <w:szCs w:val="24"/>
        </w:rPr>
      </w:pPr>
      <w:r w:rsidRPr="0084765D">
        <w:rPr>
          <w:rFonts w:ascii="Times New Roman" w:hAnsi="Times New Roman" w:cs="Times New Roman"/>
          <w:sz w:val="24"/>
          <w:szCs w:val="24"/>
        </w:rPr>
        <w:t>активное участие молодежи Совета в общественно-политической жизни поселка и района;</w:t>
      </w:r>
    </w:p>
    <w:p w:rsidR="0084765D" w:rsidRPr="0084765D" w:rsidRDefault="0084765D" w:rsidP="00A06414">
      <w:pPr>
        <w:numPr>
          <w:ilvl w:val="0"/>
          <w:numId w:val="29"/>
        </w:numPr>
        <w:ind w:left="426"/>
        <w:jc w:val="both"/>
        <w:rPr>
          <w:rFonts w:ascii="Times New Roman" w:hAnsi="Times New Roman" w:cs="Times New Roman"/>
          <w:sz w:val="24"/>
          <w:szCs w:val="24"/>
        </w:rPr>
      </w:pPr>
      <w:r w:rsidRPr="0084765D">
        <w:rPr>
          <w:rFonts w:ascii="Times New Roman" w:hAnsi="Times New Roman" w:cs="Times New Roman"/>
          <w:sz w:val="24"/>
          <w:szCs w:val="24"/>
        </w:rPr>
        <w:t>привлечение молодежи к участию в выборных компаниях всех уровней;</w:t>
      </w:r>
    </w:p>
    <w:p w:rsidR="0084765D" w:rsidRPr="0084765D" w:rsidRDefault="0084765D" w:rsidP="00A06414">
      <w:pPr>
        <w:numPr>
          <w:ilvl w:val="0"/>
          <w:numId w:val="29"/>
        </w:numPr>
        <w:ind w:left="426"/>
        <w:jc w:val="both"/>
        <w:rPr>
          <w:rFonts w:ascii="Times New Roman" w:hAnsi="Times New Roman" w:cs="Times New Roman"/>
          <w:sz w:val="24"/>
          <w:szCs w:val="24"/>
        </w:rPr>
      </w:pPr>
      <w:r w:rsidRPr="0084765D">
        <w:rPr>
          <w:rFonts w:ascii="Times New Roman" w:hAnsi="Times New Roman" w:cs="Times New Roman"/>
          <w:sz w:val="24"/>
          <w:szCs w:val="24"/>
        </w:rPr>
        <w:t xml:space="preserve">разработка предложений по реализации прав молодежи, содействие в создании условий для проявления инициатив молодежи при реализации государственной молодежной политики на территории Салыма. </w:t>
      </w:r>
    </w:p>
    <w:p w:rsidR="0084765D" w:rsidRPr="0084765D" w:rsidRDefault="0084765D" w:rsidP="00975749">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Состав Совета молодежи был сформирован на добровольной основе из числа представителей рабочей и учащейся молодежи, лидеров общественных организаций в возрасте с 16 до 35 лет. Численный состав Совета молодежи – 10 человек. В состав совета молодежи вошли работники из НРМОУ «Салымская СОШ №1», НРМОУ «Салымская СОШ №2», КДЦ «Сияние Севера», представители из детской молодежной организации «Молодежный центр» и «Галактика», представители МКУ «Административно-хозяйственная служба», Автономная </w:t>
      </w:r>
      <w:r w:rsidRPr="0084765D">
        <w:rPr>
          <w:rFonts w:ascii="Times New Roman" w:hAnsi="Times New Roman" w:cs="Times New Roman"/>
          <w:sz w:val="24"/>
          <w:szCs w:val="24"/>
        </w:rPr>
        <w:lastRenderedPageBreak/>
        <w:t>некоммерческая организация «НИКА», МАУ НР «КМЦ «Перспектива». Председателем является Браиляну Евгения.</w:t>
      </w:r>
    </w:p>
    <w:p w:rsidR="0084765D" w:rsidRPr="0084765D" w:rsidRDefault="0084765D" w:rsidP="00975749">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За период 2022 года прошло 4 заседаний. За 2022 год члены Совета молодежи приняли участие в поселковых мероприятиях: </w:t>
      </w:r>
    </w:p>
    <w:p w:rsidR="0084765D" w:rsidRPr="0084765D" w:rsidRDefault="0084765D" w:rsidP="00A06414">
      <w:pPr>
        <w:numPr>
          <w:ilvl w:val="0"/>
          <w:numId w:val="15"/>
        </w:numPr>
        <w:ind w:left="426"/>
        <w:jc w:val="both"/>
        <w:rPr>
          <w:rFonts w:ascii="Times New Roman" w:hAnsi="Times New Roman" w:cs="Times New Roman"/>
          <w:sz w:val="24"/>
          <w:szCs w:val="24"/>
        </w:rPr>
      </w:pPr>
      <w:r w:rsidRPr="0084765D">
        <w:rPr>
          <w:rFonts w:ascii="Times New Roman" w:hAnsi="Times New Roman" w:cs="Times New Roman"/>
          <w:sz w:val="24"/>
          <w:szCs w:val="24"/>
        </w:rPr>
        <w:t>Акции и поздравление ветеранов с 9 мая (10 человек);</w:t>
      </w:r>
    </w:p>
    <w:p w:rsidR="0084765D" w:rsidRPr="0084765D" w:rsidRDefault="0084765D" w:rsidP="00A06414">
      <w:pPr>
        <w:numPr>
          <w:ilvl w:val="0"/>
          <w:numId w:val="15"/>
        </w:numPr>
        <w:ind w:left="426"/>
        <w:jc w:val="both"/>
        <w:rPr>
          <w:rFonts w:ascii="Times New Roman" w:hAnsi="Times New Roman" w:cs="Times New Roman"/>
          <w:sz w:val="24"/>
          <w:szCs w:val="24"/>
        </w:rPr>
      </w:pPr>
      <w:r w:rsidRPr="0084765D">
        <w:rPr>
          <w:rFonts w:ascii="Times New Roman" w:hAnsi="Times New Roman" w:cs="Times New Roman"/>
          <w:sz w:val="24"/>
          <w:szCs w:val="24"/>
        </w:rPr>
        <w:t>День молодежи (9 человек);</w:t>
      </w:r>
    </w:p>
    <w:p w:rsidR="0084765D" w:rsidRPr="0084765D" w:rsidRDefault="0084765D" w:rsidP="00A06414">
      <w:pPr>
        <w:numPr>
          <w:ilvl w:val="0"/>
          <w:numId w:val="15"/>
        </w:numPr>
        <w:ind w:left="426"/>
        <w:jc w:val="both"/>
        <w:rPr>
          <w:rFonts w:ascii="Times New Roman" w:hAnsi="Times New Roman" w:cs="Times New Roman"/>
          <w:sz w:val="24"/>
          <w:szCs w:val="24"/>
        </w:rPr>
      </w:pPr>
      <w:r w:rsidRPr="0084765D">
        <w:rPr>
          <w:rFonts w:ascii="Times New Roman" w:hAnsi="Times New Roman" w:cs="Times New Roman"/>
          <w:sz w:val="24"/>
          <w:szCs w:val="24"/>
        </w:rPr>
        <w:t>День поселка (10 человек);</w:t>
      </w:r>
    </w:p>
    <w:p w:rsidR="0084765D" w:rsidRPr="0084765D" w:rsidRDefault="0084765D" w:rsidP="00A06414">
      <w:pPr>
        <w:numPr>
          <w:ilvl w:val="0"/>
          <w:numId w:val="15"/>
        </w:numPr>
        <w:ind w:left="426"/>
        <w:jc w:val="both"/>
        <w:rPr>
          <w:rFonts w:ascii="Times New Roman" w:hAnsi="Times New Roman" w:cs="Times New Roman"/>
          <w:sz w:val="24"/>
          <w:szCs w:val="24"/>
        </w:rPr>
      </w:pPr>
      <w:r w:rsidRPr="0084765D">
        <w:rPr>
          <w:rFonts w:ascii="Times New Roman" w:hAnsi="Times New Roman" w:cs="Times New Roman"/>
          <w:sz w:val="24"/>
          <w:szCs w:val="24"/>
        </w:rPr>
        <w:t>Предновогодние акции (5 человек);</w:t>
      </w:r>
    </w:p>
    <w:p w:rsidR="0084765D" w:rsidRPr="0084765D" w:rsidRDefault="0084765D" w:rsidP="00A06414">
      <w:pPr>
        <w:numPr>
          <w:ilvl w:val="0"/>
          <w:numId w:val="15"/>
        </w:numPr>
        <w:ind w:left="426"/>
        <w:jc w:val="both"/>
        <w:rPr>
          <w:rFonts w:ascii="Times New Roman" w:hAnsi="Times New Roman" w:cs="Times New Roman"/>
          <w:sz w:val="24"/>
          <w:szCs w:val="24"/>
        </w:rPr>
      </w:pPr>
      <w:r w:rsidRPr="0084765D">
        <w:rPr>
          <w:rFonts w:ascii="Times New Roman" w:hAnsi="Times New Roman" w:cs="Times New Roman"/>
          <w:sz w:val="24"/>
          <w:szCs w:val="24"/>
        </w:rPr>
        <w:t>Форумная кампания (6 человек);</w:t>
      </w:r>
    </w:p>
    <w:p w:rsidR="0084765D" w:rsidRPr="0084765D" w:rsidRDefault="0084765D" w:rsidP="00A06414">
      <w:pPr>
        <w:numPr>
          <w:ilvl w:val="0"/>
          <w:numId w:val="15"/>
        </w:numPr>
        <w:ind w:left="426"/>
        <w:jc w:val="both"/>
        <w:rPr>
          <w:rFonts w:ascii="Times New Roman" w:hAnsi="Times New Roman" w:cs="Times New Roman"/>
          <w:sz w:val="24"/>
          <w:szCs w:val="24"/>
        </w:rPr>
      </w:pPr>
      <w:r w:rsidRPr="0084765D">
        <w:rPr>
          <w:rFonts w:ascii="Times New Roman" w:hAnsi="Times New Roman" w:cs="Times New Roman"/>
          <w:sz w:val="24"/>
          <w:szCs w:val="24"/>
        </w:rPr>
        <w:t>День России (5 человек);</w:t>
      </w:r>
    </w:p>
    <w:p w:rsidR="0084765D" w:rsidRPr="0084765D" w:rsidRDefault="0084765D" w:rsidP="00A06414">
      <w:pPr>
        <w:numPr>
          <w:ilvl w:val="0"/>
          <w:numId w:val="15"/>
        </w:numPr>
        <w:ind w:left="426"/>
        <w:jc w:val="both"/>
        <w:rPr>
          <w:rFonts w:ascii="Times New Roman" w:hAnsi="Times New Roman" w:cs="Times New Roman"/>
          <w:sz w:val="24"/>
          <w:szCs w:val="24"/>
        </w:rPr>
      </w:pPr>
      <w:r w:rsidRPr="0084765D">
        <w:rPr>
          <w:rFonts w:ascii="Times New Roman" w:hAnsi="Times New Roman" w:cs="Times New Roman"/>
          <w:sz w:val="24"/>
          <w:szCs w:val="24"/>
        </w:rPr>
        <w:t>День флага (4 человека);</w:t>
      </w:r>
    </w:p>
    <w:p w:rsidR="0084765D" w:rsidRPr="0084765D" w:rsidRDefault="0084765D" w:rsidP="00A06414">
      <w:pPr>
        <w:numPr>
          <w:ilvl w:val="0"/>
          <w:numId w:val="15"/>
        </w:numPr>
        <w:ind w:left="426"/>
        <w:jc w:val="both"/>
        <w:rPr>
          <w:rFonts w:ascii="Times New Roman" w:hAnsi="Times New Roman" w:cs="Times New Roman"/>
          <w:sz w:val="24"/>
          <w:szCs w:val="24"/>
        </w:rPr>
      </w:pPr>
      <w:r w:rsidRPr="0084765D">
        <w:rPr>
          <w:rFonts w:ascii="Times New Roman" w:hAnsi="Times New Roman" w:cs="Times New Roman"/>
          <w:sz w:val="24"/>
          <w:szCs w:val="24"/>
        </w:rPr>
        <w:t>День народного единства (6 человек) и др.</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4. Исполнение государственных полномочий</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4.1. Полномочия по регистрации записей актов гражданского состояния</w:t>
      </w:r>
    </w:p>
    <w:p w:rsidR="0084765D" w:rsidRPr="0084765D" w:rsidRDefault="0084765D" w:rsidP="00975749">
      <w:pPr>
        <w:ind w:firstLine="708"/>
        <w:jc w:val="both"/>
        <w:rPr>
          <w:rFonts w:ascii="Times New Roman" w:hAnsi="Times New Roman" w:cs="Times New Roman"/>
          <w:bCs/>
          <w:sz w:val="24"/>
          <w:szCs w:val="24"/>
        </w:rPr>
      </w:pPr>
      <w:r w:rsidRPr="0084765D">
        <w:rPr>
          <w:rFonts w:ascii="Times New Roman" w:hAnsi="Times New Roman" w:cs="Times New Roman"/>
          <w:bCs/>
          <w:sz w:val="24"/>
          <w:szCs w:val="24"/>
        </w:rPr>
        <w:t>На основании Закона  Ханты-Мансийского автономного округа – Югры от 30 сентября 2008 года № 91-ОЗ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государственной регистрации актов гражданского состояния» в администрации поселение ведется работа по выполнению государственных полномочий. Работа ведется за счет Федеральных субвенций. Так в 2019 году было составлено 150 актовых записей.</w:t>
      </w:r>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4"/>
        <w:gridCol w:w="2210"/>
        <w:gridCol w:w="2210"/>
        <w:gridCol w:w="1820"/>
      </w:tblGrid>
      <w:tr w:rsidR="0084765D" w:rsidRPr="00975749" w:rsidTr="004E17E8">
        <w:trPr>
          <w:jc w:val="center"/>
        </w:trPr>
        <w:tc>
          <w:tcPr>
            <w:tcW w:w="3944"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jc w:val="center"/>
              <w:rPr>
                <w:rFonts w:ascii="Times New Roman" w:hAnsi="Times New Roman" w:cs="Times New Roman"/>
                <w:b/>
                <w:sz w:val="24"/>
                <w:szCs w:val="24"/>
              </w:rPr>
            </w:pPr>
            <w:r w:rsidRPr="00975749">
              <w:rPr>
                <w:rFonts w:ascii="Times New Roman" w:hAnsi="Times New Roman" w:cs="Times New Roman"/>
                <w:b/>
                <w:sz w:val="24"/>
                <w:szCs w:val="24"/>
              </w:rPr>
              <w:t>Наименование ЗАГС</w:t>
            </w:r>
          </w:p>
        </w:tc>
        <w:tc>
          <w:tcPr>
            <w:tcW w:w="2210"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jc w:val="center"/>
              <w:rPr>
                <w:rFonts w:ascii="Times New Roman" w:hAnsi="Times New Roman" w:cs="Times New Roman"/>
                <w:b/>
                <w:sz w:val="24"/>
                <w:szCs w:val="24"/>
              </w:rPr>
            </w:pPr>
            <w:r w:rsidRPr="00975749">
              <w:rPr>
                <w:rFonts w:ascii="Times New Roman" w:hAnsi="Times New Roman" w:cs="Times New Roman"/>
                <w:b/>
                <w:sz w:val="24"/>
                <w:szCs w:val="24"/>
              </w:rPr>
              <w:t>2022 год</w:t>
            </w:r>
          </w:p>
        </w:tc>
        <w:tc>
          <w:tcPr>
            <w:tcW w:w="2210"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jc w:val="center"/>
              <w:rPr>
                <w:rFonts w:ascii="Times New Roman" w:hAnsi="Times New Roman" w:cs="Times New Roman"/>
                <w:b/>
                <w:sz w:val="24"/>
                <w:szCs w:val="24"/>
              </w:rPr>
            </w:pPr>
            <w:r w:rsidRPr="00975749">
              <w:rPr>
                <w:rFonts w:ascii="Times New Roman" w:hAnsi="Times New Roman" w:cs="Times New Roman"/>
                <w:b/>
                <w:sz w:val="24"/>
                <w:szCs w:val="24"/>
              </w:rPr>
              <w:t>2021 год</w:t>
            </w:r>
          </w:p>
        </w:tc>
        <w:tc>
          <w:tcPr>
            <w:tcW w:w="1820"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jc w:val="center"/>
              <w:rPr>
                <w:rFonts w:ascii="Times New Roman" w:hAnsi="Times New Roman" w:cs="Times New Roman"/>
                <w:b/>
                <w:sz w:val="24"/>
                <w:szCs w:val="24"/>
              </w:rPr>
            </w:pPr>
            <w:r w:rsidRPr="00975749">
              <w:rPr>
                <w:rFonts w:ascii="Times New Roman" w:hAnsi="Times New Roman" w:cs="Times New Roman"/>
                <w:b/>
                <w:sz w:val="24"/>
                <w:szCs w:val="24"/>
              </w:rPr>
              <w:t>Примечание</w:t>
            </w:r>
          </w:p>
        </w:tc>
      </w:tr>
      <w:tr w:rsidR="0084765D" w:rsidRPr="00975749" w:rsidTr="004E17E8">
        <w:trPr>
          <w:jc w:val="center"/>
        </w:trPr>
        <w:tc>
          <w:tcPr>
            <w:tcW w:w="3944"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rPr>
                <w:rFonts w:ascii="Times New Roman" w:hAnsi="Times New Roman" w:cs="Times New Roman"/>
                <w:sz w:val="24"/>
                <w:szCs w:val="24"/>
              </w:rPr>
            </w:pPr>
            <w:r w:rsidRPr="00975749">
              <w:rPr>
                <w:rFonts w:ascii="Times New Roman" w:hAnsi="Times New Roman" w:cs="Times New Roman"/>
                <w:sz w:val="24"/>
                <w:szCs w:val="24"/>
              </w:rPr>
              <w:t>О рождении</w:t>
            </w:r>
          </w:p>
        </w:tc>
        <w:tc>
          <w:tcPr>
            <w:tcW w:w="2210"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jc w:val="center"/>
              <w:rPr>
                <w:rFonts w:ascii="Times New Roman" w:hAnsi="Times New Roman" w:cs="Times New Roman"/>
                <w:sz w:val="24"/>
                <w:szCs w:val="24"/>
              </w:rPr>
            </w:pPr>
            <w:r w:rsidRPr="00975749">
              <w:rPr>
                <w:rFonts w:ascii="Times New Roman" w:hAnsi="Times New Roman" w:cs="Times New Roman"/>
                <w:sz w:val="24"/>
                <w:szCs w:val="24"/>
              </w:rPr>
              <w:t>54</w:t>
            </w:r>
          </w:p>
        </w:tc>
        <w:tc>
          <w:tcPr>
            <w:tcW w:w="2210"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jc w:val="center"/>
              <w:rPr>
                <w:rFonts w:ascii="Times New Roman" w:hAnsi="Times New Roman" w:cs="Times New Roman"/>
                <w:sz w:val="24"/>
                <w:szCs w:val="24"/>
              </w:rPr>
            </w:pPr>
            <w:r w:rsidRPr="00975749">
              <w:rPr>
                <w:rFonts w:ascii="Times New Roman" w:hAnsi="Times New Roman" w:cs="Times New Roman"/>
                <w:sz w:val="24"/>
                <w:szCs w:val="24"/>
              </w:rPr>
              <w:t>49</w:t>
            </w:r>
          </w:p>
        </w:tc>
        <w:tc>
          <w:tcPr>
            <w:tcW w:w="1820"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jc w:val="center"/>
              <w:rPr>
                <w:rFonts w:ascii="Times New Roman" w:hAnsi="Times New Roman" w:cs="Times New Roman"/>
                <w:sz w:val="24"/>
                <w:szCs w:val="24"/>
              </w:rPr>
            </w:pPr>
            <w:r w:rsidRPr="00975749">
              <w:rPr>
                <w:rFonts w:ascii="Times New Roman" w:hAnsi="Times New Roman" w:cs="Times New Roman"/>
                <w:sz w:val="24"/>
                <w:szCs w:val="24"/>
              </w:rPr>
              <w:t>+5</w:t>
            </w:r>
          </w:p>
        </w:tc>
      </w:tr>
      <w:tr w:rsidR="0084765D" w:rsidRPr="00975749" w:rsidTr="004E17E8">
        <w:trPr>
          <w:jc w:val="center"/>
        </w:trPr>
        <w:tc>
          <w:tcPr>
            <w:tcW w:w="3944"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rPr>
                <w:rFonts w:ascii="Times New Roman" w:hAnsi="Times New Roman" w:cs="Times New Roman"/>
                <w:sz w:val="24"/>
                <w:szCs w:val="24"/>
              </w:rPr>
            </w:pPr>
            <w:r w:rsidRPr="00975749">
              <w:rPr>
                <w:rFonts w:ascii="Times New Roman" w:hAnsi="Times New Roman" w:cs="Times New Roman"/>
                <w:sz w:val="24"/>
                <w:szCs w:val="24"/>
              </w:rPr>
              <w:t>О заключении брака</w:t>
            </w:r>
          </w:p>
        </w:tc>
        <w:tc>
          <w:tcPr>
            <w:tcW w:w="2210"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jc w:val="center"/>
              <w:rPr>
                <w:rFonts w:ascii="Times New Roman" w:hAnsi="Times New Roman" w:cs="Times New Roman"/>
                <w:sz w:val="24"/>
                <w:szCs w:val="24"/>
              </w:rPr>
            </w:pPr>
            <w:r w:rsidRPr="00975749">
              <w:rPr>
                <w:rFonts w:ascii="Times New Roman" w:hAnsi="Times New Roman" w:cs="Times New Roman"/>
                <w:sz w:val="24"/>
                <w:szCs w:val="24"/>
              </w:rPr>
              <w:t>26</w:t>
            </w:r>
          </w:p>
        </w:tc>
        <w:tc>
          <w:tcPr>
            <w:tcW w:w="2210"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jc w:val="center"/>
              <w:rPr>
                <w:rFonts w:ascii="Times New Roman" w:hAnsi="Times New Roman" w:cs="Times New Roman"/>
                <w:sz w:val="24"/>
                <w:szCs w:val="24"/>
              </w:rPr>
            </w:pPr>
            <w:r w:rsidRPr="00975749">
              <w:rPr>
                <w:rFonts w:ascii="Times New Roman" w:hAnsi="Times New Roman" w:cs="Times New Roman"/>
                <w:sz w:val="24"/>
                <w:szCs w:val="24"/>
              </w:rPr>
              <w:t>24</w:t>
            </w:r>
          </w:p>
        </w:tc>
        <w:tc>
          <w:tcPr>
            <w:tcW w:w="1820"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jc w:val="center"/>
              <w:rPr>
                <w:rFonts w:ascii="Times New Roman" w:hAnsi="Times New Roman" w:cs="Times New Roman"/>
                <w:sz w:val="24"/>
                <w:szCs w:val="24"/>
              </w:rPr>
            </w:pPr>
            <w:r w:rsidRPr="00975749">
              <w:rPr>
                <w:rFonts w:ascii="Times New Roman" w:hAnsi="Times New Roman" w:cs="Times New Roman"/>
                <w:sz w:val="24"/>
                <w:szCs w:val="24"/>
              </w:rPr>
              <w:t>+2</w:t>
            </w:r>
          </w:p>
        </w:tc>
      </w:tr>
      <w:tr w:rsidR="0084765D" w:rsidRPr="00975749" w:rsidTr="004E17E8">
        <w:trPr>
          <w:jc w:val="center"/>
        </w:trPr>
        <w:tc>
          <w:tcPr>
            <w:tcW w:w="3944"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rPr>
                <w:rFonts w:ascii="Times New Roman" w:hAnsi="Times New Roman" w:cs="Times New Roman"/>
                <w:sz w:val="24"/>
                <w:szCs w:val="24"/>
              </w:rPr>
            </w:pPr>
            <w:r w:rsidRPr="00975749">
              <w:rPr>
                <w:rFonts w:ascii="Times New Roman" w:hAnsi="Times New Roman" w:cs="Times New Roman"/>
                <w:sz w:val="24"/>
                <w:szCs w:val="24"/>
              </w:rPr>
              <w:t>О расторжении брака</w:t>
            </w:r>
          </w:p>
        </w:tc>
        <w:tc>
          <w:tcPr>
            <w:tcW w:w="2210"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jc w:val="center"/>
              <w:rPr>
                <w:rFonts w:ascii="Times New Roman" w:hAnsi="Times New Roman" w:cs="Times New Roman"/>
                <w:sz w:val="24"/>
                <w:szCs w:val="24"/>
              </w:rPr>
            </w:pPr>
            <w:r w:rsidRPr="00975749">
              <w:rPr>
                <w:rFonts w:ascii="Times New Roman" w:hAnsi="Times New Roman" w:cs="Times New Roman"/>
                <w:sz w:val="24"/>
                <w:szCs w:val="24"/>
              </w:rPr>
              <w:t>17</w:t>
            </w:r>
          </w:p>
        </w:tc>
        <w:tc>
          <w:tcPr>
            <w:tcW w:w="2210"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jc w:val="center"/>
              <w:rPr>
                <w:rFonts w:ascii="Times New Roman" w:hAnsi="Times New Roman" w:cs="Times New Roman"/>
                <w:sz w:val="24"/>
                <w:szCs w:val="24"/>
              </w:rPr>
            </w:pPr>
            <w:r w:rsidRPr="00975749">
              <w:rPr>
                <w:rFonts w:ascii="Times New Roman" w:hAnsi="Times New Roman" w:cs="Times New Roman"/>
                <w:sz w:val="24"/>
                <w:szCs w:val="24"/>
              </w:rPr>
              <w:t>14</w:t>
            </w:r>
          </w:p>
        </w:tc>
        <w:tc>
          <w:tcPr>
            <w:tcW w:w="1820"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jc w:val="center"/>
              <w:rPr>
                <w:rFonts w:ascii="Times New Roman" w:hAnsi="Times New Roman" w:cs="Times New Roman"/>
                <w:sz w:val="24"/>
                <w:szCs w:val="24"/>
              </w:rPr>
            </w:pPr>
            <w:r w:rsidRPr="00975749">
              <w:rPr>
                <w:rFonts w:ascii="Times New Roman" w:hAnsi="Times New Roman" w:cs="Times New Roman"/>
                <w:sz w:val="24"/>
                <w:szCs w:val="24"/>
              </w:rPr>
              <w:t>+3</w:t>
            </w:r>
          </w:p>
        </w:tc>
      </w:tr>
      <w:tr w:rsidR="0084765D" w:rsidRPr="00975749" w:rsidTr="004E17E8">
        <w:trPr>
          <w:jc w:val="center"/>
        </w:trPr>
        <w:tc>
          <w:tcPr>
            <w:tcW w:w="3944"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rPr>
                <w:rFonts w:ascii="Times New Roman" w:hAnsi="Times New Roman" w:cs="Times New Roman"/>
                <w:sz w:val="24"/>
                <w:szCs w:val="24"/>
              </w:rPr>
            </w:pPr>
            <w:r w:rsidRPr="00975749">
              <w:rPr>
                <w:rFonts w:ascii="Times New Roman" w:hAnsi="Times New Roman" w:cs="Times New Roman"/>
                <w:sz w:val="24"/>
                <w:szCs w:val="24"/>
              </w:rPr>
              <w:t>Об установлении отцовства</w:t>
            </w:r>
          </w:p>
        </w:tc>
        <w:tc>
          <w:tcPr>
            <w:tcW w:w="2210"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jc w:val="center"/>
              <w:rPr>
                <w:rFonts w:ascii="Times New Roman" w:hAnsi="Times New Roman" w:cs="Times New Roman"/>
                <w:sz w:val="24"/>
                <w:szCs w:val="24"/>
              </w:rPr>
            </w:pPr>
            <w:r w:rsidRPr="00975749">
              <w:rPr>
                <w:rFonts w:ascii="Times New Roman" w:hAnsi="Times New Roman" w:cs="Times New Roman"/>
                <w:sz w:val="24"/>
                <w:szCs w:val="24"/>
              </w:rPr>
              <w:t>9</w:t>
            </w:r>
          </w:p>
        </w:tc>
        <w:tc>
          <w:tcPr>
            <w:tcW w:w="2210"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jc w:val="center"/>
              <w:rPr>
                <w:rFonts w:ascii="Times New Roman" w:hAnsi="Times New Roman" w:cs="Times New Roman"/>
                <w:sz w:val="24"/>
                <w:szCs w:val="24"/>
              </w:rPr>
            </w:pPr>
            <w:r w:rsidRPr="00975749">
              <w:rPr>
                <w:rFonts w:ascii="Times New Roman" w:hAnsi="Times New Roman" w:cs="Times New Roman"/>
                <w:sz w:val="24"/>
                <w:szCs w:val="24"/>
              </w:rPr>
              <w:t>3</w:t>
            </w:r>
          </w:p>
        </w:tc>
        <w:tc>
          <w:tcPr>
            <w:tcW w:w="1820"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jc w:val="center"/>
              <w:rPr>
                <w:rFonts w:ascii="Times New Roman" w:hAnsi="Times New Roman" w:cs="Times New Roman"/>
                <w:sz w:val="24"/>
                <w:szCs w:val="24"/>
              </w:rPr>
            </w:pPr>
            <w:r w:rsidRPr="00975749">
              <w:rPr>
                <w:rFonts w:ascii="Times New Roman" w:hAnsi="Times New Roman" w:cs="Times New Roman"/>
                <w:sz w:val="24"/>
                <w:szCs w:val="24"/>
              </w:rPr>
              <w:t>+6</w:t>
            </w:r>
          </w:p>
        </w:tc>
      </w:tr>
      <w:tr w:rsidR="0084765D" w:rsidRPr="00975749" w:rsidTr="004E17E8">
        <w:trPr>
          <w:jc w:val="center"/>
        </w:trPr>
        <w:tc>
          <w:tcPr>
            <w:tcW w:w="3944"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rPr>
                <w:rFonts w:ascii="Times New Roman" w:hAnsi="Times New Roman" w:cs="Times New Roman"/>
                <w:sz w:val="24"/>
                <w:szCs w:val="24"/>
              </w:rPr>
            </w:pPr>
            <w:r w:rsidRPr="00975749">
              <w:rPr>
                <w:rFonts w:ascii="Times New Roman" w:hAnsi="Times New Roman" w:cs="Times New Roman"/>
                <w:sz w:val="24"/>
                <w:szCs w:val="24"/>
              </w:rPr>
              <w:t>О смерти</w:t>
            </w:r>
          </w:p>
        </w:tc>
        <w:tc>
          <w:tcPr>
            <w:tcW w:w="2210"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jc w:val="center"/>
              <w:rPr>
                <w:rFonts w:ascii="Times New Roman" w:hAnsi="Times New Roman" w:cs="Times New Roman"/>
                <w:sz w:val="24"/>
                <w:szCs w:val="24"/>
              </w:rPr>
            </w:pPr>
            <w:r w:rsidRPr="00975749">
              <w:rPr>
                <w:rFonts w:ascii="Times New Roman" w:hAnsi="Times New Roman" w:cs="Times New Roman"/>
                <w:sz w:val="24"/>
                <w:szCs w:val="24"/>
              </w:rPr>
              <w:t>34</w:t>
            </w:r>
          </w:p>
        </w:tc>
        <w:tc>
          <w:tcPr>
            <w:tcW w:w="2210"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jc w:val="center"/>
              <w:rPr>
                <w:rFonts w:ascii="Times New Roman" w:hAnsi="Times New Roman" w:cs="Times New Roman"/>
                <w:sz w:val="24"/>
                <w:szCs w:val="24"/>
              </w:rPr>
            </w:pPr>
            <w:r w:rsidRPr="00975749">
              <w:rPr>
                <w:rFonts w:ascii="Times New Roman" w:hAnsi="Times New Roman" w:cs="Times New Roman"/>
                <w:sz w:val="24"/>
                <w:szCs w:val="24"/>
              </w:rPr>
              <w:t>34</w:t>
            </w:r>
          </w:p>
        </w:tc>
        <w:tc>
          <w:tcPr>
            <w:tcW w:w="1820"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jc w:val="center"/>
              <w:rPr>
                <w:rFonts w:ascii="Times New Roman" w:hAnsi="Times New Roman" w:cs="Times New Roman"/>
                <w:sz w:val="24"/>
                <w:szCs w:val="24"/>
              </w:rPr>
            </w:pPr>
            <w:r w:rsidRPr="00975749">
              <w:rPr>
                <w:rFonts w:ascii="Times New Roman" w:hAnsi="Times New Roman" w:cs="Times New Roman"/>
                <w:sz w:val="24"/>
                <w:szCs w:val="24"/>
              </w:rPr>
              <w:t>0</w:t>
            </w:r>
          </w:p>
        </w:tc>
      </w:tr>
      <w:tr w:rsidR="0084765D" w:rsidRPr="00975749" w:rsidTr="004E17E8">
        <w:trPr>
          <w:jc w:val="center"/>
        </w:trPr>
        <w:tc>
          <w:tcPr>
            <w:tcW w:w="3944"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rPr>
                <w:rFonts w:ascii="Times New Roman" w:hAnsi="Times New Roman" w:cs="Times New Roman"/>
                <w:sz w:val="24"/>
                <w:szCs w:val="24"/>
              </w:rPr>
            </w:pPr>
            <w:r w:rsidRPr="00975749">
              <w:rPr>
                <w:rFonts w:ascii="Times New Roman" w:hAnsi="Times New Roman" w:cs="Times New Roman"/>
                <w:sz w:val="24"/>
                <w:szCs w:val="24"/>
              </w:rPr>
              <w:t>ВСЕГО а/з</w:t>
            </w:r>
          </w:p>
        </w:tc>
        <w:tc>
          <w:tcPr>
            <w:tcW w:w="2210"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jc w:val="center"/>
              <w:rPr>
                <w:rFonts w:ascii="Times New Roman" w:hAnsi="Times New Roman" w:cs="Times New Roman"/>
                <w:sz w:val="24"/>
                <w:szCs w:val="24"/>
              </w:rPr>
            </w:pPr>
            <w:r w:rsidRPr="00975749">
              <w:rPr>
                <w:rFonts w:ascii="Times New Roman" w:hAnsi="Times New Roman" w:cs="Times New Roman"/>
                <w:sz w:val="24"/>
                <w:szCs w:val="24"/>
              </w:rPr>
              <w:t>140</w:t>
            </w:r>
          </w:p>
        </w:tc>
        <w:tc>
          <w:tcPr>
            <w:tcW w:w="2210"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jc w:val="center"/>
              <w:rPr>
                <w:rFonts w:ascii="Times New Roman" w:hAnsi="Times New Roman" w:cs="Times New Roman"/>
                <w:sz w:val="24"/>
                <w:szCs w:val="24"/>
              </w:rPr>
            </w:pPr>
            <w:r w:rsidRPr="00975749">
              <w:rPr>
                <w:rFonts w:ascii="Times New Roman" w:hAnsi="Times New Roman" w:cs="Times New Roman"/>
                <w:sz w:val="24"/>
                <w:szCs w:val="24"/>
              </w:rPr>
              <w:t>124</w:t>
            </w:r>
          </w:p>
        </w:tc>
        <w:tc>
          <w:tcPr>
            <w:tcW w:w="1820" w:type="dxa"/>
            <w:tcBorders>
              <w:top w:val="single" w:sz="4" w:space="0" w:color="auto"/>
              <w:left w:val="single" w:sz="4" w:space="0" w:color="auto"/>
              <w:bottom w:val="single" w:sz="4" w:space="0" w:color="auto"/>
              <w:right w:val="single" w:sz="4" w:space="0" w:color="auto"/>
            </w:tcBorders>
            <w:hideMark/>
          </w:tcPr>
          <w:p w:rsidR="0084765D" w:rsidRPr="00975749" w:rsidRDefault="0084765D" w:rsidP="00975749">
            <w:pPr>
              <w:pStyle w:val="aa"/>
              <w:jc w:val="center"/>
              <w:rPr>
                <w:rFonts w:ascii="Times New Roman" w:hAnsi="Times New Roman" w:cs="Times New Roman"/>
                <w:sz w:val="24"/>
                <w:szCs w:val="24"/>
              </w:rPr>
            </w:pPr>
            <w:r w:rsidRPr="00975749">
              <w:rPr>
                <w:rFonts w:ascii="Times New Roman" w:hAnsi="Times New Roman" w:cs="Times New Roman"/>
                <w:sz w:val="24"/>
                <w:szCs w:val="24"/>
              </w:rPr>
              <w:t>+16</w:t>
            </w:r>
          </w:p>
        </w:tc>
      </w:tr>
    </w:tbl>
    <w:p w:rsidR="0084765D" w:rsidRPr="0084765D" w:rsidRDefault="0084765D" w:rsidP="0084765D">
      <w:pPr>
        <w:jc w:val="both"/>
        <w:rPr>
          <w:rFonts w:ascii="Times New Roman" w:hAnsi="Times New Roman" w:cs="Times New Roman"/>
          <w:sz w:val="24"/>
          <w:szCs w:val="24"/>
        </w:rPr>
      </w:pPr>
    </w:p>
    <w:p w:rsidR="0084765D" w:rsidRPr="0084765D" w:rsidRDefault="0084765D" w:rsidP="00975749">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С 1 января 2020 года в Ханты-Мансийском автономном округе – Югре семьям в связи с рождением ребенка (детей) вручается подарок «Расту в Югре». </w:t>
      </w:r>
    </w:p>
    <w:p w:rsidR="0084765D" w:rsidRPr="0084765D" w:rsidRDefault="0084765D" w:rsidP="00975749">
      <w:pPr>
        <w:ind w:firstLine="708"/>
        <w:jc w:val="both"/>
        <w:rPr>
          <w:rFonts w:ascii="Times New Roman" w:hAnsi="Times New Roman" w:cs="Times New Roman"/>
          <w:sz w:val="24"/>
          <w:szCs w:val="24"/>
        </w:rPr>
      </w:pPr>
      <w:r w:rsidRPr="0084765D">
        <w:rPr>
          <w:rFonts w:ascii="Times New Roman" w:hAnsi="Times New Roman" w:cs="Times New Roman"/>
          <w:sz w:val="24"/>
          <w:szCs w:val="24"/>
        </w:rPr>
        <w:t>Подарок – это мультиконтентная пластиковая карта номиналом в 20 000 рублей, упакованная в шкатулку.</w:t>
      </w:r>
    </w:p>
    <w:p w:rsidR="0084765D" w:rsidRPr="0084765D" w:rsidRDefault="0084765D" w:rsidP="00975749">
      <w:pPr>
        <w:ind w:firstLine="708"/>
        <w:jc w:val="both"/>
        <w:rPr>
          <w:rFonts w:ascii="Times New Roman" w:hAnsi="Times New Roman" w:cs="Times New Roman"/>
          <w:sz w:val="24"/>
          <w:szCs w:val="24"/>
        </w:rPr>
      </w:pPr>
      <w:r w:rsidRPr="0084765D">
        <w:rPr>
          <w:rFonts w:ascii="Times New Roman" w:hAnsi="Times New Roman" w:cs="Times New Roman"/>
          <w:sz w:val="24"/>
          <w:szCs w:val="24"/>
        </w:rPr>
        <w:t>В 2022 году таких подарков вручено 54 шт.</w:t>
      </w:r>
    </w:p>
    <w:p w:rsidR="0084765D" w:rsidRPr="0084765D" w:rsidRDefault="0084765D" w:rsidP="00975749">
      <w:pPr>
        <w:ind w:firstLine="708"/>
        <w:jc w:val="both"/>
        <w:rPr>
          <w:rFonts w:ascii="Times New Roman" w:hAnsi="Times New Roman" w:cs="Times New Roman"/>
          <w:sz w:val="24"/>
          <w:szCs w:val="24"/>
        </w:rPr>
      </w:pPr>
      <w:r w:rsidRPr="0084765D">
        <w:rPr>
          <w:rFonts w:ascii="Times New Roman" w:hAnsi="Times New Roman" w:cs="Times New Roman"/>
          <w:sz w:val="24"/>
          <w:szCs w:val="24"/>
        </w:rPr>
        <w:t>Также администрацией сельского поселения Салым оказываются услуги по проведению регистрации юбилейных свадеб, торжественной регистрации рождения ребенка.</w:t>
      </w:r>
    </w:p>
    <w:p w:rsidR="0084765D" w:rsidRPr="0084765D" w:rsidRDefault="0084765D" w:rsidP="00975749">
      <w:pPr>
        <w:ind w:firstLine="708"/>
        <w:jc w:val="both"/>
        <w:rPr>
          <w:rFonts w:ascii="Times New Roman" w:hAnsi="Times New Roman" w:cs="Times New Roman"/>
          <w:sz w:val="24"/>
          <w:szCs w:val="24"/>
        </w:rPr>
      </w:pPr>
      <w:r w:rsidRPr="0084765D">
        <w:rPr>
          <w:rFonts w:ascii="Times New Roman" w:hAnsi="Times New Roman" w:cs="Times New Roman"/>
          <w:sz w:val="24"/>
          <w:szCs w:val="24"/>
        </w:rPr>
        <w:t>В 2022 году оказаны услуги по чествованию 3 юбилейных супружеских пар, отметивших Золотой юбилей (50 лет):</w:t>
      </w:r>
    </w:p>
    <w:p w:rsidR="0084765D" w:rsidRPr="00975749" w:rsidRDefault="0084765D" w:rsidP="00A06414">
      <w:pPr>
        <w:pStyle w:val="af0"/>
        <w:numPr>
          <w:ilvl w:val="0"/>
          <w:numId w:val="67"/>
        </w:numPr>
        <w:jc w:val="both"/>
        <w:rPr>
          <w:rFonts w:ascii="Times New Roman" w:hAnsi="Times New Roman" w:cs="Times New Roman"/>
          <w:sz w:val="24"/>
          <w:szCs w:val="24"/>
        </w:rPr>
      </w:pPr>
      <w:r w:rsidRPr="00975749">
        <w:rPr>
          <w:rFonts w:ascii="Times New Roman" w:hAnsi="Times New Roman" w:cs="Times New Roman"/>
          <w:sz w:val="24"/>
          <w:szCs w:val="24"/>
        </w:rPr>
        <w:t>супруги Васильевы Виктор Иванович и Галина Александровна</w:t>
      </w:r>
    </w:p>
    <w:p w:rsidR="0084765D" w:rsidRPr="00975749" w:rsidRDefault="0084765D" w:rsidP="00A06414">
      <w:pPr>
        <w:pStyle w:val="af0"/>
        <w:numPr>
          <w:ilvl w:val="0"/>
          <w:numId w:val="67"/>
        </w:numPr>
        <w:jc w:val="both"/>
        <w:rPr>
          <w:rFonts w:ascii="Times New Roman" w:hAnsi="Times New Roman" w:cs="Times New Roman"/>
          <w:sz w:val="24"/>
          <w:szCs w:val="24"/>
        </w:rPr>
      </w:pPr>
      <w:r w:rsidRPr="00975749">
        <w:rPr>
          <w:rFonts w:ascii="Times New Roman" w:hAnsi="Times New Roman" w:cs="Times New Roman"/>
          <w:sz w:val="24"/>
          <w:szCs w:val="24"/>
        </w:rPr>
        <w:t>супруги Ахматшины Риф Алхасович и Роза Давлетьяновна и</w:t>
      </w:r>
    </w:p>
    <w:p w:rsidR="0084765D" w:rsidRPr="00975749" w:rsidRDefault="0084765D" w:rsidP="00A06414">
      <w:pPr>
        <w:pStyle w:val="af0"/>
        <w:numPr>
          <w:ilvl w:val="0"/>
          <w:numId w:val="67"/>
        </w:numPr>
        <w:jc w:val="both"/>
        <w:rPr>
          <w:rFonts w:ascii="Times New Roman" w:hAnsi="Times New Roman" w:cs="Times New Roman"/>
          <w:sz w:val="24"/>
          <w:szCs w:val="24"/>
        </w:rPr>
      </w:pPr>
      <w:r w:rsidRPr="00975749">
        <w:rPr>
          <w:rFonts w:ascii="Times New Roman" w:hAnsi="Times New Roman" w:cs="Times New Roman"/>
          <w:sz w:val="24"/>
          <w:szCs w:val="24"/>
        </w:rPr>
        <w:t xml:space="preserve">супруги Калинины Александр Петрович и Галина Васильевна. </w:t>
      </w:r>
    </w:p>
    <w:p w:rsidR="0084765D" w:rsidRPr="0084765D" w:rsidRDefault="0084765D" w:rsidP="00673151">
      <w:pPr>
        <w:ind w:firstLine="708"/>
        <w:jc w:val="both"/>
        <w:rPr>
          <w:rFonts w:ascii="Times New Roman" w:hAnsi="Times New Roman" w:cs="Times New Roman"/>
          <w:sz w:val="24"/>
          <w:szCs w:val="24"/>
        </w:rPr>
      </w:pPr>
      <w:r w:rsidRPr="0084765D">
        <w:rPr>
          <w:rFonts w:ascii="Times New Roman" w:hAnsi="Times New Roman" w:cs="Times New Roman"/>
          <w:sz w:val="24"/>
          <w:szCs w:val="24"/>
        </w:rPr>
        <w:lastRenderedPageBreak/>
        <w:t>В торжественной обстановке зарегистрировано рождение 1 ребенка - Папка Амалии Павловны.</w:t>
      </w: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t>4.2. Организация первичного воинского учета</w:t>
      </w:r>
    </w:p>
    <w:p w:rsidR="0084765D" w:rsidRPr="0084765D" w:rsidRDefault="0084765D" w:rsidP="00673151">
      <w:pPr>
        <w:ind w:firstLine="708"/>
        <w:jc w:val="both"/>
        <w:rPr>
          <w:rFonts w:ascii="Times New Roman" w:hAnsi="Times New Roman" w:cs="Times New Roman"/>
          <w:sz w:val="24"/>
          <w:szCs w:val="24"/>
        </w:rPr>
      </w:pPr>
      <w:r w:rsidRPr="0084765D">
        <w:rPr>
          <w:rFonts w:ascii="Times New Roman" w:hAnsi="Times New Roman" w:cs="Times New Roman"/>
          <w:sz w:val="24"/>
          <w:szCs w:val="24"/>
        </w:rPr>
        <w:t>В сельском поселении Салым на воинском учете состоит 1267 человек, из них:</w:t>
      </w:r>
    </w:p>
    <w:p w:rsidR="0084765D" w:rsidRPr="0084765D" w:rsidRDefault="0084765D" w:rsidP="00A06414">
      <w:pPr>
        <w:numPr>
          <w:ilvl w:val="0"/>
          <w:numId w:val="17"/>
        </w:numPr>
        <w:jc w:val="both"/>
        <w:rPr>
          <w:rFonts w:ascii="Times New Roman" w:hAnsi="Times New Roman" w:cs="Times New Roman"/>
          <w:sz w:val="24"/>
          <w:szCs w:val="24"/>
        </w:rPr>
      </w:pPr>
      <w:r w:rsidRPr="0084765D">
        <w:rPr>
          <w:rFonts w:ascii="Times New Roman" w:hAnsi="Times New Roman" w:cs="Times New Roman"/>
          <w:sz w:val="24"/>
          <w:szCs w:val="24"/>
        </w:rPr>
        <w:t>18 офицеров запаса;</w:t>
      </w:r>
    </w:p>
    <w:p w:rsidR="0084765D" w:rsidRPr="0084765D" w:rsidRDefault="0084765D" w:rsidP="00A06414">
      <w:pPr>
        <w:numPr>
          <w:ilvl w:val="0"/>
          <w:numId w:val="17"/>
        </w:numPr>
        <w:jc w:val="both"/>
        <w:rPr>
          <w:rFonts w:ascii="Times New Roman" w:hAnsi="Times New Roman" w:cs="Times New Roman"/>
          <w:sz w:val="24"/>
          <w:szCs w:val="24"/>
        </w:rPr>
      </w:pPr>
      <w:r w:rsidRPr="0084765D">
        <w:rPr>
          <w:rFonts w:ascii="Times New Roman" w:hAnsi="Times New Roman" w:cs="Times New Roman"/>
          <w:sz w:val="24"/>
          <w:szCs w:val="24"/>
        </w:rPr>
        <w:t>155 граждан, подлежащих призыву;</w:t>
      </w:r>
    </w:p>
    <w:p w:rsidR="0084765D" w:rsidRPr="0084765D" w:rsidRDefault="0084765D" w:rsidP="00A06414">
      <w:pPr>
        <w:numPr>
          <w:ilvl w:val="0"/>
          <w:numId w:val="17"/>
        </w:numPr>
        <w:jc w:val="both"/>
        <w:rPr>
          <w:rFonts w:ascii="Times New Roman" w:hAnsi="Times New Roman" w:cs="Times New Roman"/>
          <w:sz w:val="24"/>
          <w:szCs w:val="24"/>
        </w:rPr>
      </w:pPr>
      <w:r w:rsidRPr="0084765D">
        <w:rPr>
          <w:rFonts w:ascii="Times New Roman" w:hAnsi="Times New Roman" w:cs="Times New Roman"/>
          <w:sz w:val="24"/>
          <w:szCs w:val="24"/>
        </w:rPr>
        <w:t>127 прапорщиков, мичманов, сержантов, старшин, солдат и матросов.</w:t>
      </w:r>
    </w:p>
    <w:p w:rsidR="0084765D" w:rsidRPr="0084765D" w:rsidRDefault="0084765D" w:rsidP="00673151">
      <w:pPr>
        <w:ind w:firstLine="708"/>
        <w:jc w:val="both"/>
        <w:rPr>
          <w:rFonts w:ascii="Times New Roman" w:hAnsi="Times New Roman" w:cs="Times New Roman"/>
          <w:sz w:val="24"/>
          <w:szCs w:val="24"/>
        </w:rPr>
      </w:pPr>
      <w:r w:rsidRPr="0084765D">
        <w:rPr>
          <w:rFonts w:ascii="Times New Roman" w:hAnsi="Times New Roman" w:cs="Times New Roman"/>
          <w:sz w:val="24"/>
          <w:szCs w:val="24"/>
        </w:rPr>
        <w:t>Проходящих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(специальный воинский учёт) из жителей поселения не зарегистрировано.</w:t>
      </w:r>
    </w:p>
    <w:p w:rsidR="0084765D" w:rsidRPr="0084765D" w:rsidRDefault="0084765D" w:rsidP="00673151">
      <w:pPr>
        <w:ind w:firstLine="708"/>
        <w:jc w:val="both"/>
        <w:rPr>
          <w:rFonts w:ascii="Times New Roman" w:hAnsi="Times New Roman" w:cs="Times New Roman"/>
          <w:sz w:val="24"/>
          <w:szCs w:val="24"/>
        </w:rPr>
      </w:pPr>
      <w:r w:rsidRPr="0084765D">
        <w:rPr>
          <w:rFonts w:ascii="Times New Roman" w:hAnsi="Times New Roman" w:cs="Times New Roman"/>
          <w:sz w:val="24"/>
          <w:szCs w:val="24"/>
        </w:rPr>
        <w:t>3 гражданина были призваны на военную службу по мобилизации на основании повесток выданных Военным комиссариатом городов Нефтеюганск и Пыть-Ях, Нефтеюганского района ХМАО-Югры.</w:t>
      </w:r>
    </w:p>
    <w:p w:rsidR="0084765D" w:rsidRPr="0084765D" w:rsidRDefault="0084765D" w:rsidP="00673151">
      <w:pPr>
        <w:ind w:firstLine="708"/>
        <w:jc w:val="both"/>
        <w:rPr>
          <w:rFonts w:ascii="Times New Roman" w:hAnsi="Times New Roman" w:cs="Times New Roman"/>
          <w:sz w:val="24"/>
          <w:szCs w:val="24"/>
        </w:rPr>
      </w:pPr>
      <w:r w:rsidRPr="0084765D">
        <w:rPr>
          <w:rFonts w:ascii="Times New Roman" w:hAnsi="Times New Roman" w:cs="Times New Roman"/>
          <w:sz w:val="24"/>
          <w:szCs w:val="24"/>
        </w:rPr>
        <w:t>7 граждан были направлены на военную службу по контракту на 6 месяцев.</w:t>
      </w:r>
    </w:p>
    <w:p w:rsidR="0084765D" w:rsidRPr="0084765D" w:rsidRDefault="0084765D" w:rsidP="00673151">
      <w:pPr>
        <w:ind w:firstLine="708"/>
        <w:jc w:val="both"/>
        <w:rPr>
          <w:rFonts w:ascii="Times New Roman" w:hAnsi="Times New Roman" w:cs="Times New Roman"/>
          <w:sz w:val="24"/>
          <w:szCs w:val="24"/>
        </w:rPr>
      </w:pPr>
      <w:r w:rsidRPr="0084765D">
        <w:rPr>
          <w:rFonts w:ascii="Times New Roman" w:hAnsi="Times New Roman" w:cs="Times New Roman"/>
          <w:sz w:val="24"/>
          <w:szCs w:val="24"/>
        </w:rPr>
        <w:t>45 граждан, пребывающих в запасе, забронированных в установленном порядке за органами государственной власти, органами местного самоуправления, или организациями на период мобилизации и на военное время.</w:t>
      </w:r>
    </w:p>
    <w:p w:rsidR="0084765D" w:rsidRPr="0084765D" w:rsidRDefault="0084765D" w:rsidP="00673151">
      <w:pPr>
        <w:ind w:firstLine="708"/>
        <w:jc w:val="both"/>
        <w:rPr>
          <w:rFonts w:ascii="Times New Roman" w:hAnsi="Times New Roman" w:cs="Times New Roman"/>
          <w:sz w:val="24"/>
          <w:szCs w:val="24"/>
        </w:rPr>
      </w:pPr>
      <w:r w:rsidRPr="0084765D">
        <w:rPr>
          <w:rFonts w:ascii="Times New Roman" w:hAnsi="Times New Roman" w:cs="Times New Roman"/>
          <w:sz w:val="24"/>
          <w:szCs w:val="24"/>
        </w:rPr>
        <w:t>Учет предприятий и организаций, расположенных на территории поселения, ведется по карточкам учета организации (КУО), по состоянию на сегодняшний день в картотеке ВУС находится 55 карточек учёта. Ежегодно список предприятий уточняется.</w:t>
      </w:r>
    </w:p>
    <w:p w:rsidR="0084765D" w:rsidRPr="0084765D" w:rsidRDefault="0084765D" w:rsidP="00673151">
      <w:pPr>
        <w:ind w:firstLine="708"/>
        <w:jc w:val="both"/>
        <w:rPr>
          <w:rFonts w:ascii="Times New Roman" w:hAnsi="Times New Roman" w:cs="Times New Roman"/>
          <w:sz w:val="24"/>
          <w:szCs w:val="24"/>
        </w:rPr>
      </w:pPr>
      <w:r w:rsidRPr="0084765D">
        <w:rPr>
          <w:rFonts w:ascii="Times New Roman" w:hAnsi="Times New Roman" w:cs="Times New Roman"/>
          <w:sz w:val="24"/>
          <w:szCs w:val="24"/>
        </w:rPr>
        <w:t>Согласно утверждённого графика сверок и проверок, в течении отчётного периода проводится сверка карточек первичного воинского учета и учетных карточек с карточками формы Т-2 предприятий. Проведена сверка 7 предприятий, результаты которой отражены в журнале сверок документов воинского учета организаций с.п. Салым.</w:t>
      </w:r>
    </w:p>
    <w:p w:rsidR="0084765D" w:rsidRPr="0084765D" w:rsidRDefault="0084765D" w:rsidP="00673151">
      <w:pPr>
        <w:ind w:firstLine="708"/>
        <w:jc w:val="both"/>
        <w:rPr>
          <w:rFonts w:ascii="Times New Roman" w:hAnsi="Times New Roman" w:cs="Times New Roman"/>
          <w:sz w:val="24"/>
          <w:szCs w:val="24"/>
        </w:rPr>
      </w:pPr>
      <w:r w:rsidRPr="0084765D">
        <w:rPr>
          <w:rFonts w:ascii="Times New Roman" w:hAnsi="Times New Roman" w:cs="Times New Roman"/>
          <w:sz w:val="24"/>
          <w:szCs w:val="24"/>
        </w:rPr>
        <w:t>Проведена одна запланированная проверка организации на предмет ведения военной учётной документации, нарушений, в ходе которой не выявлено, по результатам проверки был составлен акт учета проверок документов.</w:t>
      </w:r>
    </w:p>
    <w:p w:rsidR="0084765D" w:rsidRPr="0084765D" w:rsidRDefault="0084765D" w:rsidP="00673151">
      <w:pPr>
        <w:ind w:firstLine="708"/>
        <w:jc w:val="both"/>
        <w:rPr>
          <w:rFonts w:ascii="Times New Roman" w:hAnsi="Times New Roman" w:cs="Times New Roman"/>
          <w:sz w:val="24"/>
          <w:szCs w:val="24"/>
        </w:rPr>
      </w:pPr>
      <w:r w:rsidRPr="0084765D">
        <w:rPr>
          <w:rFonts w:ascii="Times New Roman" w:hAnsi="Times New Roman" w:cs="Times New Roman"/>
          <w:sz w:val="24"/>
          <w:szCs w:val="24"/>
        </w:rPr>
        <w:t>В 2022 году были выявлены следующие нарушения учетно-воинской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1286"/>
      </w:tblGrid>
      <w:tr w:rsidR="00673151" w:rsidRPr="00673151" w:rsidTr="00673151">
        <w:trPr>
          <w:trHeight w:val="20"/>
        </w:trPr>
        <w:tc>
          <w:tcPr>
            <w:tcW w:w="8897" w:type="dxa"/>
            <w:vAlign w:val="center"/>
          </w:tcPr>
          <w:p w:rsidR="00673151" w:rsidRPr="00673151" w:rsidRDefault="00673151" w:rsidP="00673151">
            <w:pPr>
              <w:pStyle w:val="aa"/>
              <w:jc w:val="center"/>
              <w:rPr>
                <w:rFonts w:ascii="Times New Roman" w:hAnsi="Times New Roman" w:cs="Times New Roman"/>
                <w:b/>
                <w:sz w:val="20"/>
                <w:szCs w:val="20"/>
              </w:rPr>
            </w:pPr>
            <w:r w:rsidRPr="00673151">
              <w:rPr>
                <w:rFonts w:ascii="Times New Roman" w:hAnsi="Times New Roman" w:cs="Times New Roman"/>
                <w:b/>
                <w:sz w:val="20"/>
                <w:szCs w:val="20"/>
              </w:rPr>
              <w:t>Наименование нарушения</w:t>
            </w:r>
          </w:p>
        </w:tc>
        <w:tc>
          <w:tcPr>
            <w:tcW w:w="1286" w:type="dxa"/>
            <w:vAlign w:val="center"/>
          </w:tcPr>
          <w:p w:rsidR="00673151" w:rsidRPr="00673151" w:rsidRDefault="00673151" w:rsidP="00673151">
            <w:pPr>
              <w:pStyle w:val="aa"/>
              <w:jc w:val="center"/>
              <w:rPr>
                <w:rFonts w:ascii="Times New Roman" w:hAnsi="Times New Roman" w:cs="Times New Roman"/>
                <w:b/>
                <w:sz w:val="20"/>
                <w:szCs w:val="20"/>
              </w:rPr>
            </w:pPr>
            <w:r w:rsidRPr="00673151">
              <w:rPr>
                <w:rFonts w:ascii="Times New Roman" w:hAnsi="Times New Roman" w:cs="Times New Roman"/>
                <w:b/>
                <w:sz w:val="20"/>
                <w:szCs w:val="20"/>
              </w:rPr>
              <w:t>Количество граждан</w:t>
            </w:r>
          </w:p>
        </w:tc>
      </w:tr>
      <w:tr w:rsidR="00673151" w:rsidRPr="00673151" w:rsidTr="00673151">
        <w:trPr>
          <w:trHeight w:val="20"/>
        </w:trPr>
        <w:tc>
          <w:tcPr>
            <w:tcW w:w="8897" w:type="dxa"/>
            <w:vAlign w:val="center"/>
          </w:tcPr>
          <w:p w:rsidR="00673151" w:rsidRPr="00673151" w:rsidRDefault="00673151" w:rsidP="00673151">
            <w:pPr>
              <w:pStyle w:val="aa"/>
              <w:rPr>
                <w:rFonts w:ascii="Times New Roman" w:hAnsi="Times New Roman" w:cs="Times New Roman"/>
                <w:sz w:val="20"/>
                <w:szCs w:val="20"/>
              </w:rPr>
            </w:pPr>
            <w:r w:rsidRPr="00673151">
              <w:rPr>
                <w:rFonts w:ascii="Times New Roman" w:hAnsi="Times New Roman" w:cs="Times New Roman"/>
                <w:sz w:val="20"/>
                <w:szCs w:val="20"/>
              </w:rPr>
              <w:t>Прибытие на территорию сельского поселения Салым без снятия с воинского учета по прежнему месту жительства</w:t>
            </w:r>
          </w:p>
        </w:tc>
        <w:tc>
          <w:tcPr>
            <w:tcW w:w="1286" w:type="dxa"/>
            <w:vAlign w:val="center"/>
          </w:tcPr>
          <w:p w:rsidR="00673151" w:rsidRPr="00673151" w:rsidRDefault="00673151" w:rsidP="00673151">
            <w:pPr>
              <w:pStyle w:val="aa"/>
              <w:jc w:val="center"/>
              <w:rPr>
                <w:rFonts w:ascii="Times New Roman" w:hAnsi="Times New Roman" w:cs="Times New Roman"/>
                <w:sz w:val="20"/>
                <w:szCs w:val="20"/>
              </w:rPr>
            </w:pPr>
            <w:r w:rsidRPr="00673151">
              <w:rPr>
                <w:rFonts w:ascii="Times New Roman" w:hAnsi="Times New Roman" w:cs="Times New Roman"/>
                <w:sz w:val="20"/>
                <w:szCs w:val="20"/>
              </w:rPr>
              <w:t>10</w:t>
            </w:r>
          </w:p>
        </w:tc>
      </w:tr>
      <w:tr w:rsidR="00673151" w:rsidRPr="00673151" w:rsidTr="00673151">
        <w:trPr>
          <w:trHeight w:val="20"/>
        </w:trPr>
        <w:tc>
          <w:tcPr>
            <w:tcW w:w="8897" w:type="dxa"/>
            <w:vAlign w:val="center"/>
          </w:tcPr>
          <w:p w:rsidR="00673151" w:rsidRPr="00673151" w:rsidRDefault="00673151" w:rsidP="00673151">
            <w:pPr>
              <w:pStyle w:val="aa"/>
              <w:rPr>
                <w:rFonts w:ascii="Times New Roman" w:hAnsi="Times New Roman" w:cs="Times New Roman"/>
                <w:sz w:val="20"/>
                <w:szCs w:val="20"/>
              </w:rPr>
            </w:pPr>
            <w:r w:rsidRPr="00673151">
              <w:rPr>
                <w:rFonts w:ascii="Times New Roman" w:hAnsi="Times New Roman" w:cs="Times New Roman"/>
                <w:sz w:val="20"/>
                <w:szCs w:val="20"/>
              </w:rPr>
              <w:t>Не сообщили об изменении личных учётных данных</w:t>
            </w:r>
          </w:p>
        </w:tc>
        <w:tc>
          <w:tcPr>
            <w:tcW w:w="1286" w:type="dxa"/>
            <w:vAlign w:val="center"/>
          </w:tcPr>
          <w:p w:rsidR="00673151" w:rsidRPr="00673151" w:rsidRDefault="00673151" w:rsidP="00673151">
            <w:pPr>
              <w:pStyle w:val="aa"/>
              <w:jc w:val="center"/>
              <w:rPr>
                <w:rFonts w:ascii="Times New Roman" w:hAnsi="Times New Roman" w:cs="Times New Roman"/>
                <w:sz w:val="20"/>
                <w:szCs w:val="20"/>
              </w:rPr>
            </w:pPr>
            <w:r w:rsidRPr="00673151">
              <w:rPr>
                <w:rFonts w:ascii="Times New Roman" w:hAnsi="Times New Roman" w:cs="Times New Roman"/>
                <w:sz w:val="20"/>
                <w:szCs w:val="20"/>
              </w:rPr>
              <w:t>12</w:t>
            </w:r>
          </w:p>
        </w:tc>
      </w:tr>
      <w:tr w:rsidR="00673151" w:rsidRPr="00673151" w:rsidTr="00673151">
        <w:trPr>
          <w:trHeight w:val="20"/>
        </w:trPr>
        <w:tc>
          <w:tcPr>
            <w:tcW w:w="8897" w:type="dxa"/>
            <w:vAlign w:val="center"/>
          </w:tcPr>
          <w:p w:rsidR="00673151" w:rsidRPr="00673151" w:rsidRDefault="00673151" w:rsidP="00673151">
            <w:pPr>
              <w:pStyle w:val="aa"/>
              <w:rPr>
                <w:rFonts w:ascii="Times New Roman" w:hAnsi="Times New Roman" w:cs="Times New Roman"/>
                <w:sz w:val="20"/>
                <w:szCs w:val="20"/>
              </w:rPr>
            </w:pPr>
            <w:r w:rsidRPr="00673151">
              <w:rPr>
                <w:rFonts w:ascii="Times New Roman" w:hAnsi="Times New Roman" w:cs="Times New Roman"/>
                <w:sz w:val="20"/>
                <w:szCs w:val="20"/>
              </w:rPr>
              <w:t>Трудоустроились без сообщения в ВУС</w:t>
            </w:r>
          </w:p>
        </w:tc>
        <w:tc>
          <w:tcPr>
            <w:tcW w:w="1286" w:type="dxa"/>
            <w:vAlign w:val="center"/>
          </w:tcPr>
          <w:p w:rsidR="00673151" w:rsidRPr="00673151" w:rsidRDefault="00673151" w:rsidP="00673151">
            <w:pPr>
              <w:pStyle w:val="aa"/>
              <w:jc w:val="center"/>
              <w:rPr>
                <w:rFonts w:ascii="Times New Roman" w:hAnsi="Times New Roman" w:cs="Times New Roman"/>
                <w:sz w:val="20"/>
                <w:szCs w:val="20"/>
              </w:rPr>
            </w:pPr>
            <w:r w:rsidRPr="00673151">
              <w:rPr>
                <w:rFonts w:ascii="Times New Roman" w:hAnsi="Times New Roman" w:cs="Times New Roman"/>
                <w:sz w:val="20"/>
                <w:szCs w:val="20"/>
              </w:rPr>
              <w:t>6</w:t>
            </w:r>
          </w:p>
        </w:tc>
      </w:tr>
      <w:tr w:rsidR="00673151" w:rsidRPr="00673151" w:rsidTr="00673151">
        <w:trPr>
          <w:trHeight w:val="20"/>
        </w:trPr>
        <w:tc>
          <w:tcPr>
            <w:tcW w:w="8897" w:type="dxa"/>
            <w:vAlign w:val="center"/>
          </w:tcPr>
          <w:p w:rsidR="00673151" w:rsidRPr="00673151" w:rsidRDefault="00673151" w:rsidP="00673151">
            <w:pPr>
              <w:pStyle w:val="aa"/>
              <w:rPr>
                <w:rFonts w:ascii="Times New Roman" w:hAnsi="Times New Roman" w:cs="Times New Roman"/>
                <w:sz w:val="20"/>
                <w:szCs w:val="20"/>
              </w:rPr>
            </w:pPr>
            <w:r w:rsidRPr="00673151">
              <w:rPr>
                <w:rFonts w:ascii="Times New Roman" w:hAnsi="Times New Roman" w:cs="Times New Roman"/>
                <w:sz w:val="20"/>
                <w:szCs w:val="20"/>
              </w:rPr>
              <w:t>Не оповестили об изменившемся месте работы</w:t>
            </w:r>
          </w:p>
        </w:tc>
        <w:tc>
          <w:tcPr>
            <w:tcW w:w="1286" w:type="dxa"/>
            <w:vAlign w:val="center"/>
          </w:tcPr>
          <w:p w:rsidR="00673151" w:rsidRPr="00673151" w:rsidRDefault="00673151" w:rsidP="00673151">
            <w:pPr>
              <w:pStyle w:val="aa"/>
              <w:jc w:val="center"/>
              <w:rPr>
                <w:rFonts w:ascii="Times New Roman" w:hAnsi="Times New Roman" w:cs="Times New Roman"/>
                <w:sz w:val="20"/>
                <w:szCs w:val="20"/>
              </w:rPr>
            </w:pPr>
            <w:r w:rsidRPr="00673151">
              <w:rPr>
                <w:rFonts w:ascii="Times New Roman" w:hAnsi="Times New Roman" w:cs="Times New Roman"/>
                <w:sz w:val="20"/>
                <w:szCs w:val="20"/>
              </w:rPr>
              <w:t>5</w:t>
            </w:r>
          </w:p>
        </w:tc>
      </w:tr>
      <w:tr w:rsidR="00673151" w:rsidRPr="00673151" w:rsidTr="00673151">
        <w:trPr>
          <w:trHeight w:val="20"/>
        </w:trPr>
        <w:tc>
          <w:tcPr>
            <w:tcW w:w="8897" w:type="dxa"/>
            <w:vAlign w:val="center"/>
          </w:tcPr>
          <w:p w:rsidR="00673151" w:rsidRPr="00673151" w:rsidRDefault="00673151" w:rsidP="00673151">
            <w:pPr>
              <w:pStyle w:val="aa"/>
              <w:rPr>
                <w:rFonts w:ascii="Times New Roman" w:hAnsi="Times New Roman" w:cs="Times New Roman"/>
                <w:sz w:val="20"/>
                <w:szCs w:val="20"/>
              </w:rPr>
            </w:pPr>
            <w:r w:rsidRPr="00673151">
              <w:rPr>
                <w:rFonts w:ascii="Times New Roman" w:hAnsi="Times New Roman" w:cs="Times New Roman"/>
                <w:sz w:val="20"/>
                <w:szCs w:val="20"/>
              </w:rPr>
              <w:t>Сняты с воинского учета, в связи с окончанием регистрации по месту пребывания</w:t>
            </w:r>
          </w:p>
        </w:tc>
        <w:tc>
          <w:tcPr>
            <w:tcW w:w="1286" w:type="dxa"/>
            <w:vAlign w:val="center"/>
          </w:tcPr>
          <w:p w:rsidR="00673151" w:rsidRPr="00673151" w:rsidRDefault="00673151" w:rsidP="00673151">
            <w:pPr>
              <w:pStyle w:val="aa"/>
              <w:jc w:val="center"/>
              <w:rPr>
                <w:rFonts w:ascii="Times New Roman" w:hAnsi="Times New Roman" w:cs="Times New Roman"/>
                <w:sz w:val="20"/>
                <w:szCs w:val="20"/>
              </w:rPr>
            </w:pPr>
            <w:r w:rsidRPr="00673151">
              <w:rPr>
                <w:rFonts w:ascii="Times New Roman" w:hAnsi="Times New Roman" w:cs="Times New Roman"/>
                <w:sz w:val="20"/>
                <w:szCs w:val="20"/>
              </w:rPr>
              <w:t>2</w:t>
            </w:r>
          </w:p>
        </w:tc>
      </w:tr>
    </w:tbl>
    <w:p w:rsidR="00673151" w:rsidRDefault="00673151" w:rsidP="00673151">
      <w:pPr>
        <w:pStyle w:val="aa"/>
      </w:pPr>
    </w:p>
    <w:p w:rsidR="0084765D" w:rsidRDefault="0084765D" w:rsidP="00673151">
      <w:pPr>
        <w:ind w:firstLine="708"/>
        <w:jc w:val="both"/>
        <w:rPr>
          <w:rFonts w:ascii="Times New Roman" w:hAnsi="Times New Roman" w:cs="Times New Roman"/>
          <w:sz w:val="24"/>
          <w:szCs w:val="24"/>
        </w:rPr>
      </w:pPr>
      <w:r w:rsidRPr="0084765D">
        <w:rPr>
          <w:rFonts w:ascii="Times New Roman" w:hAnsi="Times New Roman" w:cs="Times New Roman"/>
          <w:sz w:val="24"/>
          <w:szCs w:val="24"/>
        </w:rPr>
        <w:t>Для полноты и достоверности ведения воинского учета в сельском поселении Салым, составлен план работы на год, который согласован и утверждён Военным комиссариатом городов Нефтеюганск и Пыть-Ях, Нефтеюганского района ХМАО-Югры.</w:t>
      </w:r>
    </w:p>
    <w:p w:rsidR="00673151" w:rsidRDefault="00673151" w:rsidP="00673151">
      <w:pPr>
        <w:ind w:firstLine="708"/>
        <w:jc w:val="both"/>
        <w:rPr>
          <w:rFonts w:ascii="Times New Roman" w:hAnsi="Times New Roman" w:cs="Times New Roman"/>
          <w:sz w:val="24"/>
          <w:szCs w:val="24"/>
        </w:rPr>
      </w:pPr>
    </w:p>
    <w:p w:rsidR="00673151" w:rsidRPr="0084765D" w:rsidRDefault="00673151" w:rsidP="00673151">
      <w:pPr>
        <w:ind w:firstLine="708"/>
        <w:jc w:val="both"/>
        <w:rPr>
          <w:rFonts w:ascii="Times New Roman" w:hAnsi="Times New Roman" w:cs="Times New Roman"/>
          <w:sz w:val="24"/>
          <w:szCs w:val="24"/>
        </w:rPr>
      </w:pPr>
    </w:p>
    <w:p w:rsidR="0084765D" w:rsidRPr="0084765D" w:rsidRDefault="0084765D" w:rsidP="0084765D">
      <w:pPr>
        <w:jc w:val="both"/>
        <w:rPr>
          <w:rFonts w:ascii="Times New Roman" w:hAnsi="Times New Roman" w:cs="Times New Roman"/>
          <w:b/>
          <w:sz w:val="24"/>
          <w:szCs w:val="24"/>
        </w:rPr>
      </w:pPr>
      <w:r w:rsidRPr="0084765D">
        <w:rPr>
          <w:rFonts w:ascii="Times New Roman" w:hAnsi="Times New Roman" w:cs="Times New Roman"/>
          <w:b/>
          <w:sz w:val="24"/>
          <w:szCs w:val="24"/>
        </w:rPr>
        <w:lastRenderedPageBreak/>
        <w:t>5.Деятельность подведомственного учреждения</w:t>
      </w:r>
    </w:p>
    <w:p w:rsidR="0084765D" w:rsidRPr="0084765D" w:rsidRDefault="0084765D" w:rsidP="00673151">
      <w:pPr>
        <w:ind w:firstLine="708"/>
        <w:jc w:val="both"/>
        <w:rPr>
          <w:rFonts w:ascii="Times New Roman" w:hAnsi="Times New Roman" w:cs="Times New Roman"/>
          <w:sz w:val="24"/>
          <w:szCs w:val="24"/>
        </w:rPr>
      </w:pPr>
      <w:r w:rsidRPr="0084765D">
        <w:rPr>
          <w:rFonts w:ascii="Times New Roman" w:hAnsi="Times New Roman" w:cs="Times New Roman"/>
          <w:sz w:val="24"/>
          <w:szCs w:val="24"/>
        </w:rPr>
        <w:t>Муниципальное казенное учреждение «Административно-хозяйственная служба» является юридическим лицом и входит в состав МО с.п. Салым, является подведомственным учреждением МУ «Администрация с.п. Салым»</w:t>
      </w:r>
    </w:p>
    <w:p w:rsidR="0084765D" w:rsidRPr="0084765D" w:rsidRDefault="0084765D" w:rsidP="00673151">
      <w:pPr>
        <w:ind w:firstLine="708"/>
        <w:jc w:val="both"/>
        <w:rPr>
          <w:rFonts w:ascii="Times New Roman" w:hAnsi="Times New Roman" w:cs="Times New Roman"/>
          <w:sz w:val="24"/>
          <w:szCs w:val="24"/>
        </w:rPr>
      </w:pPr>
      <w:r w:rsidRPr="0084765D">
        <w:rPr>
          <w:rFonts w:ascii="Times New Roman" w:hAnsi="Times New Roman" w:cs="Times New Roman"/>
          <w:sz w:val="24"/>
          <w:szCs w:val="24"/>
        </w:rPr>
        <w:t>Учреждение осуществляет организационное, транспортное, хозяйственное, материально-техническое обеспечение деятельности органов местного самоуправления с.п. Салым, а также осуществляет регистрационный учет граждан и деятельность в области похоронного дела.</w:t>
      </w:r>
    </w:p>
    <w:p w:rsidR="0084765D" w:rsidRPr="0084765D" w:rsidRDefault="0084765D" w:rsidP="00673151">
      <w:pPr>
        <w:ind w:firstLine="708"/>
        <w:jc w:val="both"/>
        <w:rPr>
          <w:rFonts w:ascii="Times New Roman" w:hAnsi="Times New Roman" w:cs="Times New Roman"/>
          <w:sz w:val="24"/>
          <w:szCs w:val="24"/>
        </w:rPr>
      </w:pPr>
      <w:r w:rsidRPr="0084765D">
        <w:rPr>
          <w:rFonts w:ascii="Times New Roman" w:hAnsi="Times New Roman" w:cs="Times New Roman"/>
          <w:sz w:val="24"/>
          <w:szCs w:val="24"/>
        </w:rPr>
        <w:t>В процессе исполнения бюджета сельского поселения Салым вносились уточнения и дополнения в плановые назначения. Поправки в бюджетные ассигнования вносились на основании решений Совета Депутатов с.п. Салым и распоряжений за 2022 год.</w:t>
      </w:r>
    </w:p>
    <w:p w:rsidR="0084765D" w:rsidRPr="0084765D" w:rsidRDefault="0084765D" w:rsidP="00673151">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Уточненные бюджетные ассигнования Учреждения за 2022 год утверждены решением Совета Депутатов с.п. Салым и составили 21 235 501,00 рублей. Кассовое исполнение </w:t>
      </w:r>
      <w:r w:rsidR="00673151" w:rsidRPr="0084765D">
        <w:rPr>
          <w:rFonts w:ascii="Times New Roman" w:hAnsi="Times New Roman" w:cs="Times New Roman"/>
          <w:sz w:val="24"/>
          <w:szCs w:val="24"/>
        </w:rPr>
        <w:t>бюджета 21</w:t>
      </w:r>
      <w:r w:rsidRPr="0084765D">
        <w:rPr>
          <w:rFonts w:ascii="Times New Roman" w:hAnsi="Times New Roman" w:cs="Times New Roman"/>
          <w:sz w:val="24"/>
          <w:szCs w:val="24"/>
        </w:rPr>
        <w:t xml:space="preserve"> 191 605,52 </w:t>
      </w:r>
      <w:r w:rsidR="00673151" w:rsidRPr="0084765D">
        <w:rPr>
          <w:rFonts w:ascii="Times New Roman" w:hAnsi="Times New Roman" w:cs="Times New Roman"/>
          <w:sz w:val="24"/>
          <w:szCs w:val="24"/>
        </w:rPr>
        <w:t>рубля (</w:t>
      </w:r>
      <w:r w:rsidRPr="0084765D">
        <w:rPr>
          <w:rFonts w:ascii="Times New Roman" w:hAnsi="Times New Roman" w:cs="Times New Roman"/>
          <w:sz w:val="24"/>
          <w:szCs w:val="24"/>
        </w:rPr>
        <w:t>99,79 %).</w:t>
      </w:r>
    </w:p>
    <w:p w:rsidR="0084765D" w:rsidRPr="0084765D" w:rsidRDefault="0084765D" w:rsidP="00673151">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2022 году учреждение являлось исполнителем двух муниципальных программ «Обеспечение деятельности органов местного самоуправления сельского поселения Салым на 2019 -2025 годы» и «Развитие молодежной политики в сельском поселении Салым-Импульс на 2019-2025 годы», а также соисполнителем муниципальной программы «Улучшение условий по охране труда и технике безопасности на территории сельского поселения Салым на 2019-2025 годы».  </w:t>
      </w:r>
    </w:p>
    <w:p w:rsidR="0084765D" w:rsidRPr="0084765D" w:rsidRDefault="0084765D" w:rsidP="00673151">
      <w:pPr>
        <w:ind w:firstLine="708"/>
        <w:jc w:val="both"/>
        <w:rPr>
          <w:rFonts w:ascii="Times New Roman" w:hAnsi="Times New Roman" w:cs="Times New Roman"/>
          <w:sz w:val="24"/>
          <w:szCs w:val="24"/>
        </w:rPr>
      </w:pPr>
      <w:r w:rsidRPr="0084765D">
        <w:rPr>
          <w:rFonts w:ascii="Times New Roman" w:hAnsi="Times New Roman" w:cs="Times New Roman"/>
          <w:sz w:val="24"/>
          <w:szCs w:val="24"/>
        </w:rPr>
        <w:t>В рамках реализации муниципальной программы «Обеспечение деятельности органов местного самоуправления сельского поселения Салым на 2019-2025 годы денежные средства были направлены на следующие мероприятия: коммунальные услуги, аренда помещения под теплую стоянку автомобилей, ремонт и техническое обслуживание автомобилей, ремонт оргтехники и заправка картриджей, услуги информационных технологий, обслуживание здания администрации сельского поселения Салым, предрейсовый медосмотр водителей транспортных средств, курсы повышения квалификации (3 чел.), приобретение расходных материалов к оргтехнике, ГСМ, поставка запчастей и расходных материалов к автотранспортным средствам, приобретение канцелярской продукции и хозтоваров, расходных материалов для проведения поселковых праздничных мероприятий, а также награждение жителей почетными грамотами и благодарственными письмами Главы поселения. Общая сумма затрат по муниципальной программе за 2022 год составила 6 813 033,76 рублей.</w:t>
      </w:r>
    </w:p>
    <w:p w:rsidR="0084765D" w:rsidRPr="0084765D" w:rsidRDefault="0084765D" w:rsidP="00673151">
      <w:pPr>
        <w:ind w:firstLine="708"/>
        <w:jc w:val="both"/>
        <w:rPr>
          <w:rFonts w:ascii="Times New Roman" w:hAnsi="Times New Roman" w:cs="Times New Roman"/>
          <w:sz w:val="24"/>
          <w:szCs w:val="24"/>
        </w:rPr>
      </w:pPr>
      <w:r w:rsidRPr="0084765D">
        <w:rPr>
          <w:rFonts w:ascii="Times New Roman" w:hAnsi="Times New Roman" w:cs="Times New Roman"/>
          <w:sz w:val="24"/>
          <w:szCs w:val="24"/>
        </w:rPr>
        <w:t xml:space="preserve">В рамках реализации муниципальной программы «Развитие молодежной политики в сельском поселении Салым-Импульс на 2019-2025 годы» были приобретена сувенирная продукция на сумму 107 700,00 рублей.  </w:t>
      </w:r>
    </w:p>
    <w:p w:rsidR="0084765D" w:rsidRPr="0084765D" w:rsidRDefault="0084765D" w:rsidP="00673151">
      <w:pPr>
        <w:ind w:firstLine="708"/>
        <w:jc w:val="both"/>
        <w:rPr>
          <w:rFonts w:ascii="Times New Roman" w:hAnsi="Times New Roman" w:cs="Times New Roman"/>
          <w:sz w:val="24"/>
          <w:szCs w:val="24"/>
        </w:rPr>
      </w:pPr>
      <w:r w:rsidRPr="0084765D">
        <w:rPr>
          <w:rFonts w:ascii="Times New Roman" w:hAnsi="Times New Roman" w:cs="Times New Roman"/>
          <w:sz w:val="24"/>
          <w:szCs w:val="24"/>
        </w:rPr>
        <w:t>По муниципальной целевой программе «Улучшение условий по охране труда и технике безопасности на территории сельского поселения Салым на 2019-2025 годы» в 2022 году проведены следующие мероприятия: проведение периодического  медосмотра и диспансеризация работников учреждений, изготовление листовок, памяток, приобретение спецодежды и огнетушителей для автотранспортных средств. Общая сумма затрат составила 117 263,00 рублей.</w:t>
      </w:r>
    </w:p>
    <w:p w:rsidR="0084765D" w:rsidRPr="0084765D" w:rsidRDefault="0084765D" w:rsidP="00673151">
      <w:pPr>
        <w:ind w:firstLine="708"/>
        <w:jc w:val="both"/>
        <w:rPr>
          <w:rFonts w:ascii="Times New Roman" w:hAnsi="Times New Roman" w:cs="Times New Roman"/>
          <w:sz w:val="24"/>
          <w:szCs w:val="24"/>
        </w:rPr>
      </w:pPr>
      <w:r w:rsidRPr="0084765D">
        <w:rPr>
          <w:rFonts w:ascii="Times New Roman" w:hAnsi="Times New Roman" w:cs="Times New Roman"/>
          <w:sz w:val="24"/>
          <w:szCs w:val="24"/>
        </w:rPr>
        <w:t>С целью создания системы соблюдения законодательства РФ в сфере финансовой деятельности, внутренних процедур составления и исполнения бюджета, а также повышения результативности использования бюджетных средств в 2022 году были проведены контрольные мероприятия по внутреннему финансовому контролю. Все выявленные нарушения были рассмотрены и устранены.</w:t>
      </w:r>
    </w:p>
    <w:p w:rsidR="0084765D" w:rsidRPr="0084765D" w:rsidRDefault="0084765D" w:rsidP="0084765D">
      <w:pPr>
        <w:jc w:val="both"/>
        <w:rPr>
          <w:rFonts w:ascii="Times New Roman" w:hAnsi="Times New Roman" w:cs="Times New Roman"/>
          <w:b/>
          <w:sz w:val="24"/>
          <w:szCs w:val="24"/>
        </w:rPr>
      </w:pPr>
    </w:p>
    <w:p w:rsidR="0084765D" w:rsidRPr="00673151" w:rsidRDefault="0084765D" w:rsidP="00673151">
      <w:pPr>
        <w:pStyle w:val="Table0"/>
        <w:spacing w:after="160" w:line="264" w:lineRule="auto"/>
        <w:rPr>
          <w:rFonts w:ascii="Times New Roman" w:eastAsiaTheme="minorHAnsi" w:hAnsi="Times New Roman" w:cs="Times New Roman"/>
          <w:bCs w:val="0"/>
          <w:kern w:val="0"/>
          <w:szCs w:val="24"/>
        </w:rPr>
      </w:pPr>
      <w:r w:rsidRPr="00673151">
        <w:rPr>
          <w:rFonts w:ascii="Times New Roman" w:eastAsiaTheme="minorHAnsi" w:hAnsi="Times New Roman" w:cs="Times New Roman"/>
          <w:bCs w:val="0"/>
          <w:kern w:val="0"/>
          <w:szCs w:val="24"/>
        </w:rPr>
        <w:t>Заключение</w:t>
      </w:r>
    </w:p>
    <w:p w:rsidR="0084765D" w:rsidRPr="0084765D" w:rsidRDefault="0084765D" w:rsidP="00673151">
      <w:pPr>
        <w:ind w:firstLine="708"/>
        <w:jc w:val="both"/>
        <w:rPr>
          <w:rFonts w:ascii="Times New Roman" w:hAnsi="Times New Roman" w:cs="Times New Roman"/>
          <w:sz w:val="24"/>
          <w:szCs w:val="24"/>
        </w:rPr>
      </w:pPr>
      <w:r w:rsidRPr="0084765D">
        <w:rPr>
          <w:rFonts w:ascii="Times New Roman" w:hAnsi="Times New Roman" w:cs="Times New Roman"/>
          <w:sz w:val="24"/>
          <w:szCs w:val="24"/>
        </w:rPr>
        <w:t>Подводя итоги 2022 года, хотелось бы выразить слова признательности и благодарности всем жителям и общественности Салыма, Губернатору ХМАО – Югры Н.В. Комаровой, Депутату Думы ХМАО – Югры В.Н. Семенову, Главе Нефтеюганского района Бочко А.А., Думе Нефтеюганского района и Председателю Думы Т.Г. Котовой, администрации Нефтеюганского района и сельского поселения Салым!</w:t>
      </w:r>
    </w:p>
    <w:p w:rsidR="0084765D" w:rsidRPr="0084765D" w:rsidRDefault="0084765D" w:rsidP="00673151">
      <w:pPr>
        <w:ind w:firstLine="708"/>
        <w:jc w:val="both"/>
        <w:rPr>
          <w:rFonts w:ascii="Times New Roman" w:hAnsi="Times New Roman" w:cs="Times New Roman"/>
          <w:sz w:val="24"/>
          <w:szCs w:val="24"/>
        </w:rPr>
      </w:pPr>
      <w:r w:rsidRPr="0084765D">
        <w:rPr>
          <w:rFonts w:ascii="Times New Roman" w:hAnsi="Times New Roman" w:cs="Times New Roman"/>
          <w:sz w:val="24"/>
          <w:szCs w:val="24"/>
        </w:rPr>
        <w:t>Мы выражаем особую признательность нашим друзьям и партнерам, которые помогали нам решать постоянно возникающие вопросы различного характера.</w:t>
      </w:r>
    </w:p>
    <w:p w:rsidR="0084765D" w:rsidRPr="0084765D" w:rsidRDefault="0084765D" w:rsidP="0084765D">
      <w:pPr>
        <w:jc w:val="both"/>
        <w:rPr>
          <w:rFonts w:ascii="Times New Roman" w:hAnsi="Times New Roman" w:cs="Times New Roman"/>
          <w:sz w:val="24"/>
          <w:szCs w:val="24"/>
        </w:rPr>
      </w:pPr>
    </w:p>
    <w:p w:rsidR="0084765D" w:rsidRPr="0084765D" w:rsidRDefault="0084765D" w:rsidP="0084765D">
      <w:pPr>
        <w:jc w:val="both"/>
        <w:rPr>
          <w:rFonts w:ascii="Times New Roman" w:hAnsi="Times New Roman" w:cs="Times New Roman"/>
          <w:sz w:val="24"/>
          <w:szCs w:val="24"/>
        </w:rPr>
      </w:pPr>
    </w:p>
    <w:p w:rsidR="0084765D" w:rsidRPr="0084765D" w:rsidRDefault="0084765D" w:rsidP="0084765D">
      <w:pPr>
        <w:jc w:val="both"/>
        <w:rPr>
          <w:rFonts w:ascii="Times New Roman" w:hAnsi="Times New Roman" w:cs="Times New Roman"/>
          <w:sz w:val="24"/>
          <w:szCs w:val="24"/>
        </w:rPr>
      </w:pPr>
    </w:p>
    <w:p w:rsidR="0084765D" w:rsidRPr="0084765D" w:rsidRDefault="0084765D" w:rsidP="0084765D">
      <w:pPr>
        <w:jc w:val="both"/>
        <w:rPr>
          <w:rFonts w:ascii="Times New Roman" w:hAnsi="Times New Roman" w:cs="Times New Roman"/>
          <w:sz w:val="24"/>
          <w:szCs w:val="24"/>
        </w:rPr>
      </w:pPr>
    </w:p>
    <w:sectPr w:rsidR="0084765D" w:rsidRPr="0084765D" w:rsidSect="00FD357B">
      <w:pgSz w:w="11906" w:h="16838"/>
      <w:pgMar w:top="851" w:right="707" w:bottom="709" w:left="1134"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B70" w:rsidRDefault="00FE4B70" w:rsidP="00D75884">
      <w:pPr>
        <w:spacing w:after="0" w:line="240" w:lineRule="auto"/>
      </w:pPr>
      <w:r>
        <w:separator/>
      </w:r>
    </w:p>
  </w:endnote>
  <w:endnote w:type="continuationSeparator" w:id="0">
    <w:p w:rsidR="00FE4B70" w:rsidRDefault="00FE4B70" w:rsidP="00D7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B70" w:rsidRDefault="00FE4B70" w:rsidP="00D75884">
      <w:pPr>
        <w:spacing w:after="0" w:line="240" w:lineRule="auto"/>
      </w:pPr>
      <w:r>
        <w:separator/>
      </w:r>
    </w:p>
  </w:footnote>
  <w:footnote w:type="continuationSeparator" w:id="0">
    <w:p w:rsidR="00FE4B70" w:rsidRDefault="00FE4B70" w:rsidP="00D758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0EE6"/>
    <w:multiLevelType w:val="hybridMultilevel"/>
    <w:tmpl w:val="9B8CF43E"/>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27A07"/>
    <w:multiLevelType w:val="hybridMultilevel"/>
    <w:tmpl w:val="7978583A"/>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8723C"/>
    <w:multiLevelType w:val="hybridMultilevel"/>
    <w:tmpl w:val="7A1AD5BA"/>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3D39EE"/>
    <w:multiLevelType w:val="hybridMultilevel"/>
    <w:tmpl w:val="26EC7730"/>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DC27B4"/>
    <w:multiLevelType w:val="hybridMultilevel"/>
    <w:tmpl w:val="DF767180"/>
    <w:lvl w:ilvl="0" w:tplc="F5823D6C">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5DE4A90"/>
    <w:multiLevelType w:val="hybridMultilevel"/>
    <w:tmpl w:val="982AFEDC"/>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502766"/>
    <w:multiLevelType w:val="multilevel"/>
    <w:tmpl w:val="BF98A3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0A9E0321"/>
    <w:multiLevelType w:val="multilevel"/>
    <w:tmpl w:val="6B5886BE"/>
    <w:lvl w:ilvl="0">
      <w:start w:val="3"/>
      <w:numFmt w:val="decimal"/>
      <w:lvlText w:val="%1."/>
      <w:lvlJc w:val="left"/>
      <w:pPr>
        <w:ind w:left="600" w:hanging="600"/>
      </w:pPr>
      <w:rPr>
        <w:rFonts w:hint="default"/>
      </w:rPr>
    </w:lvl>
    <w:lvl w:ilvl="1">
      <w:start w:val="13"/>
      <w:numFmt w:val="decimal"/>
      <w:lvlText w:val="%1.%2."/>
      <w:lvlJc w:val="left"/>
      <w:pPr>
        <w:ind w:left="1770" w:hanging="7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8100" w:hanging="180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8">
    <w:nsid w:val="0B211ECB"/>
    <w:multiLevelType w:val="hybridMultilevel"/>
    <w:tmpl w:val="0A3E36F4"/>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B381124"/>
    <w:multiLevelType w:val="hybridMultilevel"/>
    <w:tmpl w:val="2822E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C81991"/>
    <w:multiLevelType w:val="hybridMultilevel"/>
    <w:tmpl w:val="EA6E0416"/>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D98363E"/>
    <w:multiLevelType w:val="hybridMultilevel"/>
    <w:tmpl w:val="2AB8530E"/>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304B3E"/>
    <w:multiLevelType w:val="hybridMultilevel"/>
    <w:tmpl w:val="967CB0F4"/>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6451D1"/>
    <w:multiLevelType w:val="hybridMultilevel"/>
    <w:tmpl w:val="2AB6EF7E"/>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A055AB"/>
    <w:multiLevelType w:val="hybridMultilevel"/>
    <w:tmpl w:val="A906CCF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2C5914"/>
    <w:multiLevelType w:val="hybridMultilevel"/>
    <w:tmpl w:val="39420AD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3805D7"/>
    <w:multiLevelType w:val="hybridMultilevel"/>
    <w:tmpl w:val="93662C14"/>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35287B"/>
    <w:multiLevelType w:val="hybridMultilevel"/>
    <w:tmpl w:val="4008BE98"/>
    <w:lvl w:ilvl="0" w:tplc="470ACC92">
      <w:start w:val="1"/>
      <w:numFmt w:val="decimal"/>
      <w:lvlText w:val="%1."/>
      <w:lvlJc w:val="left"/>
      <w:pPr>
        <w:ind w:left="465"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D64F9D"/>
    <w:multiLevelType w:val="hybridMultilevel"/>
    <w:tmpl w:val="0214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9DE03AA"/>
    <w:multiLevelType w:val="hybridMultilevel"/>
    <w:tmpl w:val="76924BB6"/>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394823"/>
    <w:multiLevelType w:val="hybridMultilevel"/>
    <w:tmpl w:val="5B78948C"/>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BB5866"/>
    <w:multiLevelType w:val="hybridMultilevel"/>
    <w:tmpl w:val="F0E4E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DCC3FF7"/>
    <w:multiLevelType w:val="hybridMultilevel"/>
    <w:tmpl w:val="605E5E42"/>
    <w:lvl w:ilvl="0" w:tplc="75E6989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1EC5130F"/>
    <w:multiLevelType w:val="hybridMultilevel"/>
    <w:tmpl w:val="979E29D0"/>
    <w:lvl w:ilvl="0" w:tplc="75E6989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1FE30FAC"/>
    <w:multiLevelType w:val="hybridMultilevel"/>
    <w:tmpl w:val="F42280D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FD3129"/>
    <w:multiLevelType w:val="hybridMultilevel"/>
    <w:tmpl w:val="6178CC3A"/>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4E93B06"/>
    <w:multiLevelType w:val="hybridMultilevel"/>
    <w:tmpl w:val="38EC3CD4"/>
    <w:lvl w:ilvl="0" w:tplc="75E6989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7">
    <w:nsid w:val="26386343"/>
    <w:multiLevelType w:val="hybridMultilevel"/>
    <w:tmpl w:val="8DBA97F2"/>
    <w:lvl w:ilvl="0" w:tplc="75E6989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2735673D"/>
    <w:multiLevelType w:val="hybridMultilevel"/>
    <w:tmpl w:val="A2D42E24"/>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C5D2BDE"/>
    <w:multiLevelType w:val="hybridMultilevel"/>
    <w:tmpl w:val="49826D30"/>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E03533A"/>
    <w:multiLevelType w:val="hybridMultilevel"/>
    <w:tmpl w:val="2F72B86E"/>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2">
    <w:nsid w:val="300C02FD"/>
    <w:multiLevelType w:val="hybridMultilevel"/>
    <w:tmpl w:val="90A6A898"/>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C414FF1"/>
    <w:multiLevelType w:val="hybridMultilevel"/>
    <w:tmpl w:val="FA483474"/>
    <w:lvl w:ilvl="0" w:tplc="E642099A">
      <w:start w:val="1"/>
      <w:numFmt w:val="decimal"/>
      <w:lvlText w:val="%1."/>
      <w:lvlJc w:val="left"/>
      <w:pPr>
        <w:ind w:left="1413"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C4278F6"/>
    <w:multiLevelType w:val="hybridMultilevel"/>
    <w:tmpl w:val="7C52E80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0FC50A8"/>
    <w:multiLevelType w:val="hybridMultilevel"/>
    <w:tmpl w:val="2B002912"/>
    <w:lvl w:ilvl="0" w:tplc="75E6989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43846819"/>
    <w:multiLevelType w:val="hybridMultilevel"/>
    <w:tmpl w:val="C754715A"/>
    <w:lvl w:ilvl="0" w:tplc="75E6989C">
      <w:start w:val="1"/>
      <w:numFmt w:val="bullet"/>
      <w:lvlText w:val=""/>
      <w:lvlJc w:val="left"/>
      <w:pPr>
        <w:ind w:left="1372" w:hanging="360"/>
      </w:pPr>
      <w:rPr>
        <w:rFonts w:ascii="Symbol" w:hAnsi="Symbol" w:hint="default"/>
      </w:rPr>
    </w:lvl>
    <w:lvl w:ilvl="1" w:tplc="75E6989C">
      <w:start w:val="1"/>
      <w:numFmt w:val="bullet"/>
      <w:lvlText w:val=""/>
      <w:lvlJc w:val="left"/>
      <w:pPr>
        <w:ind w:left="2092" w:hanging="360"/>
      </w:pPr>
      <w:rPr>
        <w:rFonts w:ascii="Symbol" w:hAnsi="Symbol"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37">
    <w:nsid w:val="46417FD9"/>
    <w:multiLevelType w:val="hybridMultilevel"/>
    <w:tmpl w:val="D72A1422"/>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6EE4C18"/>
    <w:multiLevelType w:val="hybridMultilevel"/>
    <w:tmpl w:val="D03626F0"/>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6F67D05"/>
    <w:multiLevelType w:val="multilevel"/>
    <w:tmpl w:val="0492AD5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481D337C"/>
    <w:multiLevelType w:val="hybridMultilevel"/>
    <w:tmpl w:val="C73E3C6C"/>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8B330DB"/>
    <w:multiLevelType w:val="hybridMultilevel"/>
    <w:tmpl w:val="F1DACF68"/>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B750DB2"/>
    <w:multiLevelType w:val="hybridMultilevel"/>
    <w:tmpl w:val="53AC5330"/>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B7E707F"/>
    <w:multiLevelType w:val="hybridMultilevel"/>
    <w:tmpl w:val="00924816"/>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F0E62"/>
    <w:multiLevelType w:val="hybridMultilevel"/>
    <w:tmpl w:val="6F92C864"/>
    <w:lvl w:ilvl="0" w:tplc="2006D096">
      <w:start w:val="1"/>
      <w:numFmt w:val="bullet"/>
      <w:pStyle w:val="a"/>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5">
    <w:nsid w:val="5350706C"/>
    <w:multiLevelType w:val="hybridMultilevel"/>
    <w:tmpl w:val="82427F28"/>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37906F7"/>
    <w:multiLevelType w:val="hybridMultilevel"/>
    <w:tmpl w:val="9DDEEA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CF4B01"/>
    <w:multiLevelType w:val="hybridMultilevel"/>
    <w:tmpl w:val="755EF4E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9F4104"/>
    <w:multiLevelType w:val="hybridMultilevel"/>
    <w:tmpl w:val="DF1AA46C"/>
    <w:lvl w:ilvl="0" w:tplc="75E698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57B20E6E"/>
    <w:multiLevelType w:val="hybridMultilevel"/>
    <w:tmpl w:val="918E80FE"/>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BC27A34"/>
    <w:multiLevelType w:val="hybridMultilevel"/>
    <w:tmpl w:val="F54E63D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C212894"/>
    <w:multiLevelType w:val="hybridMultilevel"/>
    <w:tmpl w:val="F5EAA660"/>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ECF652C"/>
    <w:multiLevelType w:val="hybridMultilevel"/>
    <w:tmpl w:val="22E4D512"/>
    <w:lvl w:ilvl="0" w:tplc="75E6989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60347941"/>
    <w:multiLevelType w:val="hybridMultilevel"/>
    <w:tmpl w:val="08120994"/>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2436AEB"/>
    <w:multiLevelType w:val="hybridMultilevel"/>
    <w:tmpl w:val="2A0ECFBC"/>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43D4F61"/>
    <w:multiLevelType w:val="hybridMultilevel"/>
    <w:tmpl w:val="09F695F0"/>
    <w:lvl w:ilvl="0" w:tplc="75E6989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64F7195D"/>
    <w:multiLevelType w:val="hybridMultilevel"/>
    <w:tmpl w:val="49C8E50A"/>
    <w:lvl w:ilvl="0" w:tplc="23C8F8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65C761BA"/>
    <w:multiLevelType w:val="hybridMultilevel"/>
    <w:tmpl w:val="1F8E1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8B47F92"/>
    <w:multiLevelType w:val="hybridMultilevel"/>
    <w:tmpl w:val="AC62C23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C4F5E3B"/>
    <w:multiLevelType w:val="hybridMultilevel"/>
    <w:tmpl w:val="AAA055D8"/>
    <w:lvl w:ilvl="0" w:tplc="75E6989C">
      <w:start w:val="1"/>
      <w:numFmt w:val="bullet"/>
      <w:lvlText w:val=""/>
      <w:lvlJc w:val="left"/>
      <w:pPr>
        <w:ind w:left="797" w:hanging="360"/>
      </w:pPr>
      <w:rPr>
        <w:rFonts w:ascii="Symbol" w:hAnsi="Symbol" w:hint="default"/>
      </w:rPr>
    </w:lvl>
    <w:lvl w:ilvl="1" w:tplc="F9DC14F2">
      <w:numFmt w:val="bullet"/>
      <w:lvlText w:val="•"/>
      <w:lvlJc w:val="left"/>
      <w:pPr>
        <w:ind w:left="1922" w:hanging="765"/>
      </w:pPr>
      <w:rPr>
        <w:rFonts w:ascii="Times New Roman" w:eastAsia="Calibri" w:hAnsi="Times New Roman" w:cs="Times New Roman"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60">
    <w:nsid w:val="6CE14EB3"/>
    <w:multiLevelType w:val="hybridMultilevel"/>
    <w:tmpl w:val="F978347A"/>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D48209D"/>
    <w:multiLevelType w:val="hybridMultilevel"/>
    <w:tmpl w:val="E424BCE0"/>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E97553E"/>
    <w:multiLevelType w:val="hybridMultilevel"/>
    <w:tmpl w:val="8C9A98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6FE31D86"/>
    <w:multiLevelType w:val="hybridMultilevel"/>
    <w:tmpl w:val="B940621C"/>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9463600"/>
    <w:multiLevelType w:val="multilevel"/>
    <w:tmpl w:val="C1C66DF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nsid w:val="7BE67963"/>
    <w:multiLevelType w:val="multilevel"/>
    <w:tmpl w:val="4464086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E926BB4"/>
    <w:multiLevelType w:val="hybridMultilevel"/>
    <w:tmpl w:val="422024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65"/>
  </w:num>
  <w:num w:numId="3">
    <w:abstractNumId w:val="64"/>
  </w:num>
  <w:num w:numId="4">
    <w:abstractNumId w:val="44"/>
  </w:num>
  <w:num w:numId="5">
    <w:abstractNumId w:val="50"/>
  </w:num>
  <w:num w:numId="6">
    <w:abstractNumId w:val="31"/>
  </w:num>
  <w:num w:numId="7">
    <w:abstractNumId w:val="56"/>
  </w:num>
  <w:num w:numId="8">
    <w:abstractNumId w:val="4"/>
  </w:num>
  <w:num w:numId="9">
    <w:abstractNumId w:val="39"/>
  </w:num>
  <w:num w:numId="10">
    <w:abstractNumId w:val="8"/>
  </w:num>
  <w:num w:numId="11">
    <w:abstractNumId w:val="33"/>
  </w:num>
  <w:num w:numId="12">
    <w:abstractNumId w:val="34"/>
  </w:num>
  <w:num w:numId="13">
    <w:abstractNumId w:val="21"/>
  </w:num>
  <w:num w:numId="14">
    <w:abstractNumId w:val="17"/>
  </w:num>
  <w:num w:numId="15">
    <w:abstractNumId w:val="62"/>
  </w:num>
  <w:num w:numId="16">
    <w:abstractNumId w:val="9"/>
  </w:num>
  <w:num w:numId="17">
    <w:abstractNumId w:val="46"/>
  </w:num>
  <w:num w:numId="18">
    <w:abstractNumId w:val="7"/>
  </w:num>
  <w:num w:numId="19">
    <w:abstractNumId w:val="32"/>
  </w:num>
  <w:num w:numId="20">
    <w:abstractNumId w:val="2"/>
  </w:num>
  <w:num w:numId="21">
    <w:abstractNumId w:val="5"/>
  </w:num>
  <w:num w:numId="22">
    <w:abstractNumId w:val="15"/>
  </w:num>
  <w:num w:numId="23">
    <w:abstractNumId w:val="36"/>
  </w:num>
  <w:num w:numId="24">
    <w:abstractNumId w:val="10"/>
  </w:num>
  <w:num w:numId="25">
    <w:abstractNumId w:val="3"/>
  </w:num>
  <w:num w:numId="26">
    <w:abstractNumId w:val="48"/>
  </w:num>
  <w:num w:numId="27">
    <w:abstractNumId w:val="12"/>
  </w:num>
  <w:num w:numId="28">
    <w:abstractNumId w:val="51"/>
  </w:num>
  <w:num w:numId="29">
    <w:abstractNumId w:val="37"/>
  </w:num>
  <w:num w:numId="30">
    <w:abstractNumId w:val="43"/>
  </w:num>
  <w:num w:numId="31">
    <w:abstractNumId w:val="55"/>
  </w:num>
  <w:num w:numId="32">
    <w:abstractNumId w:val="28"/>
  </w:num>
  <w:num w:numId="33">
    <w:abstractNumId w:val="18"/>
  </w:num>
  <w:num w:numId="34">
    <w:abstractNumId w:val="23"/>
  </w:num>
  <w:num w:numId="35">
    <w:abstractNumId w:val="54"/>
  </w:num>
  <w:num w:numId="36">
    <w:abstractNumId w:val="63"/>
  </w:num>
  <w:num w:numId="37">
    <w:abstractNumId w:val="16"/>
  </w:num>
  <w:num w:numId="38">
    <w:abstractNumId w:val="41"/>
  </w:num>
  <w:num w:numId="39">
    <w:abstractNumId w:val="0"/>
  </w:num>
  <w:num w:numId="40">
    <w:abstractNumId w:val="61"/>
  </w:num>
  <w:num w:numId="41">
    <w:abstractNumId w:val="58"/>
  </w:num>
  <w:num w:numId="42">
    <w:abstractNumId w:val="20"/>
  </w:num>
  <w:num w:numId="43">
    <w:abstractNumId w:val="59"/>
  </w:num>
  <w:num w:numId="44">
    <w:abstractNumId w:val="14"/>
  </w:num>
  <w:num w:numId="45">
    <w:abstractNumId w:val="38"/>
  </w:num>
  <w:num w:numId="46">
    <w:abstractNumId w:val="53"/>
  </w:num>
  <w:num w:numId="47">
    <w:abstractNumId w:val="40"/>
  </w:num>
  <w:num w:numId="48">
    <w:abstractNumId w:val="42"/>
  </w:num>
  <w:num w:numId="49">
    <w:abstractNumId w:val="52"/>
  </w:num>
  <w:num w:numId="50">
    <w:abstractNumId w:val="47"/>
  </w:num>
  <w:num w:numId="51">
    <w:abstractNumId w:val="66"/>
  </w:num>
  <w:num w:numId="52">
    <w:abstractNumId w:val="27"/>
  </w:num>
  <w:num w:numId="53">
    <w:abstractNumId w:val="22"/>
  </w:num>
  <w:num w:numId="54">
    <w:abstractNumId w:val="35"/>
  </w:num>
  <w:num w:numId="55">
    <w:abstractNumId w:val="25"/>
  </w:num>
  <w:num w:numId="56">
    <w:abstractNumId w:val="13"/>
  </w:num>
  <w:num w:numId="57">
    <w:abstractNumId w:val="60"/>
  </w:num>
  <w:num w:numId="58">
    <w:abstractNumId w:val="24"/>
  </w:num>
  <w:num w:numId="59">
    <w:abstractNumId w:val="19"/>
  </w:num>
  <w:num w:numId="60">
    <w:abstractNumId w:val="29"/>
  </w:num>
  <w:num w:numId="61">
    <w:abstractNumId w:val="1"/>
  </w:num>
  <w:num w:numId="62">
    <w:abstractNumId w:val="57"/>
  </w:num>
  <w:num w:numId="63">
    <w:abstractNumId w:val="26"/>
  </w:num>
  <w:num w:numId="64">
    <w:abstractNumId w:val="11"/>
  </w:num>
  <w:num w:numId="65">
    <w:abstractNumId w:val="45"/>
  </w:num>
  <w:num w:numId="66">
    <w:abstractNumId w:val="30"/>
  </w:num>
  <w:num w:numId="67">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90"/>
    <w:rsid w:val="00014B21"/>
    <w:rsid w:val="00054453"/>
    <w:rsid w:val="0005761B"/>
    <w:rsid w:val="0007783B"/>
    <w:rsid w:val="00087A0D"/>
    <w:rsid w:val="000A088A"/>
    <w:rsid w:val="000B48FC"/>
    <w:rsid w:val="000C4376"/>
    <w:rsid w:val="000E042B"/>
    <w:rsid w:val="00125D65"/>
    <w:rsid w:val="001350A2"/>
    <w:rsid w:val="00141211"/>
    <w:rsid w:val="00192690"/>
    <w:rsid w:val="00194D23"/>
    <w:rsid w:val="001C1DEC"/>
    <w:rsid w:val="001C6352"/>
    <w:rsid w:val="002032F8"/>
    <w:rsid w:val="00220043"/>
    <w:rsid w:val="00222CCA"/>
    <w:rsid w:val="00227A4A"/>
    <w:rsid w:val="002305C7"/>
    <w:rsid w:val="002312BF"/>
    <w:rsid w:val="00242ED7"/>
    <w:rsid w:val="00251538"/>
    <w:rsid w:val="00253294"/>
    <w:rsid w:val="00294575"/>
    <w:rsid w:val="002C270E"/>
    <w:rsid w:val="002E282D"/>
    <w:rsid w:val="002E7D95"/>
    <w:rsid w:val="002F1977"/>
    <w:rsid w:val="002F57FB"/>
    <w:rsid w:val="002F6DC6"/>
    <w:rsid w:val="002F7019"/>
    <w:rsid w:val="00300086"/>
    <w:rsid w:val="00327D42"/>
    <w:rsid w:val="003422CA"/>
    <w:rsid w:val="003449A2"/>
    <w:rsid w:val="00344C32"/>
    <w:rsid w:val="00347777"/>
    <w:rsid w:val="0035351C"/>
    <w:rsid w:val="003564E6"/>
    <w:rsid w:val="0037228E"/>
    <w:rsid w:val="003859F0"/>
    <w:rsid w:val="003A3CC9"/>
    <w:rsid w:val="003B38C3"/>
    <w:rsid w:val="003B3A9D"/>
    <w:rsid w:val="003C6840"/>
    <w:rsid w:val="003C7958"/>
    <w:rsid w:val="003E7A4F"/>
    <w:rsid w:val="003F2057"/>
    <w:rsid w:val="003F6064"/>
    <w:rsid w:val="00407541"/>
    <w:rsid w:val="00415013"/>
    <w:rsid w:val="00424799"/>
    <w:rsid w:val="00426E8F"/>
    <w:rsid w:val="0044671E"/>
    <w:rsid w:val="00450845"/>
    <w:rsid w:val="00460448"/>
    <w:rsid w:val="0047009E"/>
    <w:rsid w:val="0047476A"/>
    <w:rsid w:val="00477252"/>
    <w:rsid w:val="004C398E"/>
    <w:rsid w:val="004E17E8"/>
    <w:rsid w:val="005070FB"/>
    <w:rsid w:val="005142B8"/>
    <w:rsid w:val="005144AF"/>
    <w:rsid w:val="00535124"/>
    <w:rsid w:val="00537BCF"/>
    <w:rsid w:val="005528CE"/>
    <w:rsid w:val="00552AD9"/>
    <w:rsid w:val="00552B7E"/>
    <w:rsid w:val="005842DC"/>
    <w:rsid w:val="0058471E"/>
    <w:rsid w:val="005C2786"/>
    <w:rsid w:val="005C39F6"/>
    <w:rsid w:val="005D5BFA"/>
    <w:rsid w:val="005E6B70"/>
    <w:rsid w:val="005E7DCA"/>
    <w:rsid w:val="00600BED"/>
    <w:rsid w:val="006139B9"/>
    <w:rsid w:val="00625AAE"/>
    <w:rsid w:val="00642E3E"/>
    <w:rsid w:val="00644592"/>
    <w:rsid w:val="00656CE7"/>
    <w:rsid w:val="00656FF7"/>
    <w:rsid w:val="00665DCD"/>
    <w:rsid w:val="00666B43"/>
    <w:rsid w:val="00673151"/>
    <w:rsid w:val="006820C6"/>
    <w:rsid w:val="00687563"/>
    <w:rsid w:val="006902CA"/>
    <w:rsid w:val="00696EC5"/>
    <w:rsid w:val="006B7176"/>
    <w:rsid w:val="006C6861"/>
    <w:rsid w:val="006E2690"/>
    <w:rsid w:val="006F735C"/>
    <w:rsid w:val="00706AB5"/>
    <w:rsid w:val="00711905"/>
    <w:rsid w:val="00712E2D"/>
    <w:rsid w:val="00720A77"/>
    <w:rsid w:val="00722D45"/>
    <w:rsid w:val="00726611"/>
    <w:rsid w:val="007308C2"/>
    <w:rsid w:val="00750080"/>
    <w:rsid w:val="007520DC"/>
    <w:rsid w:val="0075737D"/>
    <w:rsid w:val="00760532"/>
    <w:rsid w:val="00784BBE"/>
    <w:rsid w:val="007A375E"/>
    <w:rsid w:val="007A4B97"/>
    <w:rsid w:val="007B130E"/>
    <w:rsid w:val="007B6BF0"/>
    <w:rsid w:val="007C3C1F"/>
    <w:rsid w:val="007D19F0"/>
    <w:rsid w:val="007E372C"/>
    <w:rsid w:val="00802DC2"/>
    <w:rsid w:val="00803530"/>
    <w:rsid w:val="00810DC5"/>
    <w:rsid w:val="00813D10"/>
    <w:rsid w:val="00821693"/>
    <w:rsid w:val="0082437E"/>
    <w:rsid w:val="00826884"/>
    <w:rsid w:val="008449CC"/>
    <w:rsid w:val="00845631"/>
    <w:rsid w:val="0084765D"/>
    <w:rsid w:val="00851FBD"/>
    <w:rsid w:val="00857EC9"/>
    <w:rsid w:val="00865464"/>
    <w:rsid w:val="008909BD"/>
    <w:rsid w:val="00890CFF"/>
    <w:rsid w:val="008930D4"/>
    <w:rsid w:val="008D5F93"/>
    <w:rsid w:val="008F6EB2"/>
    <w:rsid w:val="0091607F"/>
    <w:rsid w:val="00922C72"/>
    <w:rsid w:val="00955B27"/>
    <w:rsid w:val="00975749"/>
    <w:rsid w:val="00994A91"/>
    <w:rsid w:val="009A4361"/>
    <w:rsid w:val="009A5182"/>
    <w:rsid w:val="009B566D"/>
    <w:rsid w:val="009D09F7"/>
    <w:rsid w:val="009D41A0"/>
    <w:rsid w:val="009D7A33"/>
    <w:rsid w:val="009F51C2"/>
    <w:rsid w:val="00A06414"/>
    <w:rsid w:val="00A170C2"/>
    <w:rsid w:val="00A35F4B"/>
    <w:rsid w:val="00A6097B"/>
    <w:rsid w:val="00A73917"/>
    <w:rsid w:val="00A75A33"/>
    <w:rsid w:val="00A861F1"/>
    <w:rsid w:val="00A87D5A"/>
    <w:rsid w:val="00A94183"/>
    <w:rsid w:val="00AB2945"/>
    <w:rsid w:val="00AC5CE1"/>
    <w:rsid w:val="00AE1D4E"/>
    <w:rsid w:val="00AF0A43"/>
    <w:rsid w:val="00AF2235"/>
    <w:rsid w:val="00AF6F3B"/>
    <w:rsid w:val="00B0666A"/>
    <w:rsid w:val="00B0767B"/>
    <w:rsid w:val="00B12F05"/>
    <w:rsid w:val="00B31032"/>
    <w:rsid w:val="00B40A0B"/>
    <w:rsid w:val="00B56544"/>
    <w:rsid w:val="00B76608"/>
    <w:rsid w:val="00B8196E"/>
    <w:rsid w:val="00B87AD3"/>
    <w:rsid w:val="00BA25E2"/>
    <w:rsid w:val="00BA4C6E"/>
    <w:rsid w:val="00BA7836"/>
    <w:rsid w:val="00BB1218"/>
    <w:rsid w:val="00BB74BB"/>
    <w:rsid w:val="00BC38C0"/>
    <w:rsid w:val="00BD2D8D"/>
    <w:rsid w:val="00BD7506"/>
    <w:rsid w:val="00BF47C6"/>
    <w:rsid w:val="00BF4E1A"/>
    <w:rsid w:val="00C11860"/>
    <w:rsid w:val="00C16312"/>
    <w:rsid w:val="00C177E0"/>
    <w:rsid w:val="00C52122"/>
    <w:rsid w:val="00C72120"/>
    <w:rsid w:val="00C7290E"/>
    <w:rsid w:val="00C72A19"/>
    <w:rsid w:val="00C81EA3"/>
    <w:rsid w:val="00C90E65"/>
    <w:rsid w:val="00CA4ADE"/>
    <w:rsid w:val="00CB1273"/>
    <w:rsid w:val="00CD6F39"/>
    <w:rsid w:val="00CE015D"/>
    <w:rsid w:val="00CE571E"/>
    <w:rsid w:val="00CF400E"/>
    <w:rsid w:val="00D1636B"/>
    <w:rsid w:val="00D37709"/>
    <w:rsid w:val="00D434B5"/>
    <w:rsid w:val="00D4400C"/>
    <w:rsid w:val="00D55A0B"/>
    <w:rsid w:val="00D708AC"/>
    <w:rsid w:val="00D73C79"/>
    <w:rsid w:val="00D75884"/>
    <w:rsid w:val="00D779ED"/>
    <w:rsid w:val="00D821B1"/>
    <w:rsid w:val="00D87D18"/>
    <w:rsid w:val="00DA3162"/>
    <w:rsid w:val="00DB2B04"/>
    <w:rsid w:val="00DC24E5"/>
    <w:rsid w:val="00DD318E"/>
    <w:rsid w:val="00DD337A"/>
    <w:rsid w:val="00DE795F"/>
    <w:rsid w:val="00DE7B0D"/>
    <w:rsid w:val="00DF32FD"/>
    <w:rsid w:val="00E10DA4"/>
    <w:rsid w:val="00E12F29"/>
    <w:rsid w:val="00E21EB3"/>
    <w:rsid w:val="00E22785"/>
    <w:rsid w:val="00E2291A"/>
    <w:rsid w:val="00E239E9"/>
    <w:rsid w:val="00E322DF"/>
    <w:rsid w:val="00E92DC2"/>
    <w:rsid w:val="00E9596E"/>
    <w:rsid w:val="00EA5257"/>
    <w:rsid w:val="00EB49FB"/>
    <w:rsid w:val="00EB6052"/>
    <w:rsid w:val="00ED4905"/>
    <w:rsid w:val="00ED561C"/>
    <w:rsid w:val="00F06EA9"/>
    <w:rsid w:val="00F07895"/>
    <w:rsid w:val="00F11289"/>
    <w:rsid w:val="00F12A14"/>
    <w:rsid w:val="00F2054D"/>
    <w:rsid w:val="00F2349C"/>
    <w:rsid w:val="00F41C5D"/>
    <w:rsid w:val="00F52D79"/>
    <w:rsid w:val="00F606DA"/>
    <w:rsid w:val="00F663BB"/>
    <w:rsid w:val="00F7252A"/>
    <w:rsid w:val="00F87CB7"/>
    <w:rsid w:val="00F96D5D"/>
    <w:rsid w:val="00FA26BE"/>
    <w:rsid w:val="00FA2F0D"/>
    <w:rsid w:val="00FB149D"/>
    <w:rsid w:val="00FB2169"/>
    <w:rsid w:val="00FB71AC"/>
    <w:rsid w:val="00FD357B"/>
    <w:rsid w:val="00FE4B70"/>
    <w:rsid w:val="00FF1373"/>
    <w:rsid w:val="00F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4129D-B6A1-4154-A7C1-31A87F89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7D95"/>
    <w:pPr>
      <w:spacing w:after="160" w:line="264" w:lineRule="auto"/>
    </w:pPr>
    <w:rPr>
      <w:sz w:val="21"/>
      <w:lang w:eastAsia="ru-RU"/>
    </w:rPr>
  </w:style>
  <w:style w:type="paragraph" w:styleId="1">
    <w:name w:val="heading 1"/>
    <w:aliases w:val="!Части документа"/>
    <w:basedOn w:val="a0"/>
    <w:link w:val="10"/>
    <w:uiPriority w:val="9"/>
    <w:qFormat/>
    <w:rsid w:val="00B87A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aliases w:val="!Разделы документа"/>
    <w:basedOn w:val="a0"/>
    <w:next w:val="a0"/>
    <w:link w:val="20"/>
    <w:uiPriority w:val="9"/>
    <w:unhideWhenUsed/>
    <w:qFormat/>
    <w:rsid w:val="009B566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aliases w:val="!Главы документа"/>
    <w:basedOn w:val="a0"/>
    <w:next w:val="a0"/>
    <w:link w:val="30"/>
    <w:uiPriority w:val="9"/>
    <w:qFormat/>
    <w:rsid w:val="009B566D"/>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0"/>
    <w:next w:val="a0"/>
    <w:link w:val="40"/>
    <w:uiPriority w:val="9"/>
    <w:qFormat/>
    <w:rsid w:val="009B566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9B566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9B566D"/>
    <w:pPr>
      <w:spacing w:before="240" w:after="60" w:line="240" w:lineRule="auto"/>
      <w:outlineLvl w:val="5"/>
    </w:pPr>
    <w:rPr>
      <w:rFonts w:ascii="Times New Roman" w:eastAsia="Times New Roman" w:hAnsi="Times New Roman" w:cs="Times New Roman"/>
      <w:b/>
      <w:bCs/>
      <w:sz w:val="22"/>
    </w:rPr>
  </w:style>
  <w:style w:type="paragraph" w:styleId="7">
    <w:name w:val="heading 7"/>
    <w:basedOn w:val="a0"/>
    <w:next w:val="a0"/>
    <w:link w:val="70"/>
    <w:uiPriority w:val="9"/>
    <w:unhideWhenUsed/>
    <w:qFormat/>
    <w:rsid w:val="009B566D"/>
    <w:pPr>
      <w:keepNext/>
      <w:spacing w:after="0" w:line="240" w:lineRule="auto"/>
      <w:ind w:firstLine="709"/>
      <w:jc w:val="both"/>
      <w:outlineLvl w:val="6"/>
    </w:pPr>
    <w:rPr>
      <w:rFonts w:ascii="Times New Roman" w:eastAsia="Times New Roman" w:hAnsi="Times New Roman" w:cs="Times New Roman"/>
      <w:b/>
      <w:sz w:val="24"/>
      <w:szCs w:val="24"/>
    </w:rPr>
  </w:style>
  <w:style w:type="paragraph" w:styleId="8">
    <w:name w:val="heading 8"/>
    <w:basedOn w:val="a0"/>
    <w:next w:val="a0"/>
    <w:link w:val="80"/>
    <w:qFormat/>
    <w:rsid w:val="009B566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
    <w:unhideWhenUsed/>
    <w:qFormat/>
    <w:rsid w:val="009B566D"/>
    <w:pPr>
      <w:keepNext/>
      <w:spacing w:after="0" w:line="240" w:lineRule="auto"/>
      <w:ind w:firstLine="709"/>
      <w:jc w:val="center"/>
      <w:outlineLvl w:val="8"/>
    </w:pPr>
    <w:rPr>
      <w:rFonts w:ascii="Times New Roman" w:eastAsia="Times New Roman" w:hAnsi="Times New Roman" w:cs="Times New Roman"/>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qFormat/>
    <w:rsid w:val="002E7D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1"/>
    <w:link w:val="a4"/>
    <w:rsid w:val="002E7D95"/>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Subtitle"/>
    <w:basedOn w:val="a0"/>
    <w:next w:val="a0"/>
    <w:link w:val="a7"/>
    <w:uiPriority w:val="11"/>
    <w:qFormat/>
    <w:rsid w:val="002E7D95"/>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1"/>
    <w:link w:val="a6"/>
    <w:uiPriority w:val="11"/>
    <w:rsid w:val="002E7D95"/>
    <w:rPr>
      <w:rFonts w:asciiTheme="majorHAnsi" w:eastAsiaTheme="majorEastAsia" w:hAnsiTheme="majorHAnsi" w:cstheme="majorBidi"/>
      <w:i/>
      <w:iCs/>
      <w:color w:val="4F81BD" w:themeColor="accent1"/>
      <w:spacing w:val="15"/>
      <w:sz w:val="24"/>
      <w:szCs w:val="24"/>
      <w:lang w:eastAsia="ru-RU"/>
    </w:rPr>
  </w:style>
  <w:style w:type="paragraph" w:styleId="a8">
    <w:name w:val="Balloon Text"/>
    <w:basedOn w:val="a0"/>
    <w:link w:val="a9"/>
    <w:uiPriority w:val="99"/>
    <w:unhideWhenUsed/>
    <w:rsid w:val="002E7D95"/>
    <w:pPr>
      <w:spacing w:after="0" w:line="240" w:lineRule="auto"/>
    </w:pPr>
    <w:rPr>
      <w:rFonts w:ascii="Tahoma" w:hAnsi="Tahoma" w:cs="Tahoma"/>
      <w:sz w:val="16"/>
      <w:szCs w:val="16"/>
      <w:lang w:eastAsia="en-US"/>
    </w:rPr>
  </w:style>
  <w:style w:type="character" w:customStyle="1" w:styleId="a9">
    <w:name w:val="Текст выноски Знак"/>
    <w:basedOn w:val="a1"/>
    <w:link w:val="a8"/>
    <w:uiPriority w:val="99"/>
    <w:rsid w:val="002E7D95"/>
    <w:rPr>
      <w:rFonts w:ascii="Tahoma" w:hAnsi="Tahoma" w:cs="Tahoma"/>
      <w:sz w:val="16"/>
      <w:szCs w:val="16"/>
    </w:rPr>
  </w:style>
  <w:style w:type="paragraph" w:styleId="aa">
    <w:name w:val="No Spacing"/>
    <w:link w:val="ab"/>
    <w:uiPriority w:val="1"/>
    <w:qFormat/>
    <w:rsid w:val="002E7D95"/>
    <w:pPr>
      <w:spacing w:after="0" w:line="240" w:lineRule="auto"/>
    </w:pPr>
    <w:rPr>
      <w:rFonts w:eastAsiaTheme="minorEastAsia"/>
      <w:lang w:eastAsia="ru-RU"/>
    </w:rPr>
  </w:style>
  <w:style w:type="character" w:customStyle="1" w:styleId="ab">
    <w:name w:val="Без интервала Знак"/>
    <w:basedOn w:val="a1"/>
    <w:link w:val="aa"/>
    <w:uiPriority w:val="1"/>
    <w:rsid w:val="002E7D95"/>
    <w:rPr>
      <w:rFonts w:eastAsiaTheme="minorEastAsia"/>
      <w:lang w:eastAsia="ru-RU"/>
    </w:rPr>
  </w:style>
  <w:style w:type="paragraph" w:styleId="ac">
    <w:name w:val="header"/>
    <w:basedOn w:val="a0"/>
    <w:link w:val="ad"/>
    <w:uiPriority w:val="99"/>
    <w:unhideWhenUsed/>
    <w:rsid w:val="00D75884"/>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D75884"/>
    <w:rPr>
      <w:sz w:val="21"/>
      <w:lang w:eastAsia="ru-RU"/>
    </w:rPr>
  </w:style>
  <w:style w:type="paragraph" w:styleId="ae">
    <w:name w:val="footer"/>
    <w:basedOn w:val="a0"/>
    <w:link w:val="af"/>
    <w:uiPriority w:val="99"/>
    <w:unhideWhenUsed/>
    <w:rsid w:val="00D75884"/>
    <w:pPr>
      <w:tabs>
        <w:tab w:val="center" w:pos="4677"/>
        <w:tab w:val="right" w:pos="9355"/>
      </w:tabs>
      <w:spacing w:after="0" w:line="240" w:lineRule="auto"/>
    </w:pPr>
  </w:style>
  <w:style w:type="character" w:customStyle="1" w:styleId="af">
    <w:name w:val="Нижний колонтитул Знак"/>
    <w:basedOn w:val="a1"/>
    <w:link w:val="ae"/>
    <w:uiPriority w:val="99"/>
    <w:rsid w:val="00D75884"/>
    <w:rPr>
      <w:sz w:val="21"/>
      <w:lang w:eastAsia="ru-RU"/>
    </w:rPr>
  </w:style>
  <w:style w:type="paragraph" w:customStyle="1" w:styleId="DE7B8801F2B1483F98D539CC92927118">
    <w:name w:val="DE7B8801F2B1483F98D539CC92927118"/>
    <w:rsid w:val="00D75884"/>
    <w:rPr>
      <w:rFonts w:eastAsiaTheme="minorEastAsia"/>
      <w:lang w:eastAsia="ru-RU"/>
    </w:rPr>
  </w:style>
  <w:style w:type="paragraph" w:styleId="af0">
    <w:name w:val="List Paragraph"/>
    <w:basedOn w:val="a0"/>
    <w:uiPriority w:val="34"/>
    <w:qFormat/>
    <w:rsid w:val="006E2690"/>
    <w:pPr>
      <w:ind w:left="720"/>
      <w:contextualSpacing/>
    </w:pPr>
  </w:style>
  <w:style w:type="character" w:customStyle="1" w:styleId="af1">
    <w:name w:val="Текст примечания Знак"/>
    <w:aliases w:val="!Равноширинный текст документа Знак"/>
    <w:basedOn w:val="a1"/>
    <w:link w:val="af2"/>
    <w:uiPriority w:val="99"/>
    <w:rsid w:val="006E2690"/>
    <w:rPr>
      <w:sz w:val="20"/>
      <w:szCs w:val="20"/>
      <w:lang w:eastAsia="ru-RU"/>
    </w:rPr>
  </w:style>
  <w:style w:type="paragraph" w:styleId="af2">
    <w:name w:val="annotation text"/>
    <w:aliases w:val="!Равноширинный текст документа"/>
    <w:basedOn w:val="a0"/>
    <w:link w:val="af1"/>
    <w:uiPriority w:val="99"/>
    <w:unhideWhenUsed/>
    <w:rsid w:val="006E2690"/>
    <w:pPr>
      <w:spacing w:line="240" w:lineRule="auto"/>
    </w:pPr>
    <w:rPr>
      <w:sz w:val="20"/>
      <w:szCs w:val="20"/>
    </w:rPr>
  </w:style>
  <w:style w:type="character" w:customStyle="1" w:styleId="af3">
    <w:name w:val="Тема примечания Знак"/>
    <w:basedOn w:val="af1"/>
    <w:link w:val="af4"/>
    <w:uiPriority w:val="99"/>
    <w:rsid w:val="006E2690"/>
    <w:rPr>
      <w:b/>
      <w:bCs/>
      <w:sz w:val="20"/>
      <w:szCs w:val="20"/>
      <w:lang w:eastAsia="ru-RU"/>
    </w:rPr>
  </w:style>
  <w:style w:type="paragraph" w:styleId="af4">
    <w:name w:val="annotation subject"/>
    <w:basedOn w:val="af2"/>
    <w:next w:val="af2"/>
    <w:link w:val="af3"/>
    <w:uiPriority w:val="99"/>
    <w:unhideWhenUsed/>
    <w:rsid w:val="006E2690"/>
    <w:rPr>
      <w:b/>
      <w:bCs/>
    </w:rPr>
  </w:style>
  <w:style w:type="paragraph" w:styleId="af5">
    <w:name w:val="Normal (Web)"/>
    <w:basedOn w:val="a0"/>
    <w:uiPriority w:val="99"/>
    <w:unhideWhenUsed/>
    <w:rsid w:val="006E2690"/>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1"/>
    <w:uiPriority w:val="22"/>
    <w:qFormat/>
    <w:rsid w:val="006E2690"/>
    <w:rPr>
      <w:b/>
      <w:bCs/>
    </w:rPr>
  </w:style>
  <w:style w:type="table" w:styleId="af7">
    <w:name w:val="Table Grid"/>
    <w:aliases w:val="OTR,Table Grid Report"/>
    <w:basedOn w:val="a2"/>
    <w:uiPriority w:val="59"/>
    <w:rsid w:val="00916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character" w:styleId="af8">
    <w:name w:val="Emphasis"/>
    <w:basedOn w:val="a1"/>
    <w:uiPriority w:val="20"/>
    <w:qFormat/>
    <w:rsid w:val="006E2690"/>
    <w:rPr>
      <w:i/>
      <w:iCs/>
    </w:rPr>
  </w:style>
  <w:style w:type="paragraph" w:customStyle="1" w:styleId="ConsPlusNormal">
    <w:name w:val="ConsPlusNormal"/>
    <w:link w:val="ConsPlusNormal0"/>
    <w:rsid w:val="006E26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E2690"/>
    <w:rPr>
      <w:rFonts w:ascii="Arial" w:eastAsia="Times New Roman" w:hAnsi="Arial" w:cs="Arial"/>
      <w:sz w:val="20"/>
      <w:szCs w:val="20"/>
      <w:lang w:eastAsia="ru-RU"/>
    </w:rPr>
  </w:style>
  <w:style w:type="paragraph" w:customStyle="1" w:styleId="Default">
    <w:name w:val="Default"/>
    <w:rsid w:val="006E26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title">
    <w:name w:val="constitle"/>
    <w:basedOn w:val="a0"/>
    <w:rsid w:val="006E2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6E2690"/>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f9">
    <w:name w:val="Body Text Indent"/>
    <w:basedOn w:val="a0"/>
    <w:link w:val="afa"/>
    <w:rsid w:val="006E2690"/>
    <w:pPr>
      <w:spacing w:after="0" w:line="240" w:lineRule="auto"/>
      <w:ind w:left="525" w:firstLine="609"/>
      <w:jc w:val="both"/>
    </w:pPr>
    <w:rPr>
      <w:rFonts w:ascii="Arial" w:eastAsia="Times New Roman" w:hAnsi="Arial" w:cs="Times New Roman"/>
      <w:sz w:val="26"/>
      <w:szCs w:val="20"/>
    </w:rPr>
  </w:style>
  <w:style w:type="character" w:customStyle="1" w:styleId="afa">
    <w:name w:val="Основной текст с отступом Знак"/>
    <w:basedOn w:val="a1"/>
    <w:link w:val="af9"/>
    <w:rsid w:val="006E2690"/>
    <w:rPr>
      <w:rFonts w:ascii="Arial" w:eastAsia="Times New Roman" w:hAnsi="Arial" w:cs="Times New Roman"/>
      <w:sz w:val="26"/>
      <w:szCs w:val="20"/>
      <w:lang w:eastAsia="ru-RU"/>
    </w:rPr>
  </w:style>
  <w:style w:type="character" w:customStyle="1" w:styleId="21">
    <w:name w:val="Основной текст (2)_"/>
    <w:basedOn w:val="a1"/>
    <w:link w:val="210"/>
    <w:uiPriority w:val="99"/>
    <w:rsid w:val="006E2690"/>
    <w:rPr>
      <w:rFonts w:ascii="Times New Roman" w:hAnsi="Times New Roman" w:cs="Times New Roman"/>
      <w:b/>
      <w:bCs/>
      <w:sz w:val="26"/>
      <w:szCs w:val="26"/>
      <w:shd w:val="clear" w:color="auto" w:fill="FFFFFF"/>
    </w:rPr>
  </w:style>
  <w:style w:type="paragraph" w:customStyle="1" w:styleId="210">
    <w:name w:val="Основной текст (2)1"/>
    <w:basedOn w:val="a0"/>
    <w:link w:val="21"/>
    <w:uiPriority w:val="99"/>
    <w:rsid w:val="006E2690"/>
    <w:pPr>
      <w:widowControl w:val="0"/>
      <w:shd w:val="clear" w:color="auto" w:fill="FFFFFF"/>
      <w:spacing w:before="960" w:after="600" w:line="322" w:lineRule="exact"/>
    </w:pPr>
    <w:rPr>
      <w:rFonts w:ascii="Times New Roman" w:hAnsi="Times New Roman" w:cs="Times New Roman"/>
      <w:b/>
      <w:bCs/>
      <w:sz w:val="26"/>
      <w:szCs w:val="26"/>
      <w:lang w:eastAsia="en-US"/>
    </w:rPr>
  </w:style>
  <w:style w:type="character" w:customStyle="1" w:styleId="22">
    <w:name w:val="Основной текст (2) + Не полужирный"/>
    <w:aliases w:val="Интервал 0 pt8"/>
    <w:basedOn w:val="21"/>
    <w:uiPriority w:val="99"/>
    <w:rsid w:val="006E2690"/>
    <w:rPr>
      <w:rFonts w:ascii="Times New Roman" w:hAnsi="Times New Roman" w:cs="Times New Roman"/>
      <w:b w:val="0"/>
      <w:bCs w:val="0"/>
      <w:spacing w:val="-13"/>
      <w:sz w:val="26"/>
      <w:szCs w:val="26"/>
      <w:u w:val="none"/>
      <w:shd w:val="clear" w:color="auto" w:fill="FFFFFF"/>
    </w:rPr>
  </w:style>
  <w:style w:type="character" w:customStyle="1" w:styleId="11">
    <w:name w:val="Основной текст Знак1"/>
    <w:basedOn w:val="a1"/>
    <w:uiPriority w:val="99"/>
    <w:rsid w:val="006E2690"/>
    <w:rPr>
      <w:rFonts w:ascii="Times New Roman" w:hAnsi="Times New Roman" w:cs="Times New Roman"/>
      <w:spacing w:val="4"/>
      <w:sz w:val="21"/>
      <w:szCs w:val="21"/>
      <w:u w:val="none"/>
    </w:rPr>
  </w:style>
  <w:style w:type="paragraph" w:customStyle="1" w:styleId="s1">
    <w:name w:val="s_1"/>
    <w:basedOn w:val="a0"/>
    <w:rsid w:val="006E2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0"/>
    <w:rsid w:val="006E2690"/>
    <w:pPr>
      <w:spacing w:before="100" w:beforeAutospacing="1" w:after="100" w:afterAutospacing="1" w:line="240" w:lineRule="auto"/>
    </w:pPr>
    <w:rPr>
      <w:rFonts w:ascii="Times New Roman" w:eastAsia="Times New Roman" w:hAnsi="Times New Roman" w:cs="Times New Roman"/>
      <w:sz w:val="24"/>
      <w:szCs w:val="24"/>
    </w:rPr>
  </w:style>
  <w:style w:type="table" w:styleId="-5">
    <w:name w:val="Colorful Shading Accent 5"/>
    <w:basedOn w:val="a2"/>
    <w:uiPriority w:val="71"/>
    <w:rsid w:val="00642E3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50">
    <w:name w:val="Light List Accent 5"/>
    <w:basedOn w:val="a2"/>
    <w:uiPriority w:val="61"/>
    <w:rsid w:val="00642E3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Colorful Grid Accent 5"/>
    <w:basedOn w:val="a2"/>
    <w:uiPriority w:val="73"/>
    <w:rsid w:val="00642E3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5">
    <w:name w:val="Medium Grid 1 Accent 5"/>
    <w:basedOn w:val="a2"/>
    <w:uiPriority w:val="67"/>
    <w:rsid w:val="003B3A9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3-1">
    <w:name w:val="Medium Grid 3 Accent 1"/>
    <w:basedOn w:val="a2"/>
    <w:uiPriority w:val="69"/>
    <w:rsid w:val="009F51C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2-1">
    <w:name w:val="Medium Shading 2 Accent 1"/>
    <w:basedOn w:val="a2"/>
    <w:uiPriority w:val="64"/>
    <w:rsid w:val="009F51C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Light Shading Accent 5"/>
    <w:basedOn w:val="a2"/>
    <w:uiPriority w:val="60"/>
    <w:rsid w:val="009F51C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Medium Grid 3 Accent 5"/>
    <w:basedOn w:val="a2"/>
    <w:uiPriority w:val="69"/>
    <w:rsid w:val="009F51C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50">
    <w:name w:val="Medium Shading 1 Accent 5"/>
    <w:basedOn w:val="a2"/>
    <w:uiPriority w:val="63"/>
    <w:rsid w:val="00C90E6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afb">
    <w:name w:val="Hyperlink"/>
    <w:basedOn w:val="a1"/>
    <w:unhideWhenUsed/>
    <w:rsid w:val="00F2349C"/>
    <w:rPr>
      <w:color w:val="0000FF"/>
      <w:u w:val="single"/>
    </w:rPr>
  </w:style>
  <w:style w:type="paragraph" w:styleId="31">
    <w:name w:val="Body Text 3"/>
    <w:basedOn w:val="a0"/>
    <w:link w:val="32"/>
    <w:uiPriority w:val="99"/>
    <w:unhideWhenUsed/>
    <w:rsid w:val="00F2349C"/>
    <w:pPr>
      <w:spacing w:after="120"/>
    </w:pPr>
    <w:rPr>
      <w:sz w:val="16"/>
      <w:szCs w:val="16"/>
    </w:rPr>
  </w:style>
  <w:style w:type="character" w:customStyle="1" w:styleId="32">
    <w:name w:val="Основной текст 3 Знак"/>
    <w:basedOn w:val="a1"/>
    <w:link w:val="31"/>
    <w:uiPriority w:val="99"/>
    <w:rsid w:val="00F2349C"/>
    <w:rPr>
      <w:sz w:val="16"/>
      <w:szCs w:val="16"/>
      <w:lang w:eastAsia="ru-RU"/>
    </w:rPr>
  </w:style>
  <w:style w:type="character" w:customStyle="1" w:styleId="10">
    <w:name w:val="Заголовок 1 Знак"/>
    <w:aliases w:val="!Части документа Знак1"/>
    <w:basedOn w:val="a1"/>
    <w:link w:val="1"/>
    <w:uiPriority w:val="9"/>
    <w:rsid w:val="00B87AD3"/>
    <w:rPr>
      <w:rFonts w:ascii="Times New Roman" w:eastAsia="Times New Roman" w:hAnsi="Times New Roman" w:cs="Times New Roman"/>
      <w:b/>
      <w:bCs/>
      <w:kern w:val="36"/>
      <w:sz w:val="48"/>
      <w:szCs w:val="48"/>
      <w:lang w:eastAsia="ru-RU"/>
    </w:rPr>
  </w:style>
  <w:style w:type="character" w:customStyle="1" w:styleId="20">
    <w:name w:val="Заголовок 2 Знак"/>
    <w:aliases w:val="!Разделы документа Знак"/>
    <w:basedOn w:val="a1"/>
    <w:link w:val="2"/>
    <w:uiPriority w:val="9"/>
    <w:rsid w:val="009B566D"/>
    <w:rPr>
      <w:rFonts w:ascii="Cambria" w:eastAsia="Times New Roman" w:hAnsi="Cambria" w:cs="Times New Roman"/>
      <w:b/>
      <w:bCs/>
      <w:i/>
      <w:iCs/>
      <w:sz w:val="28"/>
      <w:szCs w:val="28"/>
      <w:lang w:eastAsia="ru-RU"/>
    </w:rPr>
  </w:style>
  <w:style w:type="character" w:customStyle="1" w:styleId="30">
    <w:name w:val="Заголовок 3 Знак"/>
    <w:aliases w:val="!Главы документа Знак"/>
    <w:basedOn w:val="a1"/>
    <w:link w:val="3"/>
    <w:uiPriority w:val="9"/>
    <w:rsid w:val="009B566D"/>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1"/>
    <w:link w:val="4"/>
    <w:uiPriority w:val="9"/>
    <w:rsid w:val="009B566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B566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B566D"/>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9B566D"/>
    <w:rPr>
      <w:rFonts w:ascii="Times New Roman" w:eastAsia="Times New Roman" w:hAnsi="Times New Roman" w:cs="Times New Roman"/>
      <w:b/>
      <w:sz w:val="24"/>
      <w:szCs w:val="24"/>
      <w:lang w:eastAsia="ru-RU"/>
    </w:rPr>
  </w:style>
  <w:style w:type="character" w:customStyle="1" w:styleId="80">
    <w:name w:val="Заголовок 8 Знак"/>
    <w:basedOn w:val="a1"/>
    <w:link w:val="8"/>
    <w:rsid w:val="009B566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rsid w:val="009B566D"/>
    <w:rPr>
      <w:rFonts w:ascii="Times New Roman" w:eastAsia="Times New Roman" w:hAnsi="Times New Roman" w:cs="Times New Roman"/>
      <w:b/>
      <w:sz w:val="24"/>
      <w:szCs w:val="24"/>
      <w:lang w:eastAsia="ru-RU"/>
    </w:rPr>
  </w:style>
  <w:style w:type="paragraph" w:customStyle="1" w:styleId="afc">
    <w:name w:val="Знак Знак Знак Знак Знак Знак Знак Знак Знак Знак Знак Знак Знак"/>
    <w:basedOn w:val="a0"/>
    <w:rsid w:val="009B566D"/>
    <w:pPr>
      <w:spacing w:line="240" w:lineRule="exact"/>
    </w:pPr>
    <w:rPr>
      <w:rFonts w:ascii="Verdana" w:eastAsia="Times New Roman" w:hAnsi="Verdana" w:cs="Verdana"/>
      <w:sz w:val="20"/>
      <w:szCs w:val="20"/>
      <w:lang w:val="en-US" w:eastAsia="en-US"/>
    </w:rPr>
  </w:style>
  <w:style w:type="paragraph" w:styleId="23">
    <w:name w:val="Body Text 2"/>
    <w:basedOn w:val="a0"/>
    <w:link w:val="24"/>
    <w:rsid w:val="009B566D"/>
    <w:pPr>
      <w:spacing w:after="0" w:line="240" w:lineRule="auto"/>
    </w:pPr>
    <w:rPr>
      <w:rFonts w:ascii="Times New Roman" w:eastAsia="Times New Roman" w:hAnsi="Times New Roman" w:cs="Times New Roman"/>
      <w:sz w:val="28"/>
      <w:szCs w:val="20"/>
    </w:rPr>
  </w:style>
  <w:style w:type="character" w:customStyle="1" w:styleId="24">
    <w:name w:val="Основной текст 2 Знак"/>
    <w:basedOn w:val="a1"/>
    <w:link w:val="23"/>
    <w:rsid w:val="009B566D"/>
    <w:rPr>
      <w:rFonts w:ascii="Times New Roman" w:eastAsia="Times New Roman" w:hAnsi="Times New Roman" w:cs="Times New Roman"/>
      <w:sz w:val="28"/>
      <w:szCs w:val="20"/>
      <w:lang w:eastAsia="ru-RU"/>
    </w:rPr>
  </w:style>
  <w:style w:type="paragraph" w:customStyle="1" w:styleId="ConsPlusNonformat">
    <w:name w:val="ConsPlusNonformat"/>
    <w:rsid w:val="009B5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Plain Text"/>
    <w:basedOn w:val="a0"/>
    <w:link w:val="afe"/>
    <w:uiPriority w:val="99"/>
    <w:rsid w:val="009B566D"/>
    <w:pPr>
      <w:spacing w:after="0" w:line="240" w:lineRule="auto"/>
    </w:pPr>
    <w:rPr>
      <w:rFonts w:ascii="Consolas" w:eastAsia="Times New Roman" w:hAnsi="Consolas" w:cs="Times New Roman"/>
      <w:szCs w:val="21"/>
      <w:lang w:eastAsia="en-US"/>
    </w:rPr>
  </w:style>
  <w:style w:type="character" w:customStyle="1" w:styleId="afe">
    <w:name w:val="Текст Знак"/>
    <w:basedOn w:val="a1"/>
    <w:link w:val="afd"/>
    <w:uiPriority w:val="99"/>
    <w:rsid w:val="009B566D"/>
    <w:rPr>
      <w:rFonts w:ascii="Consolas" w:eastAsia="Times New Roman" w:hAnsi="Consolas" w:cs="Times New Roman"/>
      <w:sz w:val="21"/>
      <w:szCs w:val="21"/>
    </w:rPr>
  </w:style>
  <w:style w:type="paragraph" w:customStyle="1" w:styleId="aff">
    <w:name w:val="Знак Знак Знак Знак Знак Знак Знак"/>
    <w:basedOn w:val="a0"/>
    <w:rsid w:val="009B566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0">
    <w:name w:val="Знак"/>
    <w:basedOn w:val="a0"/>
    <w:rsid w:val="009B566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1">
    <w:name w:val="Знак Знак"/>
    <w:uiPriority w:val="99"/>
    <w:rsid w:val="009B566D"/>
    <w:rPr>
      <w:rFonts w:ascii="Consolas" w:eastAsia="Times New Roman" w:hAnsi="Consolas"/>
      <w:sz w:val="21"/>
      <w:lang w:val="ru-RU" w:eastAsia="en-US"/>
    </w:rPr>
  </w:style>
  <w:style w:type="paragraph" w:customStyle="1" w:styleId="12">
    <w:name w:val="Знак1"/>
    <w:basedOn w:val="a0"/>
    <w:uiPriority w:val="99"/>
    <w:rsid w:val="009B566D"/>
    <w:pPr>
      <w:spacing w:line="240" w:lineRule="exact"/>
    </w:pPr>
    <w:rPr>
      <w:rFonts w:ascii="Verdana" w:eastAsia="Calibri" w:hAnsi="Verdana" w:cs="Times New Roman"/>
      <w:sz w:val="20"/>
      <w:szCs w:val="20"/>
      <w:lang w:val="en-US" w:eastAsia="en-US"/>
    </w:rPr>
  </w:style>
  <w:style w:type="paragraph" w:customStyle="1" w:styleId="aff2">
    <w:name w:val="Знак Знак Знак Знак"/>
    <w:basedOn w:val="a0"/>
    <w:rsid w:val="009B566D"/>
    <w:pPr>
      <w:spacing w:after="0" w:line="240" w:lineRule="auto"/>
    </w:pPr>
    <w:rPr>
      <w:rFonts w:ascii="Verdana" w:eastAsia="Times New Roman" w:hAnsi="Verdana" w:cs="Verdana"/>
      <w:sz w:val="20"/>
      <w:szCs w:val="20"/>
      <w:lang w:val="en-US" w:eastAsia="en-US"/>
    </w:rPr>
  </w:style>
  <w:style w:type="paragraph" w:customStyle="1" w:styleId="ConsTitle0">
    <w:name w:val="ConsTitle"/>
    <w:rsid w:val="009B566D"/>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33">
    <w:name w:val="Body Text Indent 3"/>
    <w:basedOn w:val="a0"/>
    <w:link w:val="34"/>
    <w:uiPriority w:val="99"/>
    <w:unhideWhenUsed/>
    <w:rsid w:val="009B566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uiPriority w:val="99"/>
    <w:rsid w:val="009B566D"/>
    <w:rPr>
      <w:rFonts w:ascii="Times New Roman" w:eastAsia="Times New Roman" w:hAnsi="Times New Roman" w:cs="Times New Roman"/>
      <w:sz w:val="16"/>
      <w:szCs w:val="16"/>
      <w:lang w:eastAsia="ru-RU"/>
    </w:rPr>
  </w:style>
  <w:style w:type="paragraph" w:customStyle="1" w:styleId="aff3">
    <w:name w:val="Абзац"/>
    <w:basedOn w:val="a0"/>
    <w:link w:val="aff4"/>
    <w:qFormat/>
    <w:rsid w:val="009B566D"/>
    <w:pPr>
      <w:spacing w:before="120" w:after="60" w:line="240" w:lineRule="auto"/>
      <w:ind w:firstLine="567"/>
      <w:jc w:val="both"/>
    </w:pPr>
    <w:rPr>
      <w:rFonts w:ascii="Times New Roman" w:eastAsia="Times New Roman" w:hAnsi="Times New Roman" w:cs="Times New Roman"/>
      <w:sz w:val="24"/>
      <w:szCs w:val="24"/>
      <w:lang w:val="x-none"/>
    </w:rPr>
  </w:style>
  <w:style w:type="character" w:customStyle="1" w:styleId="aff4">
    <w:name w:val="Абзац Знак"/>
    <w:link w:val="aff3"/>
    <w:qFormat/>
    <w:rsid w:val="009B566D"/>
    <w:rPr>
      <w:rFonts w:ascii="Times New Roman" w:eastAsia="Times New Roman" w:hAnsi="Times New Roman" w:cs="Times New Roman"/>
      <w:sz w:val="24"/>
      <w:szCs w:val="24"/>
      <w:lang w:val="x-none" w:eastAsia="ru-RU"/>
    </w:rPr>
  </w:style>
  <w:style w:type="paragraph" w:styleId="25">
    <w:name w:val="Body Text Indent 2"/>
    <w:basedOn w:val="a0"/>
    <w:link w:val="26"/>
    <w:uiPriority w:val="99"/>
    <w:unhideWhenUsed/>
    <w:rsid w:val="009B566D"/>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uiPriority w:val="99"/>
    <w:rsid w:val="009B566D"/>
    <w:rPr>
      <w:rFonts w:ascii="Times New Roman" w:eastAsia="Times New Roman" w:hAnsi="Times New Roman" w:cs="Times New Roman"/>
      <w:sz w:val="24"/>
      <w:szCs w:val="24"/>
      <w:lang w:eastAsia="ru-RU"/>
    </w:rPr>
  </w:style>
  <w:style w:type="paragraph" w:customStyle="1" w:styleId="211">
    <w:name w:val="Заголовок 21"/>
    <w:aliases w:val="Знак2 Знак,Знак2,Знак2 Знак Знак Знак,Знак2 Знак1,Заголовок 2 Знак1,Заголовок 2 Знак Знак,ГЛАВА"/>
    <w:basedOn w:val="a0"/>
    <w:next w:val="a0"/>
    <w:uiPriority w:val="9"/>
    <w:qFormat/>
    <w:rsid w:val="009B566D"/>
    <w:pPr>
      <w:keepNext/>
      <w:tabs>
        <w:tab w:val="left" w:pos="1134"/>
        <w:tab w:val="left" w:pos="1276"/>
      </w:tabs>
      <w:spacing w:before="180" w:after="60" w:line="240" w:lineRule="auto"/>
      <w:jc w:val="both"/>
      <w:outlineLvl w:val="1"/>
    </w:pPr>
    <w:rPr>
      <w:rFonts w:ascii="Times New Roman" w:eastAsia="Times New Roman" w:hAnsi="Times New Roman" w:cs="Times New Roman"/>
      <w:iCs/>
      <w:sz w:val="28"/>
      <w:szCs w:val="28"/>
      <w:lang w:val="x-none" w:eastAsia="x-none"/>
    </w:rPr>
  </w:style>
  <w:style w:type="paragraph" w:customStyle="1" w:styleId="aff5">
    <w:name w:val="Прижатый влево"/>
    <w:basedOn w:val="a0"/>
    <w:next w:val="a0"/>
    <w:rsid w:val="009B566D"/>
    <w:pPr>
      <w:autoSpaceDE w:val="0"/>
      <w:autoSpaceDN w:val="0"/>
      <w:adjustRightInd w:val="0"/>
      <w:spacing w:after="0" w:line="240" w:lineRule="auto"/>
    </w:pPr>
    <w:rPr>
      <w:rFonts w:ascii="Arial" w:eastAsia="Times New Roman" w:hAnsi="Arial" w:cs="Times New Roman"/>
      <w:sz w:val="24"/>
      <w:szCs w:val="24"/>
    </w:rPr>
  </w:style>
  <w:style w:type="paragraph" w:customStyle="1" w:styleId="ConsNormal">
    <w:name w:val="ConsNormal"/>
    <w:link w:val="ConsNormal0"/>
    <w:rsid w:val="009B566D"/>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styleId="aff6">
    <w:name w:val="Body Text"/>
    <w:basedOn w:val="a0"/>
    <w:link w:val="aff7"/>
    <w:uiPriority w:val="99"/>
    <w:unhideWhenUsed/>
    <w:rsid w:val="009B566D"/>
    <w:pPr>
      <w:spacing w:after="120" w:line="240" w:lineRule="auto"/>
    </w:pPr>
    <w:rPr>
      <w:rFonts w:ascii="Times New Roman" w:eastAsia="Times New Roman" w:hAnsi="Times New Roman" w:cs="Times New Roman"/>
      <w:sz w:val="24"/>
      <w:szCs w:val="24"/>
    </w:rPr>
  </w:style>
  <w:style w:type="character" w:customStyle="1" w:styleId="aff7">
    <w:name w:val="Основной текст Знак"/>
    <w:basedOn w:val="a1"/>
    <w:link w:val="aff6"/>
    <w:uiPriority w:val="99"/>
    <w:rsid w:val="009B566D"/>
    <w:rPr>
      <w:rFonts w:ascii="Times New Roman" w:eastAsia="Times New Roman" w:hAnsi="Times New Roman" w:cs="Times New Roman"/>
      <w:sz w:val="24"/>
      <w:szCs w:val="24"/>
      <w:lang w:eastAsia="ru-RU"/>
    </w:rPr>
  </w:style>
  <w:style w:type="paragraph" w:customStyle="1" w:styleId="ConsPlusCell">
    <w:name w:val="ConsPlusCell"/>
    <w:rsid w:val="009B566D"/>
    <w:pPr>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0"/>
    <w:link w:val="HTML0"/>
    <w:rsid w:val="009B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9B566D"/>
    <w:rPr>
      <w:rFonts w:ascii="Courier New" w:eastAsia="Times New Roman" w:hAnsi="Courier New" w:cs="Courier New"/>
      <w:sz w:val="20"/>
      <w:szCs w:val="20"/>
      <w:lang w:eastAsia="ru-RU"/>
    </w:rPr>
  </w:style>
  <w:style w:type="character" w:styleId="aff8">
    <w:name w:val="page number"/>
    <w:rsid w:val="009B566D"/>
  </w:style>
  <w:style w:type="paragraph" w:styleId="aff9">
    <w:name w:val="footnote text"/>
    <w:basedOn w:val="a0"/>
    <w:link w:val="affa"/>
    <w:rsid w:val="009B566D"/>
    <w:pPr>
      <w:spacing w:after="0" w:line="240" w:lineRule="auto"/>
    </w:pPr>
    <w:rPr>
      <w:rFonts w:ascii="Times New Roman" w:eastAsia="Times New Roman" w:hAnsi="Times New Roman" w:cs="Times New Roman"/>
      <w:sz w:val="20"/>
      <w:szCs w:val="20"/>
    </w:rPr>
  </w:style>
  <w:style w:type="character" w:customStyle="1" w:styleId="affa">
    <w:name w:val="Текст сноски Знак"/>
    <w:basedOn w:val="a1"/>
    <w:link w:val="aff9"/>
    <w:rsid w:val="009B566D"/>
    <w:rPr>
      <w:rFonts w:ascii="Times New Roman" w:eastAsia="Times New Roman" w:hAnsi="Times New Roman" w:cs="Times New Roman"/>
      <w:sz w:val="20"/>
      <w:szCs w:val="20"/>
      <w:lang w:eastAsia="ru-RU"/>
    </w:rPr>
  </w:style>
  <w:style w:type="character" w:styleId="affb">
    <w:name w:val="footnote reference"/>
    <w:rsid w:val="009B566D"/>
    <w:rPr>
      <w:vertAlign w:val="superscript"/>
    </w:rPr>
  </w:style>
  <w:style w:type="character" w:styleId="affc">
    <w:name w:val="annotation reference"/>
    <w:uiPriority w:val="99"/>
    <w:rsid w:val="009B566D"/>
    <w:rPr>
      <w:sz w:val="16"/>
      <w:szCs w:val="16"/>
    </w:rPr>
  </w:style>
  <w:style w:type="character" w:customStyle="1" w:styleId="ConsNormal0">
    <w:name w:val="ConsNormal Знак"/>
    <w:link w:val="ConsNormal"/>
    <w:locked/>
    <w:rsid w:val="009B566D"/>
    <w:rPr>
      <w:rFonts w:ascii="Arial" w:eastAsia="SimSun" w:hAnsi="Arial" w:cs="Arial"/>
      <w:sz w:val="20"/>
      <w:szCs w:val="20"/>
      <w:lang w:eastAsia="zh-CN"/>
    </w:rPr>
  </w:style>
  <w:style w:type="paragraph" w:customStyle="1" w:styleId="13">
    <w:name w:val="Абзац списка1"/>
    <w:basedOn w:val="a0"/>
    <w:rsid w:val="009B566D"/>
    <w:pPr>
      <w:spacing w:after="0" w:line="240" w:lineRule="auto"/>
      <w:ind w:left="720"/>
      <w:contextualSpacing/>
    </w:pPr>
    <w:rPr>
      <w:rFonts w:ascii="Times New Roman" w:eastAsia="Calibri" w:hAnsi="Times New Roman" w:cs="Times New Roman"/>
      <w:sz w:val="20"/>
      <w:szCs w:val="20"/>
    </w:rPr>
  </w:style>
  <w:style w:type="paragraph" w:customStyle="1" w:styleId="14">
    <w:name w:val="Без интервала1"/>
    <w:rsid w:val="009B566D"/>
    <w:pPr>
      <w:spacing w:after="0" w:line="240" w:lineRule="auto"/>
    </w:pPr>
    <w:rPr>
      <w:rFonts w:ascii="Calibri" w:eastAsia="Calibri" w:hAnsi="Calibri" w:cs="Times New Roman"/>
      <w:lang w:eastAsia="ru-RU"/>
    </w:rPr>
  </w:style>
  <w:style w:type="paragraph" w:customStyle="1" w:styleId="27">
    <w:name w:val="Абзац списка2"/>
    <w:basedOn w:val="a0"/>
    <w:rsid w:val="009B566D"/>
    <w:pPr>
      <w:spacing w:after="200" w:line="276" w:lineRule="auto"/>
      <w:ind w:left="720"/>
    </w:pPr>
    <w:rPr>
      <w:rFonts w:ascii="Calibri" w:eastAsia="Times New Roman" w:hAnsi="Calibri" w:cs="Times New Roman"/>
      <w:sz w:val="22"/>
      <w:lang w:eastAsia="en-US"/>
    </w:rPr>
  </w:style>
  <w:style w:type="paragraph" w:customStyle="1" w:styleId="15">
    <w:name w:val="Обычный1"/>
    <w:rsid w:val="009B566D"/>
    <w:pPr>
      <w:widowControl w:val="0"/>
      <w:spacing w:after="0" w:line="300" w:lineRule="auto"/>
      <w:ind w:firstLine="700"/>
      <w:jc w:val="both"/>
    </w:pPr>
    <w:rPr>
      <w:rFonts w:ascii="Times New Roman" w:eastAsia="Times New Roman" w:hAnsi="Times New Roman" w:cs="Times New Roman"/>
      <w:szCs w:val="20"/>
      <w:lang w:eastAsia="ru-RU"/>
    </w:rPr>
  </w:style>
  <w:style w:type="character" w:customStyle="1" w:styleId="TitleChar">
    <w:name w:val="Title Char"/>
    <w:locked/>
    <w:rsid w:val="009B566D"/>
    <w:rPr>
      <w:rFonts w:ascii="Times New Roman" w:hAnsi="Times New Roman" w:cs="Times New Roman"/>
      <w:sz w:val="20"/>
      <w:szCs w:val="20"/>
    </w:rPr>
  </w:style>
  <w:style w:type="paragraph" w:customStyle="1" w:styleId="consnormal1">
    <w:name w:val="consnormal"/>
    <w:basedOn w:val="a0"/>
    <w:uiPriority w:val="99"/>
    <w:rsid w:val="009B566D"/>
    <w:pPr>
      <w:spacing w:before="100" w:beforeAutospacing="1" w:after="100" w:afterAutospacing="1" w:line="240" w:lineRule="auto"/>
    </w:pPr>
    <w:rPr>
      <w:rFonts w:ascii="Times New Roman" w:eastAsia="Calibri" w:hAnsi="Times New Roman" w:cs="Times New Roman"/>
      <w:sz w:val="24"/>
      <w:szCs w:val="24"/>
    </w:rPr>
  </w:style>
  <w:style w:type="paragraph" w:customStyle="1" w:styleId="16">
    <w:name w:val="1"/>
    <w:basedOn w:val="a0"/>
    <w:rsid w:val="009B5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8">
    <w:name w:val="Основной текст (2)"/>
    <w:rsid w:val="009B566D"/>
    <w:rPr>
      <w:rFonts w:ascii="Times New Roman" w:hAnsi="Times New Roman"/>
      <w:b/>
      <w:bCs/>
      <w:shd w:val="clear" w:color="auto" w:fill="FFFFFF"/>
    </w:rPr>
  </w:style>
  <w:style w:type="character" w:customStyle="1" w:styleId="220">
    <w:name w:val="Основной текст (2)2"/>
    <w:uiPriority w:val="99"/>
    <w:rsid w:val="009B566D"/>
    <w:rPr>
      <w:rFonts w:ascii="Times New Roman" w:hAnsi="Times New Roman"/>
      <w:b/>
      <w:bCs/>
      <w:shd w:val="clear" w:color="auto" w:fill="FFFFFF"/>
    </w:rPr>
  </w:style>
  <w:style w:type="table" w:styleId="1-2">
    <w:name w:val="Medium List 1 Accent 2"/>
    <w:basedOn w:val="a2"/>
    <w:uiPriority w:val="65"/>
    <w:rsid w:val="009B566D"/>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2-2">
    <w:name w:val="Medium Shading 2 Accent 2"/>
    <w:basedOn w:val="a2"/>
    <w:uiPriority w:val="64"/>
    <w:rsid w:val="009B566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2">
    <w:name w:val="Medium Grid 3 Accent 2"/>
    <w:basedOn w:val="a2"/>
    <w:uiPriority w:val="69"/>
    <w:rsid w:val="009B566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msonormal0">
    <w:name w:val="msonormal"/>
    <w:rsid w:val="009B566D"/>
  </w:style>
  <w:style w:type="paragraph" w:customStyle="1" w:styleId="affd">
    <w:name w:val="Стиль"/>
    <w:rsid w:val="009B566D"/>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styleId="a">
    <w:name w:val="List"/>
    <w:basedOn w:val="a0"/>
    <w:link w:val="affe"/>
    <w:rsid w:val="009B566D"/>
    <w:pPr>
      <w:numPr>
        <w:numId w:val="4"/>
      </w:numPr>
      <w:tabs>
        <w:tab w:val="left" w:pos="851"/>
      </w:tabs>
      <w:spacing w:before="60" w:after="60" w:line="240" w:lineRule="auto"/>
      <w:jc w:val="both"/>
    </w:pPr>
    <w:rPr>
      <w:rFonts w:ascii="Times New Roman" w:eastAsia="Times New Roman" w:hAnsi="Times New Roman" w:cs="Times New Roman"/>
      <w:snapToGrid w:val="0"/>
      <w:sz w:val="24"/>
      <w:szCs w:val="24"/>
    </w:rPr>
  </w:style>
  <w:style w:type="character" w:customStyle="1" w:styleId="affe">
    <w:name w:val="Список Знак"/>
    <w:link w:val="a"/>
    <w:rsid w:val="009B566D"/>
    <w:rPr>
      <w:rFonts w:ascii="Times New Roman" w:eastAsia="Times New Roman" w:hAnsi="Times New Roman" w:cs="Times New Roman"/>
      <w:snapToGrid w:val="0"/>
      <w:sz w:val="24"/>
      <w:szCs w:val="24"/>
      <w:lang w:eastAsia="ru-RU"/>
    </w:rPr>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9"/>
    <w:qFormat/>
    <w:rsid w:val="009B566D"/>
    <w:pPr>
      <w:keepNext/>
      <w:spacing w:before="60" w:after="60" w:line="240" w:lineRule="auto"/>
      <w:jc w:val="center"/>
    </w:pPr>
    <w:rPr>
      <w:rFonts w:ascii="Times New Roman" w:eastAsia="Times New Roman" w:hAnsi="Times New Roman" w:cs="Times New Roman"/>
      <w:b/>
      <w:bCs/>
      <w:sz w:val="22"/>
      <w:szCs w:val="20"/>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locked/>
    <w:rsid w:val="009B566D"/>
    <w:rPr>
      <w:rFonts w:ascii="Times New Roman" w:eastAsia="Times New Roman" w:hAnsi="Times New Roman" w:cs="Times New Roman"/>
      <w:b/>
      <w:bCs/>
      <w:szCs w:val="20"/>
      <w:lang w:eastAsia="ru-RU"/>
    </w:rPr>
  </w:style>
  <w:style w:type="character" w:customStyle="1" w:styleId="shorttext1">
    <w:name w:val="shorttext1"/>
    <w:rsid w:val="009B566D"/>
    <w:rPr>
      <w:color w:val="000000"/>
    </w:rPr>
  </w:style>
  <w:style w:type="numbering" w:customStyle="1" w:styleId="17">
    <w:name w:val="Нет списка1"/>
    <w:next w:val="a3"/>
    <w:semiHidden/>
    <w:unhideWhenUsed/>
    <w:rsid w:val="009B566D"/>
  </w:style>
  <w:style w:type="paragraph" w:customStyle="1" w:styleId="18">
    <w:name w:val="Стиль1"/>
    <w:basedOn w:val="a0"/>
    <w:rsid w:val="009B566D"/>
    <w:pPr>
      <w:spacing w:after="0" w:line="240" w:lineRule="auto"/>
      <w:jc w:val="both"/>
    </w:pPr>
    <w:rPr>
      <w:rFonts w:ascii="Arial" w:eastAsia="Times New Roman" w:hAnsi="Arial" w:cs="Times New Roman"/>
      <w:sz w:val="26"/>
      <w:szCs w:val="20"/>
    </w:rPr>
  </w:style>
  <w:style w:type="paragraph" w:customStyle="1" w:styleId="ConsNonformat">
    <w:name w:val="ConsNonformat"/>
    <w:rsid w:val="009B56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a">
    <w:name w:val="Стиль2"/>
    <w:basedOn w:val="a0"/>
    <w:rsid w:val="009B566D"/>
    <w:pPr>
      <w:spacing w:after="0" w:line="240" w:lineRule="auto"/>
      <w:ind w:firstLine="709"/>
      <w:jc w:val="both"/>
    </w:pPr>
    <w:rPr>
      <w:rFonts w:ascii="Arial" w:eastAsia="Times New Roman" w:hAnsi="Arial" w:cs="Times New Roman"/>
      <w:sz w:val="26"/>
      <w:szCs w:val="24"/>
    </w:rPr>
  </w:style>
  <w:style w:type="paragraph" w:customStyle="1" w:styleId="xl36">
    <w:name w:val="xl36"/>
    <w:basedOn w:val="a0"/>
    <w:rsid w:val="009B566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rPr>
  </w:style>
  <w:style w:type="paragraph" w:styleId="afff0">
    <w:name w:val="Block Text"/>
    <w:basedOn w:val="a0"/>
    <w:uiPriority w:val="99"/>
    <w:rsid w:val="009B566D"/>
    <w:pPr>
      <w:widowControl w:val="0"/>
      <w:shd w:val="clear" w:color="auto" w:fill="FFFFFF"/>
      <w:tabs>
        <w:tab w:val="left" w:pos="1276"/>
      </w:tabs>
      <w:autoSpaceDE w:val="0"/>
      <w:autoSpaceDN w:val="0"/>
      <w:spacing w:after="0" w:line="317" w:lineRule="exact"/>
      <w:ind w:left="1795" w:right="1555" w:hanging="944"/>
      <w:jc w:val="center"/>
    </w:pPr>
    <w:rPr>
      <w:rFonts w:ascii="Times New Roman" w:eastAsia="Times New Roman" w:hAnsi="Times New Roman" w:cs="Times New Roman"/>
      <w:b/>
      <w:bCs/>
      <w:color w:val="000000"/>
      <w:spacing w:val="-2"/>
      <w:sz w:val="28"/>
      <w:szCs w:val="28"/>
    </w:rPr>
  </w:style>
  <w:style w:type="paragraph" w:customStyle="1" w:styleId="19">
    <w:name w:val="?????1"/>
    <w:basedOn w:val="a0"/>
    <w:rsid w:val="009B566D"/>
    <w:pPr>
      <w:spacing w:after="0" w:line="240" w:lineRule="auto"/>
      <w:jc w:val="both"/>
    </w:pPr>
    <w:rPr>
      <w:rFonts w:ascii="Arial" w:eastAsia="Times New Roman" w:hAnsi="Arial" w:cs="Times New Roman"/>
      <w:sz w:val="26"/>
      <w:szCs w:val="20"/>
    </w:rPr>
  </w:style>
  <w:style w:type="paragraph" w:customStyle="1" w:styleId="212">
    <w:name w:val="Основной текст 21"/>
    <w:basedOn w:val="a0"/>
    <w:rsid w:val="009B566D"/>
    <w:pPr>
      <w:spacing w:after="0" w:line="240" w:lineRule="auto"/>
      <w:ind w:firstLine="709"/>
      <w:jc w:val="both"/>
    </w:pPr>
    <w:rPr>
      <w:rFonts w:ascii="Times New Roman" w:eastAsia="Times New Roman" w:hAnsi="Times New Roman" w:cs="Times New Roman"/>
      <w:sz w:val="28"/>
      <w:szCs w:val="20"/>
    </w:rPr>
  </w:style>
  <w:style w:type="paragraph" w:customStyle="1" w:styleId="2b">
    <w:name w:val="?????2"/>
    <w:basedOn w:val="a0"/>
    <w:rsid w:val="009B566D"/>
    <w:pPr>
      <w:spacing w:after="0" w:line="240" w:lineRule="auto"/>
      <w:ind w:firstLine="709"/>
      <w:jc w:val="both"/>
    </w:pPr>
    <w:rPr>
      <w:rFonts w:ascii="Arial" w:eastAsia="Times New Roman" w:hAnsi="Arial" w:cs="Times New Roman"/>
      <w:sz w:val="26"/>
      <w:szCs w:val="20"/>
    </w:rPr>
  </w:style>
  <w:style w:type="paragraph" w:customStyle="1" w:styleId="35">
    <w:name w:val="Абзац списка3"/>
    <w:basedOn w:val="a0"/>
    <w:rsid w:val="009B566D"/>
    <w:pPr>
      <w:spacing w:after="0" w:line="240" w:lineRule="auto"/>
      <w:ind w:left="720"/>
      <w:contextualSpacing/>
    </w:pPr>
    <w:rPr>
      <w:rFonts w:ascii="Times New Roman" w:eastAsia="Calibri" w:hAnsi="Times New Roman" w:cs="Times New Roman"/>
      <w:sz w:val="20"/>
      <w:szCs w:val="20"/>
    </w:rPr>
  </w:style>
  <w:style w:type="character" w:customStyle="1" w:styleId="BodyTextChar">
    <w:name w:val="Body Text Char"/>
    <w:locked/>
    <w:rsid w:val="009B566D"/>
    <w:rPr>
      <w:rFonts w:ascii="Arial" w:hAnsi="Arial" w:cs="Arial"/>
      <w:sz w:val="26"/>
      <w:szCs w:val="26"/>
      <w:lang w:val="ru-RU" w:eastAsia="ru-RU" w:bidi="ar-SA"/>
    </w:rPr>
  </w:style>
  <w:style w:type="paragraph" w:customStyle="1" w:styleId="ConsCell">
    <w:name w:val="ConsCell"/>
    <w:rsid w:val="009B566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fn2r">
    <w:name w:val="fn2r"/>
    <w:basedOn w:val="a0"/>
    <w:rsid w:val="009B566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a">
    <w:name w:val="Сетка таблицы1"/>
    <w:basedOn w:val="a2"/>
    <w:next w:val="af7"/>
    <w:uiPriority w:val="59"/>
    <w:rsid w:val="009B56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9B566D"/>
  </w:style>
  <w:style w:type="character" w:styleId="HTML1">
    <w:name w:val="HTML Variable"/>
    <w:aliases w:val="!Ссылки в документе"/>
    <w:rsid w:val="009B566D"/>
    <w:rPr>
      <w:rFonts w:ascii="Arial" w:hAnsi="Arial"/>
      <w:b w:val="0"/>
      <w:i w:val="0"/>
      <w:iCs/>
      <w:color w:val="0000FF"/>
      <w:sz w:val="24"/>
      <w:u w:val="none"/>
    </w:rPr>
  </w:style>
  <w:style w:type="paragraph" w:customStyle="1" w:styleId="Title">
    <w:name w:val="Title!Название НПА"/>
    <w:basedOn w:val="a0"/>
    <w:rsid w:val="009B566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9B566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B566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B566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B566D"/>
    <w:pPr>
      <w:spacing w:after="0" w:line="240" w:lineRule="auto"/>
      <w:jc w:val="center"/>
    </w:pPr>
    <w:rPr>
      <w:rFonts w:ascii="Arial" w:eastAsia="Times New Roman" w:hAnsi="Arial" w:cs="Arial"/>
      <w:bCs/>
      <w:kern w:val="28"/>
      <w:sz w:val="24"/>
      <w:szCs w:val="32"/>
      <w:lang w:eastAsia="ru-RU"/>
    </w:rPr>
  </w:style>
  <w:style w:type="character" w:customStyle="1" w:styleId="111">
    <w:name w:val="Заголовок 1 Знак1"/>
    <w:aliases w:val="!Части документа Знак"/>
    <w:rsid w:val="009B566D"/>
    <w:rPr>
      <w:rFonts w:ascii="Cambria" w:eastAsia="Times New Roman" w:hAnsi="Cambria" w:cs="Times New Roman"/>
      <w:b/>
      <w:bCs/>
      <w:color w:val="365F91"/>
      <w:sz w:val="28"/>
      <w:szCs w:val="28"/>
    </w:rPr>
  </w:style>
  <w:style w:type="character" w:styleId="afff1">
    <w:name w:val="FollowedHyperlink"/>
    <w:rsid w:val="009B566D"/>
    <w:rPr>
      <w:color w:val="800080"/>
      <w:u w:val="single"/>
    </w:rPr>
  </w:style>
  <w:style w:type="paragraph" w:customStyle="1" w:styleId="11Char">
    <w:name w:val="Знак1 Знак Знак Знак Знак Знак Знак Знак Знак1 Char"/>
    <w:basedOn w:val="a0"/>
    <w:rsid w:val="009B566D"/>
    <w:pPr>
      <w:spacing w:line="240" w:lineRule="exact"/>
    </w:pPr>
    <w:rPr>
      <w:rFonts w:ascii="Verdana" w:eastAsia="Times New Roman" w:hAnsi="Verdana" w:cs="Times New Roman"/>
      <w:sz w:val="20"/>
      <w:szCs w:val="20"/>
      <w:lang w:val="en-US" w:eastAsia="en-US"/>
    </w:rPr>
  </w:style>
  <w:style w:type="paragraph" w:customStyle="1" w:styleId="1b">
    <w:name w:val="Знак Знак1 Знак"/>
    <w:basedOn w:val="a0"/>
    <w:rsid w:val="009B566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pple-converted-space">
    <w:name w:val="apple-converted-space"/>
    <w:rsid w:val="009B566D"/>
  </w:style>
  <w:style w:type="character" w:customStyle="1" w:styleId="3-2pt">
    <w:name w:val="Основной текст (3) + Интервал -2 pt"/>
    <w:rsid w:val="009B566D"/>
    <w:rPr>
      <w:rFonts w:ascii="Times New Roman" w:eastAsia="Times New Roman" w:hAnsi="Times New Roman" w:cs="Times New Roman"/>
      <w:b w:val="0"/>
      <w:bCs w:val="0"/>
      <w:i/>
      <w:iCs/>
      <w:smallCaps w:val="0"/>
      <w:strike w:val="0"/>
      <w:color w:val="000000"/>
      <w:spacing w:val="-40"/>
      <w:w w:val="100"/>
      <w:position w:val="0"/>
      <w:sz w:val="24"/>
      <w:szCs w:val="24"/>
      <w:u w:val="none"/>
      <w:lang w:val="ru-RU" w:eastAsia="ru-RU" w:bidi="ru-RU"/>
    </w:rPr>
  </w:style>
  <w:style w:type="paragraph" w:customStyle="1" w:styleId="xl64">
    <w:name w:val="xl64"/>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a0"/>
    <w:rsid w:val="009B566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a0"/>
    <w:rsid w:val="009B566D"/>
    <w:pPr>
      <w:pBdr>
        <w:top w:val="single" w:sz="4" w:space="0" w:color="auto"/>
        <w:left w:val="single" w:sz="4" w:space="0" w:color="auto"/>
        <w:bottom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7">
    <w:name w:val="xl67"/>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a0"/>
    <w:rsid w:val="009B5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0">
    <w:name w:val="xl70"/>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2">
    <w:name w:val="xl72"/>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3">
    <w:name w:val="xl73"/>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5">
    <w:name w:val="xl75"/>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6">
    <w:name w:val="xl76"/>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8">
    <w:name w:val="xl78"/>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0"/>
    <w:rsid w:val="009B566D"/>
    <w:pPr>
      <w:pBdr>
        <w:top w:val="single" w:sz="4" w:space="0" w:color="auto"/>
        <w:left w:val="single" w:sz="4" w:space="0" w:color="auto"/>
        <w:bottom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0">
    <w:name w:val="xl80"/>
    <w:basedOn w:val="a0"/>
    <w:rsid w:val="009B566D"/>
    <w:pPr>
      <w:pBdr>
        <w:top w:val="single" w:sz="4" w:space="0" w:color="auto"/>
        <w:bottom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1">
    <w:name w:val="xl81"/>
    <w:basedOn w:val="a0"/>
    <w:rsid w:val="009B566D"/>
    <w:pPr>
      <w:pBdr>
        <w:top w:val="single" w:sz="4" w:space="0" w:color="auto"/>
        <w:bottom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2">
    <w:name w:val="xl82"/>
    <w:basedOn w:val="a0"/>
    <w:rsid w:val="009B566D"/>
    <w:pPr>
      <w:pBdr>
        <w:top w:val="single" w:sz="4" w:space="0" w:color="auto"/>
        <w:bottom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3">
    <w:name w:val="xl83"/>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0"/>
    <w:rsid w:val="009B566D"/>
    <w:pPr>
      <w:pBdr>
        <w:top w:val="single" w:sz="4" w:space="0" w:color="auto"/>
        <w:bottom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1">
    <w:name w:val="xl91"/>
    <w:basedOn w:val="a0"/>
    <w:rsid w:val="009B566D"/>
    <w:pPr>
      <w:pBdr>
        <w:top w:val="single" w:sz="4" w:space="0" w:color="auto"/>
        <w:bottom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2">
    <w:name w:val="xl92"/>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3">
    <w:name w:val="xl93"/>
    <w:basedOn w:val="a0"/>
    <w:rsid w:val="009B566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4">
    <w:name w:val="xl94"/>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8">
    <w:name w:val="xl98"/>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9">
    <w:name w:val="xl99"/>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0">
    <w:name w:val="xl100"/>
    <w:basedOn w:val="a0"/>
    <w:rsid w:val="009B566D"/>
    <w:pPr>
      <w:pBdr>
        <w:top w:val="single" w:sz="4" w:space="0" w:color="auto"/>
        <w:lef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1">
    <w:name w:val="xl101"/>
    <w:basedOn w:val="a0"/>
    <w:rsid w:val="009B566D"/>
    <w:pPr>
      <w:pBdr>
        <w:bottom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2">
    <w:name w:val="xl102"/>
    <w:basedOn w:val="a0"/>
    <w:rsid w:val="009B566D"/>
    <w:pPr>
      <w:pBdr>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3">
    <w:name w:val="xl103"/>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4">
    <w:name w:val="xl104"/>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5">
    <w:name w:val="xl105"/>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6">
    <w:name w:val="xl106"/>
    <w:basedOn w:val="a0"/>
    <w:rsid w:val="009B566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7">
    <w:name w:val="xl107"/>
    <w:basedOn w:val="a0"/>
    <w:rsid w:val="009B566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8">
    <w:name w:val="xl108"/>
    <w:basedOn w:val="a0"/>
    <w:rsid w:val="009B566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9">
    <w:name w:val="xl109"/>
    <w:basedOn w:val="a0"/>
    <w:rsid w:val="009B566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0"/>
    <w:rsid w:val="009B566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1">
    <w:name w:val="xl111"/>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12">
    <w:name w:val="xl112"/>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4">
    <w:name w:val="xl114"/>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7">
    <w:name w:val="xl117"/>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8">
    <w:name w:val="xl118"/>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9">
    <w:name w:val="xl119"/>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0">
    <w:name w:val="xl120"/>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1">
    <w:name w:val="xl121"/>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2">
    <w:name w:val="xl122"/>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3">
    <w:name w:val="xl123"/>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4">
    <w:name w:val="xl124"/>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5">
    <w:name w:val="xl125"/>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6">
    <w:name w:val="xl126"/>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7">
    <w:name w:val="xl127"/>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9">
    <w:name w:val="xl129"/>
    <w:basedOn w:val="a0"/>
    <w:rsid w:val="009B566D"/>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0"/>
    <w:rsid w:val="009B566D"/>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0"/>
    <w:rsid w:val="009B566D"/>
    <w:pPr>
      <w:pBdr>
        <w:top w:val="single" w:sz="4" w:space="0" w:color="auto"/>
        <w:left w:val="single" w:sz="4" w:space="0" w:color="auto"/>
        <w:bottom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2">
    <w:name w:val="xl132"/>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4">
    <w:name w:val="xl134"/>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6">
    <w:name w:val="xl136"/>
    <w:basedOn w:val="a0"/>
    <w:rsid w:val="009B566D"/>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7">
    <w:name w:val="xl137"/>
    <w:basedOn w:val="a0"/>
    <w:rsid w:val="009B566D"/>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9">
    <w:name w:val="xl139"/>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0"/>
    <w:rsid w:val="009B566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1">
    <w:name w:val="xl141"/>
    <w:basedOn w:val="a0"/>
    <w:rsid w:val="009B566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42">
    <w:name w:val="xl142"/>
    <w:basedOn w:val="a0"/>
    <w:rsid w:val="009B566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3">
    <w:name w:val="xl143"/>
    <w:basedOn w:val="a0"/>
    <w:rsid w:val="009B566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4">
    <w:name w:val="xl144"/>
    <w:basedOn w:val="a0"/>
    <w:rsid w:val="009B566D"/>
    <w:pPr>
      <w:pBdr>
        <w:lef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5">
    <w:name w:val="xl145"/>
    <w:basedOn w:val="a0"/>
    <w:rsid w:val="009B566D"/>
    <w:pPr>
      <w:pBdr>
        <w:left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6">
    <w:name w:val="xl146"/>
    <w:basedOn w:val="a0"/>
    <w:rsid w:val="009B566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7">
    <w:name w:val="xl147"/>
    <w:basedOn w:val="a0"/>
    <w:rsid w:val="009B566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8">
    <w:name w:val="xl148"/>
    <w:basedOn w:val="a0"/>
    <w:rsid w:val="009B566D"/>
    <w:pPr>
      <w:pBdr>
        <w:top w:val="single" w:sz="4" w:space="0" w:color="auto"/>
        <w:left w:val="single" w:sz="4" w:space="0" w:color="auto"/>
        <w:bottom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49">
    <w:name w:val="xl149"/>
    <w:basedOn w:val="a0"/>
    <w:rsid w:val="009B566D"/>
    <w:pPr>
      <w:pBdr>
        <w:left w:val="single" w:sz="4" w:space="0" w:color="auto"/>
        <w:bottom w:val="single" w:sz="4" w:space="0" w:color="auto"/>
      </w:pBdr>
      <w:shd w:val="clear" w:color="000000" w:fill="B7DEE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0">
    <w:name w:val="xl150"/>
    <w:basedOn w:val="a0"/>
    <w:rsid w:val="009B566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1">
    <w:name w:val="xl151"/>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2">
    <w:name w:val="xl152"/>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3">
    <w:name w:val="xl153"/>
    <w:basedOn w:val="a0"/>
    <w:rsid w:val="009B566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4">
    <w:name w:val="xl154"/>
    <w:basedOn w:val="a0"/>
    <w:rsid w:val="009B566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5">
    <w:name w:val="xl155"/>
    <w:basedOn w:val="a0"/>
    <w:rsid w:val="009B566D"/>
    <w:pP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6">
    <w:name w:val="xl156"/>
    <w:basedOn w:val="a0"/>
    <w:rsid w:val="009B566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a0"/>
    <w:rsid w:val="009B566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a0"/>
    <w:rsid w:val="009B566D"/>
    <w:pPr>
      <w:pBdr>
        <w:top w:val="single" w:sz="4" w:space="0" w:color="auto"/>
        <w:left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9">
    <w:name w:val="xl159"/>
    <w:basedOn w:val="a0"/>
    <w:rsid w:val="009B566D"/>
    <w:pPr>
      <w:pBdr>
        <w:top w:val="single" w:sz="4" w:space="0" w:color="auto"/>
        <w:left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0">
    <w:name w:val="xl160"/>
    <w:basedOn w:val="a0"/>
    <w:rsid w:val="009B566D"/>
    <w:pP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1">
    <w:name w:val="xl161"/>
    <w:basedOn w:val="a0"/>
    <w:rsid w:val="009B566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a0"/>
    <w:rsid w:val="009B56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3">
    <w:name w:val="xl163"/>
    <w:basedOn w:val="a0"/>
    <w:rsid w:val="009B566D"/>
    <w:pPr>
      <w:shd w:val="clear" w:color="000000" w:fill="99CC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5">
    <w:name w:val="xl165"/>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6">
    <w:name w:val="xl166"/>
    <w:basedOn w:val="a0"/>
    <w:rsid w:val="009B566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7">
    <w:name w:val="xl167"/>
    <w:basedOn w:val="a0"/>
    <w:rsid w:val="009B566D"/>
    <w:pPr>
      <w:shd w:val="clear" w:color="000000" w:fill="B7DEE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8">
    <w:name w:val="xl168"/>
    <w:basedOn w:val="a0"/>
    <w:rsid w:val="009B566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9">
    <w:name w:val="xl169"/>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70">
    <w:name w:val="xl170"/>
    <w:basedOn w:val="a0"/>
    <w:rsid w:val="009B5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71">
    <w:name w:val="xl171"/>
    <w:basedOn w:val="a0"/>
    <w:rsid w:val="009B5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a0"/>
    <w:rsid w:val="009B5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3">
    <w:name w:val="xl173"/>
    <w:basedOn w:val="a0"/>
    <w:rsid w:val="009B5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4">
    <w:name w:val="xl174"/>
    <w:basedOn w:val="a0"/>
    <w:rsid w:val="009B5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5">
    <w:name w:val="xl175"/>
    <w:basedOn w:val="a0"/>
    <w:rsid w:val="009B5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6">
    <w:name w:val="xl176"/>
    <w:basedOn w:val="a0"/>
    <w:rsid w:val="009B566D"/>
    <w:pPr>
      <w:pBdr>
        <w:lef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77">
    <w:name w:val="xl177"/>
    <w:basedOn w:val="a0"/>
    <w:rsid w:val="009B566D"/>
    <w:pPr>
      <w:pBdr>
        <w:left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8">
    <w:name w:val="xl178"/>
    <w:basedOn w:val="a0"/>
    <w:rsid w:val="009B566D"/>
    <w:pPr>
      <w:pBdr>
        <w:left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9">
    <w:name w:val="xl179"/>
    <w:basedOn w:val="a0"/>
    <w:rsid w:val="009B566D"/>
    <w:pP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0">
    <w:name w:val="xl180"/>
    <w:basedOn w:val="a0"/>
    <w:rsid w:val="009B566D"/>
    <w:pPr>
      <w:pBdr>
        <w:lef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0"/>
    <w:rsid w:val="009B566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2">
    <w:name w:val="xl182"/>
    <w:basedOn w:val="a0"/>
    <w:rsid w:val="009B566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3">
    <w:name w:val="xl183"/>
    <w:basedOn w:val="a0"/>
    <w:rsid w:val="009B566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4">
    <w:name w:val="xl184"/>
    <w:basedOn w:val="a0"/>
    <w:rsid w:val="009B566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5">
    <w:name w:val="xl185"/>
    <w:basedOn w:val="a0"/>
    <w:rsid w:val="009B566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6">
    <w:name w:val="xl186"/>
    <w:basedOn w:val="a0"/>
    <w:rsid w:val="009B566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7">
    <w:name w:val="xl187"/>
    <w:basedOn w:val="a0"/>
    <w:rsid w:val="009B566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8">
    <w:name w:val="xl188"/>
    <w:basedOn w:val="a0"/>
    <w:rsid w:val="009B566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9">
    <w:name w:val="xl189"/>
    <w:basedOn w:val="a0"/>
    <w:rsid w:val="009B566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0">
    <w:name w:val="xl190"/>
    <w:basedOn w:val="a0"/>
    <w:rsid w:val="009B566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1">
    <w:name w:val="xl191"/>
    <w:basedOn w:val="a0"/>
    <w:rsid w:val="009B566D"/>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2">
    <w:name w:val="xl192"/>
    <w:basedOn w:val="a0"/>
    <w:rsid w:val="009B566D"/>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3">
    <w:name w:val="xl193"/>
    <w:basedOn w:val="a0"/>
    <w:rsid w:val="009B566D"/>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4">
    <w:name w:val="xl194"/>
    <w:basedOn w:val="a0"/>
    <w:rsid w:val="009B566D"/>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5">
    <w:name w:val="xl195"/>
    <w:basedOn w:val="a0"/>
    <w:rsid w:val="009B566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6">
    <w:name w:val="xl196"/>
    <w:basedOn w:val="a0"/>
    <w:rsid w:val="009B566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7">
    <w:name w:val="xl197"/>
    <w:basedOn w:val="a0"/>
    <w:rsid w:val="009B5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8">
    <w:name w:val="xl198"/>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9">
    <w:name w:val="xl199"/>
    <w:basedOn w:val="a0"/>
    <w:rsid w:val="009B566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0">
    <w:name w:val="xl200"/>
    <w:basedOn w:val="a0"/>
    <w:rsid w:val="009B566D"/>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1">
    <w:name w:val="xl201"/>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202">
    <w:name w:val="xl202"/>
    <w:basedOn w:val="a0"/>
    <w:rsid w:val="009B566D"/>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3">
    <w:name w:val="xl203"/>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4">
    <w:name w:val="xl204"/>
    <w:basedOn w:val="a0"/>
    <w:rsid w:val="009B5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5">
    <w:name w:val="xl205"/>
    <w:basedOn w:val="a0"/>
    <w:rsid w:val="009B566D"/>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6">
    <w:name w:val="xl206"/>
    <w:basedOn w:val="a0"/>
    <w:rsid w:val="009B566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7">
    <w:name w:val="xl207"/>
    <w:basedOn w:val="a0"/>
    <w:rsid w:val="009B5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8">
    <w:name w:val="xl208"/>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9">
    <w:name w:val="xl209"/>
    <w:basedOn w:val="a0"/>
    <w:rsid w:val="009B566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0">
    <w:name w:val="xl210"/>
    <w:basedOn w:val="a0"/>
    <w:rsid w:val="009B566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1">
    <w:name w:val="xl211"/>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2">
    <w:name w:val="xl212"/>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3">
    <w:name w:val="xl213"/>
    <w:basedOn w:val="a0"/>
    <w:rsid w:val="009B566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4">
    <w:name w:val="xl214"/>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15">
    <w:name w:val="xl215"/>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6">
    <w:name w:val="xl216"/>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7">
    <w:name w:val="xl217"/>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218">
    <w:name w:val="xl218"/>
    <w:basedOn w:val="a0"/>
    <w:rsid w:val="009B566D"/>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a0"/>
    <w:rsid w:val="009B566D"/>
    <w:pPr>
      <w:pBdr>
        <w:top w:val="single" w:sz="4" w:space="0" w:color="auto"/>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0">
    <w:name w:val="xl220"/>
    <w:basedOn w:val="a0"/>
    <w:rsid w:val="009B566D"/>
    <w:pP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0"/>
    <w:rsid w:val="009B566D"/>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22">
    <w:name w:val="xl222"/>
    <w:basedOn w:val="a0"/>
    <w:rsid w:val="009B566D"/>
    <w:pPr>
      <w:pBdr>
        <w:top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23">
    <w:name w:val="xl223"/>
    <w:basedOn w:val="a0"/>
    <w:rsid w:val="009B56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4">
    <w:name w:val="xl224"/>
    <w:basedOn w:val="a0"/>
    <w:rsid w:val="009B566D"/>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xl225">
    <w:name w:val="xl225"/>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26">
    <w:name w:val="xl226"/>
    <w:basedOn w:val="a0"/>
    <w:rsid w:val="009B56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7">
    <w:name w:val="xl227"/>
    <w:basedOn w:val="a0"/>
    <w:rsid w:val="009B566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8">
    <w:name w:val="xl228"/>
    <w:basedOn w:val="a0"/>
    <w:rsid w:val="009B56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9">
    <w:name w:val="xl229"/>
    <w:basedOn w:val="a0"/>
    <w:rsid w:val="009B566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0">
    <w:name w:val="xl230"/>
    <w:basedOn w:val="a0"/>
    <w:rsid w:val="009B566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1">
    <w:name w:val="xl231"/>
    <w:basedOn w:val="a0"/>
    <w:rsid w:val="009B566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2">
    <w:name w:val="xl232"/>
    <w:basedOn w:val="a0"/>
    <w:rsid w:val="009B566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3">
    <w:name w:val="xl233"/>
    <w:basedOn w:val="a0"/>
    <w:rsid w:val="009B566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4">
    <w:name w:val="xl234"/>
    <w:basedOn w:val="a0"/>
    <w:rsid w:val="009B566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5">
    <w:name w:val="xl235"/>
    <w:basedOn w:val="a0"/>
    <w:rsid w:val="009B566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6">
    <w:name w:val="xl236"/>
    <w:basedOn w:val="a0"/>
    <w:rsid w:val="009B566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7">
    <w:name w:val="xl237"/>
    <w:basedOn w:val="a0"/>
    <w:rsid w:val="009B566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8">
    <w:name w:val="xl238"/>
    <w:basedOn w:val="a0"/>
    <w:rsid w:val="009B56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9">
    <w:name w:val="xl239"/>
    <w:basedOn w:val="a0"/>
    <w:rsid w:val="009B56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0">
    <w:name w:val="xl240"/>
    <w:basedOn w:val="a0"/>
    <w:rsid w:val="009B56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1">
    <w:name w:val="xl241"/>
    <w:basedOn w:val="a0"/>
    <w:rsid w:val="009B566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42">
    <w:name w:val="xl242"/>
    <w:basedOn w:val="a0"/>
    <w:rsid w:val="009B566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43">
    <w:name w:val="xl243"/>
    <w:basedOn w:val="a0"/>
    <w:rsid w:val="009B566D"/>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244">
    <w:name w:val="xl244"/>
    <w:basedOn w:val="a0"/>
    <w:rsid w:val="009B566D"/>
    <w:pPr>
      <w:pBdr>
        <w:top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245">
    <w:name w:val="xl245"/>
    <w:basedOn w:val="a0"/>
    <w:rsid w:val="009B566D"/>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6">
    <w:name w:val="xl246"/>
    <w:basedOn w:val="a0"/>
    <w:rsid w:val="009B566D"/>
    <w:pPr>
      <w:pBdr>
        <w:top w:val="single" w:sz="4" w:space="0" w:color="auto"/>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7">
    <w:name w:val="xl247"/>
    <w:basedOn w:val="a0"/>
    <w:rsid w:val="009B566D"/>
    <w:pPr>
      <w:pBdr>
        <w:top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8">
    <w:name w:val="xl248"/>
    <w:basedOn w:val="a0"/>
    <w:rsid w:val="009B566D"/>
    <w:pPr>
      <w:pBdr>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9">
    <w:name w:val="xl249"/>
    <w:basedOn w:val="a0"/>
    <w:rsid w:val="009B566D"/>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0"/>
    <w:rsid w:val="009B566D"/>
    <w:pPr>
      <w:pBdr>
        <w:top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0"/>
    <w:rsid w:val="009B566D"/>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52">
    <w:name w:val="xl252"/>
    <w:basedOn w:val="a0"/>
    <w:rsid w:val="009B566D"/>
    <w:pPr>
      <w:pBdr>
        <w:top w:val="single" w:sz="4" w:space="0" w:color="auto"/>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53">
    <w:name w:val="xl253"/>
    <w:basedOn w:val="a0"/>
    <w:rsid w:val="009B566D"/>
    <w:pP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54">
    <w:name w:val="xl254"/>
    <w:basedOn w:val="a0"/>
    <w:rsid w:val="009B566D"/>
    <w:pP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55">
    <w:name w:val="xl255"/>
    <w:basedOn w:val="a0"/>
    <w:rsid w:val="009B566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56">
    <w:name w:val="xl256"/>
    <w:basedOn w:val="a0"/>
    <w:rsid w:val="009B566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57">
    <w:name w:val="xl257"/>
    <w:basedOn w:val="a0"/>
    <w:rsid w:val="009B566D"/>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8">
    <w:name w:val="xl258"/>
    <w:basedOn w:val="a0"/>
    <w:rsid w:val="009B566D"/>
    <w:pPr>
      <w:pBdr>
        <w:top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9">
    <w:name w:val="xl259"/>
    <w:basedOn w:val="a0"/>
    <w:rsid w:val="009B566D"/>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0">
    <w:name w:val="xl260"/>
    <w:basedOn w:val="a0"/>
    <w:rsid w:val="009B566D"/>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1">
    <w:name w:val="xl261"/>
    <w:basedOn w:val="a0"/>
    <w:rsid w:val="009B566D"/>
    <w:pPr>
      <w:pBdr>
        <w:bottom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62">
    <w:name w:val="xl262"/>
    <w:basedOn w:val="a0"/>
    <w:rsid w:val="009B566D"/>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63">
    <w:name w:val="xl263"/>
    <w:basedOn w:val="a0"/>
    <w:rsid w:val="009B566D"/>
    <w:pPr>
      <w:pBdr>
        <w:top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64">
    <w:name w:val="xl264"/>
    <w:basedOn w:val="a0"/>
    <w:rsid w:val="009B566D"/>
    <w:pPr>
      <w:pBdr>
        <w:left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265">
    <w:name w:val="xl265"/>
    <w:basedOn w:val="a0"/>
    <w:rsid w:val="009B566D"/>
    <w:pPr>
      <w:pBdr>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41">
    <w:name w:val="Абзац списка4"/>
    <w:basedOn w:val="a0"/>
    <w:rsid w:val="009B566D"/>
    <w:pPr>
      <w:spacing w:after="0" w:line="240" w:lineRule="auto"/>
      <w:ind w:left="720"/>
      <w:contextualSpacing/>
    </w:pPr>
    <w:rPr>
      <w:rFonts w:ascii="Times New Roman" w:eastAsia="Calibri" w:hAnsi="Times New Roman" w:cs="Times New Roman"/>
      <w:sz w:val="20"/>
      <w:szCs w:val="20"/>
    </w:rPr>
  </w:style>
  <w:style w:type="character" w:customStyle="1" w:styleId="s106">
    <w:name w:val="s_106"/>
    <w:rsid w:val="009B566D"/>
  </w:style>
  <w:style w:type="paragraph" w:customStyle="1" w:styleId="formattext">
    <w:name w:val="formattext"/>
    <w:basedOn w:val="a0"/>
    <w:rsid w:val="009B5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a1"/>
    <w:rsid w:val="009B566D"/>
  </w:style>
  <w:style w:type="paragraph" w:customStyle="1" w:styleId="consplusnormal1">
    <w:name w:val="consplusnormal"/>
    <w:basedOn w:val="a0"/>
    <w:rsid w:val="009B566D"/>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FORMATTEXT0">
    <w:name w:val=".FORMATTEXT"/>
    <w:uiPriority w:val="99"/>
    <w:rsid w:val="009B566D"/>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2c">
    <w:name w:val="Сетка таблицы2"/>
    <w:basedOn w:val="a2"/>
    <w:next w:val="af7"/>
    <w:uiPriority w:val="59"/>
    <w:rsid w:val="009B5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character" w:customStyle="1" w:styleId="afff2">
    <w:name w:val="Основной текст_"/>
    <w:basedOn w:val="a1"/>
    <w:link w:val="1c"/>
    <w:rsid w:val="0084765D"/>
    <w:rPr>
      <w:rFonts w:ascii="Times New Roman" w:eastAsia="Times New Roman" w:hAnsi="Times New Roman" w:cs="Times New Roman"/>
      <w:spacing w:val="7"/>
      <w:shd w:val="clear" w:color="auto" w:fill="FFFFFF"/>
    </w:rPr>
  </w:style>
  <w:style w:type="paragraph" w:customStyle="1" w:styleId="1c">
    <w:name w:val="Основной текст1"/>
    <w:basedOn w:val="a0"/>
    <w:link w:val="afff2"/>
    <w:rsid w:val="0084765D"/>
    <w:pPr>
      <w:widowControl w:val="0"/>
      <w:shd w:val="clear" w:color="auto" w:fill="FFFFFF"/>
      <w:spacing w:after="0" w:line="0" w:lineRule="atLeast"/>
    </w:pPr>
    <w:rPr>
      <w:rFonts w:ascii="Times New Roman" w:eastAsia="Times New Roman" w:hAnsi="Times New Roman" w:cs="Times New Roman"/>
      <w:spacing w:val="7"/>
      <w:sz w:val="22"/>
      <w:lang w:eastAsia="en-US"/>
    </w:rPr>
  </w:style>
  <w:style w:type="character" w:customStyle="1" w:styleId="fontstyle31">
    <w:name w:val="fontstyle31"/>
    <w:basedOn w:val="a1"/>
    <w:rsid w:val="0084765D"/>
    <w:rPr>
      <w:rFonts w:ascii="TimesNewRomanPSMT" w:hAnsi="TimesNewRomanPSMT" w:hint="default"/>
      <w:b w:val="0"/>
      <w:bCs w:val="0"/>
      <w:i w:val="0"/>
      <w:iCs w:val="0"/>
      <w:color w:val="000000"/>
      <w:sz w:val="24"/>
      <w:szCs w:val="24"/>
    </w:rPr>
  </w:style>
  <w:style w:type="character" w:customStyle="1" w:styleId="36">
    <w:name w:val="Основной текст (3)_"/>
    <w:basedOn w:val="a1"/>
    <w:link w:val="37"/>
    <w:uiPriority w:val="99"/>
    <w:locked/>
    <w:rsid w:val="0084765D"/>
    <w:rPr>
      <w:rFonts w:ascii="Times New Roman" w:hAnsi="Times New Roman" w:cs="Times New Roman"/>
      <w:b/>
      <w:bCs/>
      <w:sz w:val="30"/>
      <w:szCs w:val="30"/>
      <w:shd w:val="clear" w:color="auto" w:fill="FFFFFF"/>
    </w:rPr>
  </w:style>
  <w:style w:type="paragraph" w:customStyle="1" w:styleId="37">
    <w:name w:val="Основной текст (3)"/>
    <w:basedOn w:val="a0"/>
    <w:link w:val="36"/>
    <w:uiPriority w:val="99"/>
    <w:rsid w:val="0084765D"/>
    <w:pPr>
      <w:widowControl w:val="0"/>
      <w:shd w:val="clear" w:color="auto" w:fill="FFFFFF"/>
      <w:spacing w:before="1260" w:after="0" w:line="355" w:lineRule="exact"/>
      <w:jc w:val="center"/>
    </w:pPr>
    <w:rPr>
      <w:rFonts w:ascii="Times New Roman" w:hAnsi="Times New Roman" w:cs="Times New Roman"/>
      <w:b/>
      <w:bCs/>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198568">
      <w:bodyDiv w:val="1"/>
      <w:marLeft w:val="0"/>
      <w:marRight w:val="0"/>
      <w:marTop w:val="0"/>
      <w:marBottom w:val="0"/>
      <w:divBdr>
        <w:top w:val="none" w:sz="0" w:space="0" w:color="auto"/>
        <w:left w:val="none" w:sz="0" w:space="0" w:color="auto"/>
        <w:bottom w:val="none" w:sz="0" w:space="0" w:color="auto"/>
        <w:right w:val="none" w:sz="0" w:space="0" w:color="auto"/>
      </w:divBdr>
      <w:divsChild>
        <w:div w:id="1731267906">
          <w:marLeft w:val="0"/>
          <w:marRight w:val="0"/>
          <w:marTop w:val="0"/>
          <w:marBottom w:val="0"/>
          <w:divBdr>
            <w:top w:val="none" w:sz="0" w:space="0" w:color="auto"/>
            <w:left w:val="none" w:sz="0" w:space="0" w:color="auto"/>
            <w:bottom w:val="none" w:sz="0" w:space="0" w:color="auto"/>
            <w:right w:val="none" w:sz="0" w:space="0" w:color="auto"/>
          </w:divBdr>
        </w:div>
        <w:div w:id="724987605">
          <w:marLeft w:val="0"/>
          <w:marRight w:val="0"/>
          <w:marTop w:val="0"/>
          <w:marBottom w:val="0"/>
          <w:divBdr>
            <w:top w:val="none" w:sz="0" w:space="0" w:color="auto"/>
            <w:left w:val="none" w:sz="0" w:space="0" w:color="auto"/>
            <w:bottom w:val="none" w:sz="0" w:space="0" w:color="auto"/>
            <w:right w:val="none" w:sz="0" w:space="0" w:color="auto"/>
          </w:divBdr>
        </w:div>
        <w:div w:id="47186516">
          <w:marLeft w:val="0"/>
          <w:marRight w:val="0"/>
          <w:marTop w:val="0"/>
          <w:marBottom w:val="0"/>
          <w:divBdr>
            <w:top w:val="none" w:sz="0" w:space="0" w:color="auto"/>
            <w:left w:val="none" w:sz="0" w:space="0" w:color="auto"/>
            <w:bottom w:val="none" w:sz="0" w:space="0" w:color="auto"/>
            <w:right w:val="none" w:sz="0" w:space="0" w:color="auto"/>
          </w:divBdr>
        </w:div>
        <w:div w:id="1730573623">
          <w:marLeft w:val="0"/>
          <w:marRight w:val="0"/>
          <w:marTop w:val="0"/>
          <w:marBottom w:val="0"/>
          <w:divBdr>
            <w:top w:val="none" w:sz="0" w:space="0" w:color="auto"/>
            <w:left w:val="none" w:sz="0" w:space="0" w:color="auto"/>
            <w:bottom w:val="none" w:sz="0" w:space="0" w:color="auto"/>
            <w:right w:val="none" w:sz="0" w:space="0" w:color="auto"/>
          </w:divBdr>
        </w:div>
        <w:div w:id="1618442718">
          <w:marLeft w:val="0"/>
          <w:marRight w:val="0"/>
          <w:marTop w:val="0"/>
          <w:marBottom w:val="0"/>
          <w:divBdr>
            <w:top w:val="none" w:sz="0" w:space="0" w:color="auto"/>
            <w:left w:val="none" w:sz="0" w:space="0" w:color="auto"/>
            <w:bottom w:val="none" w:sz="0" w:space="0" w:color="auto"/>
            <w:right w:val="none" w:sz="0" w:space="0" w:color="auto"/>
          </w:divBdr>
        </w:div>
        <w:div w:id="1921524443">
          <w:marLeft w:val="0"/>
          <w:marRight w:val="0"/>
          <w:marTop w:val="0"/>
          <w:marBottom w:val="0"/>
          <w:divBdr>
            <w:top w:val="none" w:sz="0" w:space="0" w:color="auto"/>
            <w:left w:val="none" w:sz="0" w:space="0" w:color="auto"/>
            <w:bottom w:val="none" w:sz="0" w:space="0" w:color="auto"/>
            <w:right w:val="none" w:sz="0" w:space="0" w:color="auto"/>
          </w:divBdr>
        </w:div>
        <w:div w:id="762645530">
          <w:marLeft w:val="0"/>
          <w:marRight w:val="0"/>
          <w:marTop w:val="0"/>
          <w:marBottom w:val="0"/>
          <w:divBdr>
            <w:top w:val="none" w:sz="0" w:space="0" w:color="auto"/>
            <w:left w:val="none" w:sz="0" w:space="0" w:color="auto"/>
            <w:bottom w:val="none" w:sz="0" w:space="0" w:color="auto"/>
            <w:right w:val="none" w:sz="0" w:space="0" w:color="auto"/>
          </w:divBdr>
        </w:div>
        <w:div w:id="970863797">
          <w:marLeft w:val="0"/>
          <w:marRight w:val="0"/>
          <w:marTop w:val="0"/>
          <w:marBottom w:val="0"/>
          <w:divBdr>
            <w:top w:val="none" w:sz="0" w:space="0" w:color="auto"/>
            <w:left w:val="none" w:sz="0" w:space="0" w:color="auto"/>
            <w:bottom w:val="none" w:sz="0" w:space="0" w:color="auto"/>
            <w:right w:val="none" w:sz="0" w:space="0" w:color="auto"/>
          </w:divBdr>
        </w:div>
        <w:div w:id="755712513">
          <w:marLeft w:val="0"/>
          <w:marRight w:val="0"/>
          <w:marTop w:val="0"/>
          <w:marBottom w:val="0"/>
          <w:divBdr>
            <w:top w:val="none" w:sz="0" w:space="0" w:color="auto"/>
            <w:left w:val="none" w:sz="0" w:space="0" w:color="auto"/>
            <w:bottom w:val="none" w:sz="0" w:space="0" w:color="auto"/>
            <w:right w:val="none" w:sz="0" w:space="0" w:color="auto"/>
          </w:divBdr>
        </w:div>
        <w:div w:id="715083523">
          <w:marLeft w:val="0"/>
          <w:marRight w:val="0"/>
          <w:marTop w:val="0"/>
          <w:marBottom w:val="0"/>
          <w:divBdr>
            <w:top w:val="none" w:sz="0" w:space="0" w:color="auto"/>
            <w:left w:val="none" w:sz="0" w:space="0" w:color="auto"/>
            <w:bottom w:val="none" w:sz="0" w:space="0" w:color="auto"/>
            <w:right w:val="none" w:sz="0" w:space="0" w:color="auto"/>
          </w:divBdr>
        </w:div>
        <w:div w:id="1130172559">
          <w:marLeft w:val="0"/>
          <w:marRight w:val="0"/>
          <w:marTop w:val="0"/>
          <w:marBottom w:val="0"/>
          <w:divBdr>
            <w:top w:val="none" w:sz="0" w:space="0" w:color="auto"/>
            <w:left w:val="none" w:sz="0" w:space="0" w:color="auto"/>
            <w:bottom w:val="none" w:sz="0" w:space="0" w:color="auto"/>
            <w:right w:val="none" w:sz="0" w:space="0" w:color="auto"/>
          </w:divBdr>
        </w:div>
        <w:div w:id="1441296426">
          <w:marLeft w:val="0"/>
          <w:marRight w:val="0"/>
          <w:marTop w:val="0"/>
          <w:marBottom w:val="0"/>
          <w:divBdr>
            <w:top w:val="none" w:sz="0" w:space="0" w:color="auto"/>
            <w:left w:val="none" w:sz="0" w:space="0" w:color="auto"/>
            <w:bottom w:val="none" w:sz="0" w:space="0" w:color="auto"/>
            <w:right w:val="none" w:sz="0" w:space="0" w:color="auto"/>
          </w:divBdr>
        </w:div>
      </w:divsChild>
    </w:div>
    <w:div w:id="13905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numbering" Target="numbering.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s://login.consultant.ru/link/?req=doc&amp;base=RLAW926&amp;n=264447&amp;dst=100450&amp;field=134&amp;date=12.12.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chart" Target="charts/chart9.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chart" Target="charts/chart8.xml"/><Relationship Id="rId28" Type="http://schemas.openxmlformats.org/officeDocument/2006/relationships/chart" Target="charts/chart12.xml"/><Relationship Id="rId10" Type="http://schemas.openxmlformats.org/officeDocument/2006/relationships/hyperlink" Target="https://internet.garant.ru/" TargetMode="External"/><Relationship Id="rId19" Type="http://schemas.openxmlformats.org/officeDocument/2006/relationships/chart" Target="charts/chart4.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dminsalym.ru" TargetMode="External"/><Relationship Id="rId14" Type="http://schemas.openxmlformats.org/officeDocument/2006/relationships/hyperlink" Target="https://internet.garant.ru/" TargetMode="External"/><Relationship Id="rId22" Type="http://schemas.openxmlformats.org/officeDocument/2006/relationships/chart" Target="charts/chart7.xml"/><Relationship Id="rId27" Type="http://schemas.openxmlformats.org/officeDocument/2006/relationships/hyperlink" Target="http://www.consultant.ru/document/cons_doc_LAW_314646/" TargetMode="External"/><Relationship Id="rId30" Type="http://schemas.openxmlformats.org/officeDocument/2006/relationships/chart" Target="charts/chart1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047;&#1080;&#1085;&#1095;&#1077;&#1085;&#1082;&#1086;%20&#1051;&#1040;\Desktop\Documents\&#1054;&#1090;&#1095;&#1105;&#1090;\&#1054;&#1090;&#1095;&#1077;&#1090;%20&#1075;&#1083;&#1072;&#1074;&#1099;%202022%20&#1075;\&#1076;&#1080;&#1086;&#1075;&#1088;&#1072;&#1084;&#1084;&#109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047;&#1080;&#1085;&#1095;&#1077;&#1085;&#1082;&#1086;%20&#1051;&#1040;\Desktop\Documents\&#1054;&#1090;&#1095;&#1105;&#1090;\&#1054;&#1090;&#1095;&#1077;&#1090;%20&#1075;&#1083;&#1072;&#1074;&#1099;%202022%20&#1075;\&#1076;&#1080;&#1086;&#1075;&#1088;&#1072;&#1084;&#1084;&#1099;.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C:\&#1044;&#1080;&#1089;&#1082;%20D\&#1054;&#1041;&#1065;&#1040;&#1071;\&#1054;&#1058;&#1063;&#1045;&#1058;&#1067;\&#1086;&#1090;&#1095;&#1077;&#1090;%20&#1074;%20&#1101;&#1082;&#1089;&#1077;&#1083;&#110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1044;&#1080;&#1089;&#1082;%20D\&#1054;&#1041;&#1065;&#1040;&#1071;\&#1054;&#1058;&#1063;&#1045;&#1058;&#1067;\&#1086;&#1090;&#1095;&#1077;&#1090;%20&#1079;&#1072;%202018%20&#1074;%20&#1101;&#1082;&#1089;&#1077;&#1083;&#110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1044;&#1080;&#1089;&#1082;%20D\&#1054;&#1041;&#1065;&#1040;&#1071;\&#1054;&#1058;&#1063;&#1045;&#1058;&#1067;\&#1086;&#1090;&#1095;&#1077;&#1090;%20&#1079;&#1072;%202018%20&#1074;%20&#1101;&#1082;&#1089;&#1077;&#1083;&#110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1044;&#1080;&#1089;&#1082;%20D\&#1054;&#1041;&#1065;&#1040;&#1071;\&#1054;&#1058;&#1063;&#1045;&#1058;&#1067;\&#1086;&#1090;&#1095;&#1077;&#1090;%20&#1079;&#1072;%202018%20&#1074;%20&#1101;&#1082;&#1089;&#1077;&#1083;&#110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1044;&#1080;&#1089;&#1082;%20D\&#1054;&#1041;&#1065;&#1040;&#1071;\&#1054;&#1058;&#1063;&#1045;&#1058;&#1067;\&#1086;&#1090;&#1095;&#1077;&#1090;%20&#1079;&#1072;%202018%20&#1074;%20&#1101;&#1082;&#1089;&#1077;&#1083;&#110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1044;&#1080;&#1089;&#1082;%20D\&#1054;&#1041;&#1065;&#1040;&#1071;\&#1054;&#1058;&#1063;&#1045;&#1058;&#1067;\&#1086;&#1090;&#1095;&#1077;&#1090;%20&#1079;&#1072;%202018%20&#1074;%20&#1101;&#1082;&#1089;&#1077;&#1083;&#110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1044;&#1080;&#1089;&#1082;%20D\&#1054;&#1041;&#1065;&#1040;&#1071;\&#1054;&#1058;&#1063;&#1045;&#1058;&#1067;\&#1086;&#1090;&#1095;&#1077;&#1090;%20&#1079;&#1072;%202018%20&#1074;%20&#1101;&#1082;&#1089;&#1077;&#1083;&#1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sz="1601">
                <a:latin typeface="Times New Roman" pitchFamily="18" charset="0"/>
                <a:cs typeface="Times New Roman" pitchFamily="18" charset="0"/>
              </a:defRPr>
            </a:pPr>
            <a:r>
              <a:rPr lang="ru-RU" sz="1601">
                <a:latin typeface="Times New Roman" pitchFamily="18" charset="0"/>
                <a:cs typeface="Times New Roman" pitchFamily="18" charset="0"/>
              </a:rPr>
              <a:t>Налоговая задолженность по имущественым налогам физических лиц и ЮЛ</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Лист1!$B$5</c:f>
              <c:strCache>
                <c:ptCount val="1"/>
                <c:pt idx="0">
                  <c:v>Задолженность физ лиц</c:v>
                </c:pt>
              </c:strCache>
            </c:strRef>
          </c:tx>
          <c:invertIfNegative val="0"/>
          <c:dLbls>
            <c:dLbl>
              <c:idx val="0"/>
              <c:layout>
                <c:manualLayout>
                  <c:x val="6.1762537470893795E-3"/>
                  <c:y val="-9.272439446876562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1"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Лист1!$C$4:$E$4</c:f>
              <c:numCache>
                <c:formatCode>General</c:formatCode>
                <c:ptCount val="3"/>
                <c:pt idx="0">
                  <c:v>2020</c:v>
                </c:pt>
                <c:pt idx="1">
                  <c:v>2021</c:v>
                </c:pt>
                <c:pt idx="2">
                  <c:v>2022</c:v>
                </c:pt>
              </c:numCache>
            </c:numRef>
          </c:cat>
          <c:val>
            <c:numRef>
              <c:f>Лист1!$C$5:$E$5</c:f>
              <c:numCache>
                <c:formatCode>#,##0.00</c:formatCode>
                <c:ptCount val="3"/>
                <c:pt idx="0">
                  <c:v>1820729.78</c:v>
                </c:pt>
                <c:pt idx="1">
                  <c:v>2394228.7000000002</c:v>
                </c:pt>
                <c:pt idx="2">
                  <c:v>2148831.92</c:v>
                </c:pt>
              </c:numCache>
            </c:numRef>
          </c:val>
        </c:ser>
        <c:ser>
          <c:idx val="1"/>
          <c:order val="1"/>
          <c:tx>
            <c:strRef>
              <c:f>Лист1!$B$6</c:f>
              <c:strCache>
                <c:ptCount val="1"/>
                <c:pt idx="0">
                  <c:v>Задолженность ЮЛ и ИП</c:v>
                </c:pt>
              </c:strCache>
            </c:strRef>
          </c:tx>
          <c:invertIfNegative val="0"/>
          <c:dLbls>
            <c:spPr>
              <a:noFill/>
              <a:ln>
                <a:noFill/>
              </a:ln>
              <a:effectLst/>
            </c:spPr>
            <c:txPr>
              <a:bodyPr/>
              <a:lstStyle/>
              <a:p>
                <a:pPr>
                  <a:defRPr sz="1201"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Лист1!$C$4:$E$4</c:f>
              <c:numCache>
                <c:formatCode>General</c:formatCode>
                <c:ptCount val="3"/>
                <c:pt idx="0">
                  <c:v>2020</c:v>
                </c:pt>
                <c:pt idx="1">
                  <c:v>2021</c:v>
                </c:pt>
                <c:pt idx="2">
                  <c:v>2022</c:v>
                </c:pt>
              </c:numCache>
            </c:numRef>
          </c:cat>
          <c:val>
            <c:numRef>
              <c:f>Лист1!$C$6:$E$6</c:f>
              <c:numCache>
                <c:formatCode>#,##0.00</c:formatCode>
                <c:ptCount val="3"/>
                <c:pt idx="0">
                  <c:v>18420596.600000001</c:v>
                </c:pt>
                <c:pt idx="1">
                  <c:v>21272224.379999999</c:v>
                </c:pt>
                <c:pt idx="2">
                  <c:v>23639154.09</c:v>
                </c:pt>
              </c:numCache>
            </c:numRef>
          </c:val>
        </c:ser>
        <c:ser>
          <c:idx val="2"/>
          <c:order val="2"/>
          <c:tx>
            <c:strRef>
              <c:f>Лист1!$B$7</c:f>
              <c:strCache>
                <c:ptCount val="1"/>
                <c:pt idx="0">
                  <c:v>Погашенная задолженность</c:v>
                </c:pt>
              </c:strCache>
            </c:strRef>
          </c:tx>
          <c:invertIfNegative val="0"/>
          <c:dLbls>
            <c:dLbl>
              <c:idx val="1"/>
              <c:layout>
                <c:manualLayout>
                  <c:x val="-1.6474464579901229E-2"/>
                  <c:y val="-0.106030483764082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3891966911848314E-2"/>
                  <c:y val="-4.636219723438281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1"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Лист1!$C$4:$E$4</c:f>
              <c:numCache>
                <c:formatCode>General</c:formatCode>
                <c:ptCount val="3"/>
                <c:pt idx="0">
                  <c:v>2020</c:v>
                </c:pt>
                <c:pt idx="1">
                  <c:v>2021</c:v>
                </c:pt>
                <c:pt idx="2">
                  <c:v>2022</c:v>
                </c:pt>
              </c:numCache>
            </c:numRef>
          </c:cat>
          <c:val>
            <c:numRef>
              <c:f>Лист1!$C$7:$E$7</c:f>
              <c:numCache>
                <c:formatCode>#,##0.00</c:formatCode>
                <c:ptCount val="3"/>
                <c:pt idx="0">
                  <c:v>1020789.25</c:v>
                </c:pt>
                <c:pt idx="1">
                  <c:v>3645096.42</c:v>
                </c:pt>
                <c:pt idx="2">
                  <c:v>2466480.16</c:v>
                </c:pt>
              </c:numCache>
            </c:numRef>
          </c:val>
        </c:ser>
        <c:dLbls>
          <c:showLegendKey val="0"/>
          <c:showVal val="0"/>
          <c:showCatName val="0"/>
          <c:showSerName val="0"/>
          <c:showPercent val="0"/>
          <c:showBubbleSize val="0"/>
        </c:dLbls>
        <c:gapWidth val="150"/>
        <c:shape val="box"/>
        <c:axId val="192224032"/>
        <c:axId val="192224592"/>
        <c:axId val="0"/>
      </c:bar3DChart>
      <c:catAx>
        <c:axId val="192224032"/>
        <c:scaling>
          <c:orientation val="minMax"/>
        </c:scaling>
        <c:delete val="0"/>
        <c:axPos val="b"/>
        <c:numFmt formatCode="General" sourceLinked="1"/>
        <c:majorTickMark val="none"/>
        <c:minorTickMark val="none"/>
        <c:tickLblPos val="nextTo"/>
        <c:txPr>
          <a:bodyPr/>
          <a:lstStyle/>
          <a:p>
            <a:pPr>
              <a:defRPr sz="1401" b="1">
                <a:latin typeface="Times New Roman" pitchFamily="18" charset="0"/>
                <a:cs typeface="Times New Roman" pitchFamily="18" charset="0"/>
              </a:defRPr>
            </a:pPr>
            <a:endParaRPr lang="ru-RU"/>
          </a:p>
        </c:txPr>
        <c:crossAx val="192224592"/>
        <c:crosses val="autoZero"/>
        <c:auto val="1"/>
        <c:lblAlgn val="ctr"/>
        <c:lblOffset val="100"/>
        <c:noMultiLvlLbl val="0"/>
      </c:catAx>
      <c:valAx>
        <c:axId val="192224592"/>
        <c:scaling>
          <c:orientation val="minMax"/>
        </c:scaling>
        <c:delete val="0"/>
        <c:axPos val="l"/>
        <c:majorGridlines/>
        <c:numFmt formatCode="#,##0.00"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192224032"/>
        <c:crosses val="autoZero"/>
        <c:crossBetween val="between"/>
      </c:valAx>
      <c:spPr>
        <a:noFill/>
        <a:ln w="25415">
          <a:noFill/>
        </a:ln>
      </c:spPr>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ru-RU">
                <a:solidFill>
                  <a:sysClr val="windowText" lastClr="000000"/>
                </a:solidFill>
              </a:rPr>
              <a:t>Объем вывезнных отходов ТКО, м3</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Лист4!$D$4</c:f>
              <c:strCache>
                <c:ptCount val="1"/>
                <c:pt idx="0">
                  <c:v>Объем вывезнных отходов, м3</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1111111111111112E-2"/>
                  <c:y val="-0.2222222222222222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666666666666666E-2"/>
                  <c:y val="-0.3518518518518518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3333333333332309E-3"/>
                  <c:y val="-0.36574074074074081"/>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666666666666566E-2"/>
                  <c:y val="-0.37962962962962965"/>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1111111111111112E-2"/>
                  <c:y val="-0.3888888888888889"/>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Лист4!$E$3:$I$3</c:f>
              <c:strCache>
                <c:ptCount val="5"/>
                <c:pt idx="0">
                  <c:v>2018 г</c:v>
                </c:pt>
                <c:pt idx="1">
                  <c:v>2019 г</c:v>
                </c:pt>
                <c:pt idx="2">
                  <c:v>2020 г</c:v>
                </c:pt>
                <c:pt idx="3">
                  <c:v>2021 г</c:v>
                </c:pt>
                <c:pt idx="4">
                  <c:v>2022 г</c:v>
                </c:pt>
              </c:strCache>
            </c:strRef>
          </c:cat>
          <c:val>
            <c:numRef>
              <c:f>Лист4!$E$4:$I$4</c:f>
              <c:numCache>
                <c:formatCode>#,##0</c:formatCode>
                <c:ptCount val="5"/>
                <c:pt idx="0">
                  <c:v>27782</c:v>
                </c:pt>
                <c:pt idx="1">
                  <c:v>28297</c:v>
                </c:pt>
                <c:pt idx="2">
                  <c:v>29423</c:v>
                </c:pt>
                <c:pt idx="3">
                  <c:v>29520</c:v>
                </c:pt>
                <c:pt idx="4">
                  <c:v>29568</c:v>
                </c:pt>
              </c:numCache>
            </c:numRef>
          </c:val>
        </c:ser>
        <c:dLbls>
          <c:showLegendKey val="0"/>
          <c:showVal val="1"/>
          <c:showCatName val="0"/>
          <c:showSerName val="0"/>
          <c:showPercent val="0"/>
          <c:showBubbleSize val="0"/>
        </c:dLbls>
        <c:gapWidth val="150"/>
        <c:shape val="box"/>
        <c:axId val="244096624"/>
        <c:axId val="244097184"/>
        <c:axId val="0"/>
      </c:bar3DChart>
      <c:catAx>
        <c:axId val="2440966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44097184"/>
        <c:crosses val="autoZero"/>
        <c:auto val="1"/>
        <c:lblAlgn val="ctr"/>
        <c:lblOffset val="100"/>
        <c:noMultiLvlLbl val="0"/>
      </c:catAx>
      <c:valAx>
        <c:axId val="244097184"/>
        <c:scaling>
          <c:orientation val="minMax"/>
        </c:scaling>
        <c:delete val="1"/>
        <c:axPos val="l"/>
        <c:numFmt formatCode="#,##0" sourceLinked="1"/>
        <c:majorTickMark val="none"/>
        <c:minorTickMark val="none"/>
        <c:tickLblPos val="nextTo"/>
        <c:crossAx val="244096624"/>
        <c:crosses val="autoZero"/>
        <c:crossBetween val="between"/>
      </c:valAx>
      <c:spPr>
        <a:noFill/>
        <a:ln>
          <a:noFill/>
        </a:ln>
        <a:effectLst/>
      </c:spPr>
    </c:plotArea>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Лист8!$B$4</c:f>
              <c:strCache>
                <c:ptCount val="1"/>
                <c:pt idx="0">
                  <c:v>Расход электроэнергии уличного освещения, тыс.Квтч</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a:bevelT w="63500" h="25400" prst="angle"/>
            </a:sp3d>
          </c:spPr>
          <c:invertIfNegative val="0"/>
          <c:dLbls>
            <c:dLbl>
              <c:idx val="0"/>
              <c:layout>
                <c:manualLayout>
                  <c:x val="8.3333333333333072E-3"/>
                  <c:y val="-0.18055555555555555"/>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3333333333333332E-3"/>
                  <c:y val="-0.26388888888888895"/>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5555555555555558E-3"/>
                  <c:y val="-0.27314814814814814"/>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9444444444444445E-2"/>
                  <c:y val="-0.2407407407407407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1111111111111112E-2"/>
                  <c:y val="-0.3333333333333333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Лист8!$C$3:$G$3</c:f>
              <c:strCache>
                <c:ptCount val="5"/>
                <c:pt idx="0">
                  <c:v>2018 г</c:v>
                </c:pt>
                <c:pt idx="1">
                  <c:v>2019 г</c:v>
                </c:pt>
                <c:pt idx="2">
                  <c:v>2020 г</c:v>
                </c:pt>
                <c:pt idx="3">
                  <c:v>2021 г</c:v>
                </c:pt>
                <c:pt idx="4">
                  <c:v>2022 г</c:v>
                </c:pt>
              </c:strCache>
            </c:strRef>
          </c:cat>
          <c:val>
            <c:numRef>
              <c:f>Лист8!$C$4:$G$4</c:f>
              <c:numCache>
                <c:formatCode>#,##0.000</c:formatCode>
                <c:ptCount val="5"/>
                <c:pt idx="0">
                  <c:v>134.02600000000001</c:v>
                </c:pt>
                <c:pt idx="1">
                  <c:v>145.97</c:v>
                </c:pt>
                <c:pt idx="2">
                  <c:v>149.37299999999999</c:v>
                </c:pt>
                <c:pt idx="3">
                  <c:v>143.13399999999999</c:v>
                </c:pt>
                <c:pt idx="4">
                  <c:v>155.57499999999999</c:v>
                </c:pt>
              </c:numCache>
            </c:numRef>
          </c:val>
        </c:ser>
        <c:dLbls>
          <c:showLegendKey val="0"/>
          <c:showVal val="1"/>
          <c:showCatName val="0"/>
          <c:showSerName val="0"/>
          <c:showPercent val="0"/>
          <c:showBubbleSize val="0"/>
        </c:dLbls>
        <c:gapWidth val="150"/>
        <c:shape val="box"/>
        <c:axId val="244099424"/>
        <c:axId val="251600944"/>
        <c:axId val="0"/>
      </c:bar3DChart>
      <c:catAx>
        <c:axId val="2440994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51600944"/>
        <c:crosses val="autoZero"/>
        <c:auto val="1"/>
        <c:lblAlgn val="ctr"/>
        <c:lblOffset val="100"/>
        <c:noMultiLvlLbl val="0"/>
      </c:catAx>
      <c:valAx>
        <c:axId val="251600944"/>
        <c:scaling>
          <c:orientation val="minMax"/>
        </c:scaling>
        <c:delete val="1"/>
        <c:axPos val="l"/>
        <c:numFmt formatCode="#,##0.000" sourceLinked="1"/>
        <c:majorTickMark val="none"/>
        <c:minorTickMark val="none"/>
        <c:tickLblPos val="nextTo"/>
        <c:crossAx val="244099424"/>
        <c:crosses val="autoZero"/>
        <c:crossBetween val="between"/>
      </c:valAx>
      <c:spPr>
        <a:noFill/>
        <a:ln>
          <a:noFill/>
        </a:ln>
        <a:effectLst/>
      </c:spPr>
    </c:plotArea>
    <c:plotVisOnly val="1"/>
    <c:dispBlanksAs val="gap"/>
    <c:showDLblsOverMax val="0"/>
  </c:chart>
  <c:spPr>
    <a:gradFill>
      <a:gsLst>
        <a:gs pos="0">
          <a:schemeClr val="accent1">
            <a:lumMod val="5000"/>
            <a:lumOff val="95000"/>
            <a:alpha val="99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b="1">
                <a:solidFill>
                  <a:schemeClr val="tx2">
                    <a:lumMod val="75000"/>
                  </a:schemeClr>
                </a:solidFill>
              </a:rPr>
              <a:t>Предоставление земельных участков           </a:t>
            </a:r>
          </a:p>
          <a:p>
            <a:pPr algn="ctr">
              <a:defRPr sz="1400" b="0" i="0" u="none" strike="noStrike" kern="1200" spc="0" baseline="0">
                <a:solidFill>
                  <a:schemeClr val="tx1">
                    <a:lumMod val="65000"/>
                    <a:lumOff val="35000"/>
                  </a:schemeClr>
                </a:solidFill>
                <a:latin typeface="+mn-lt"/>
                <a:ea typeface="+mn-ea"/>
                <a:cs typeface="+mn-cs"/>
              </a:defRPr>
            </a:pPr>
            <a:r>
              <a:rPr lang="ru-RU" b="1">
                <a:solidFill>
                  <a:schemeClr val="tx2">
                    <a:lumMod val="75000"/>
                  </a:schemeClr>
                </a:solidFill>
              </a:rPr>
              <a:t>льготным категориям грждан</a:t>
            </a:r>
          </a:p>
        </c:rich>
      </c:tx>
      <c:layout>
        <c:manualLayout>
          <c:xMode val="edge"/>
          <c:yMode val="edge"/>
          <c:x val="0.25498903390500849"/>
          <c:y val="2.6929133858267722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023381452318462"/>
          <c:y val="0.15782407407407409"/>
          <c:w val="0.80000420620499346"/>
          <c:h val="0.71486269026096894"/>
        </c:manualLayout>
      </c:layout>
      <c:bar3DChart>
        <c:barDir val="col"/>
        <c:grouping val="clustered"/>
        <c:varyColors val="0"/>
        <c:ser>
          <c:idx val="0"/>
          <c:order val="0"/>
          <c:tx>
            <c:strRef>
              <c:f>Лист3!$B$5</c:f>
              <c:strCache>
                <c:ptCount val="1"/>
                <c:pt idx="0">
                  <c:v>Предоставление ЗУ льготникам</c:v>
                </c:pt>
              </c:strCache>
            </c:strRef>
          </c:tx>
          <c:spPr>
            <a:solidFill>
              <a:schemeClr val="accent3">
                <a:lumMod val="75000"/>
              </a:schemeClr>
            </a:solidFill>
            <a:ln>
              <a:noFill/>
            </a:ln>
            <a:effectLst/>
            <a:sp3d/>
          </c:spPr>
          <c:invertIfNegative val="0"/>
          <c:dLbls>
            <c:dLbl>
              <c:idx val="0"/>
              <c:layout>
                <c:manualLayout>
                  <c:x val="2.2222222222222195E-2"/>
                  <c:y val="-1.388888888888897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3333333333333284E-2"/>
                  <c:y val="-3.24074074074074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444444444444445E-2"/>
                  <c:y val="-2.777777777777780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666666666666666E-2"/>
                  <c:y val="-2.777777777777780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7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Лист3!$C$4:$K$4</c:f>
              <c:strCache>
                <c:ptCount val="9"/>
                <c:pt idx="0">
                  <c:v>2014 г</c:v>
                </c:pt>
                <c:pt idx="1">
                  <c:v>2015 г</c:v>
                </c:pt>
                <c:pt idx="2">
                  <c:v>2016 г</c:v>
                </c:pt>
                <c:pt idx="3">
                  <c:v>2017 г</c:v>
                </c:pt>
                <c:pt idx="4">
                  <c:v>2018 г</c:v>
                </c:pt>
                <c:pt idx="5">
                  <c:v>2019 г</c:v>
                </c:pt>
                <c:pt idx="6">
                  <c:v>2020 г</c:v>
                </c:pt>
                <c:pt idx="7">
                  <c:v>2021</c:v>
                </c:pt>
                <c:pt idx="8">
                  <c:v>2022</c:v>
                </c:pt>
              </c:strCache>
            </c:strRef>
          </c:cat>
          <c:val>
            <c:numRef>
              <c:f>Лист3!$C$5:$K$5</c:f>
              <c:numCache>
                <c:formatCode>#,##0</c:formatCode>
                <c:ptCount val="9"/>
                <c:pt idx="0">
                  <c:v>13</c:v>
                </c:pt>
                <c:pt idx="1">
                  <c:v>0</c:v>
                </c:pt>
                <c:pt idx="2">
                  <c:v>3</c:v>
                </c:pt>
                <c:pt idx="3">
                  <c:v>12</c:v>
                </c:pt>
                <c:pt idx="4">
                  <c:v>7</c:v>
                </c:pt>
                <c:pt idx="5">
                  <c:v>9</c:v>
                </c:pt>
                <c:pt idx="6">
                  <c:v>7</c:v>
                </c:pt>
                <c:pt idx="7">
                  <c:v>5</c:v>
                </c:pt>
                <c:pt idx="8">
                  <c:v>1</c:v>
                </c:pt>
              </c:numCache>
            </c:numRef>
          </c:val>
          <c:shape val="cylinder"/>
        </c:ser>
        <c:dLbls>
          <c:showLegendKey val="0"/>
          <c:showVal val="1"/>
          <c:showCatName val="0"/>
          <c:showSerName val="0"/>
          <c:showPercent val="0"/>
          <c:showBubbleSize val="0"/>
        </c:dLbls>
        <c:gapWidth val="150"/>
        <c:shape val="box"/>
        <c:axId val="251603184"/>
        <c:axId val="251603744"/>
        <c:axId val="0"/>
      </c:bar3DChart>
      <c:catAx>
        <c:axId val="2516031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ru-RU"/>
          </a:p>
        </c:txPr>
        <c:crossAx val="251603744"/>
        <c:crosses val="autoZero"/>
        <c:auto val="1"/>
        <c:lblAlgn val="ctr"/>
        <c:lblOffset val="100"/>
        <c:noMultiLvlLbl val="0"/>
      </c:catAx>
      <c:valAx>
        <c:axId val="25160374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51603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1" i="0" u="none" strike="noStrike" kern="1200" spc="0" baseline="0">
                <a:solidFill>
                  <a:schemeClr val="tx2">
                    <a:lumMod val="75000"/>
                  </a:schemeClr>
                </a:solidFill>
                <a:latin typeface="+mn-lt"/>
                <a:ea typeface="+mn-ea"/>
                <a:cs typeface="+mn-cs"/>
              </a:defRPr>
            </a:pPr>
            <a:r>
              <a:rPr lang="ru-RU">
                <a:solidFill>
                  <a:schemeClr val="tx2">
                    <a:lumMod val="75000"/>
                  </a:schemeClr>
                </a:solidFill>
              </a:rPr>
              <a:t> Присвоение, изменение и аннулирование адресов объектам адресации</a:t>
            </a:r>
          </a:p>
        </c:rich>
      </c:tx>
      <c:overlay val="0"/>
      <c:spPr>
        <a:noFill/>
        <a:ln>
          <a:solidFill>
            <a:sysClr val="windowText" lastClr="000000">
              <a:lumMod val="25000"/>
              <a:lumOff val="75000"/>
            </a:sysClr>
          </a:solid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276219792180406"/>
          <c:y val="0.14519559003554847"/>
          <c:w val="0.85404125780173812"/>
          <c:h val="0.7184435315753146"/>
        </c:manualLayout>
      </c:layout>
      <c:bar3DChart>
        <c:barDir val="col"/>
        <c:grouping val="clustered"/>
        <c:varyColors val="0"/>
        <c:ser>
          <c:idx val="0"/>
          <c:order val="0"/>
          <c:tx>
            <c:strRef>
              <c:f>Лист1!$B$5</c:f>
              <c:strCache>
                <c:ptCount val="1"/>
              </c:strCache>
            </c:strRef>
          </c:tx>
          <c:spPr>
            <a:solidFill>
              <a:schemeClr val="accent3">
                <a:lumMod val="75000"/>
              </a:schemeClr>
            </a:solidFill>
            <a:ln>
              <a:noFill/>
            </a:ln>
            <a:effectLst/>
            <a:sp3d/>
          </c:spPr>
          <c:invertIfNegative val="0"/>
          <c:dLbls>
            <c:dLbl>
              <c:idx val="0"/>
              <c:layout>
                <c:manualLayout>
                  <c:x val="1.6025641025641024E-2"/>
                  <c:y val="-2.777777777777777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6153846153846159E-3"/>
                  <c:y val="-1.851851851851853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230769230769232E-2"/>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9230769230769232E-2"/>
                  <c:y val="-1.851851851851853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7595392368609459E-3"/>
                  <c:y val="-1.4010510456952332E-2"/>
                </c:manualLayout>
              </c:layout>
              <c:showLegendKey val="0"/>
              <c:showVal val="1"/>
              <c:showCatName val="0"/>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tx2">
                        <a:lumMod val="7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noFill/>
                      <a:round/>
                    </a:ln>
                    <a:effectLst/>
                  </c:spPr>
                </c15:leaderLines>
              </c:ext>
            </c:extLst>
          </c:dLbls>
          <c:cat>
            <c:strRef>
              <c:f>Лист1!$C$4:$E$4</c:f>
              <c:strCache>
                <c:ptCount val="3"/>
                <c:pt idx="0">
                  <c:v>2020г</c:v>
                </c:pt>
                <c:pt idx="1">
                  <c:v>2021 г</c:v>
                </c:pt>
                <c:pt idx="2">
                  <c:v>2022 г</c:v>
                </c:pt>
              </c:strCache>
            </c:strRef>
          </c:cat>
          <c:val>
            <c:numRef>
              <c:f>Лист1!$C$5:$E$5</c:f>
              <c:numCache>
                <c:formatCode>#,##0</c:formatCode>
                <c:ptCount val="3"/>
                <c:pt idx="0">
                  <c:v>20</c:v>
                </c:pt>
                <c:pt idx="1">
                  <c:v>36</c:v>
                </c:pt>
                <c:pt idx="2">
                  <c:v>75</c:v>
                </c:pt>
              </c:numCache>
            </c:numRef>
          </c:val>
          <c:shape val="cylinder"/>
        </c:ser>
        <c:dLbls>
          <c:showLegendKey val="0"/>
          <c:showVal val="1"/>
          <c:showCatName val="0"/>
          <c:showSerName val="0"/>
          <c:showPercent val="0"/>
          <c:showBubbleSize val="0"/>
        </c:dLbls>
        <c:gapWidth val="150"/>
        <c:shape val="box"/>
        <c:axId val="251605984"/>
        <c:axId val="251606544"/>
        <c:axId val="0"/>
      </c:bar3DChart>
      <c:catAx>
        <c:axId val="251605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ru-RU"/>
          </a:p>
        </c:txPr>
        <c:crossAx val="251606544"/>
        <c:crosses val="autoZero"/>
        <c:auto val="1"/>
        <c:lblAlgn val="ctr"/>
        <c:lblOffset val="100"/>
        <c:noMultiLvlLbl val="0"/>
      </c:catAx>
      <c:valAx>
        <c:axId val="25160654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51605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ru-RU">
                <a:solidFill>
                  <a:sysClr val="windowText" lastClr="000000"/>
                </a:solidFill>
              </a:rPr>
              <a:t>Ремонт автомобильных дорог, кв.м.</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Лист1!$B$5</c:f>
              <c:strCache>
                <c:ptCount val="1"/>
                <c:pt idx="0">
                  <c:v>Ремонт автомобильных дорог</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3888888888888864E-2"/>
                  <c:y val="-0.375"/>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6666666666666666E-2"/>
                  <c:y val="-0.29166666666666669"/>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1.6666666666666666E-2"/>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666666666666666E-2"/>
                  <c:y val="-0.18055555555555555"/>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1.6666666666666666E-2"/>
                  <c:y val="-0.125"/>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Лист1!$C$4:$G$4</c:f>
              <c:strCache>
                <c:ptCount val="5"/>
                <c:pt idx="0">
                  <c:v>2018 г</c:v>
                </c:pt>
                <c:pt idx="1">
                  <c:v>2019 г</c:v>
                </c:pt>
                <c:pt idx="2">
                  <c:v>2020 г</c:v>
                </c:pt>
                <c:pt idx="3">
                  <c:v>2021 г</c:v>
                </c:pt>
                <c:pt idx="4">
                  <c:v>2022 г</c:v>
                </c:pt>
              </c:strCache>
            </c:strRef>
          </c:cat>
          <c:val>
            <c:numRef>
              <c:f>Лист1!$C$5:$G$5</c:f>
              <c:numCache>
                <c:formatCode>#,##0</c:formatCode>
                <c:ptCount val="5"/>
                <c:pt idx="0">
                  <c:v>8957</c:v>
                </c:pt>
                <c:pt idx="1">
                  <c:v>6322</c:v>
                </c:pt>
                <c:pt idx="2">
                  <c:v>420</c:v>
                </c:pt>
                <c:pt idx="3" formatCode="General">
                  <c:v>3170</c:v>
                </c:pt>
                <c:pt idx="4" formatCode="General">
                  <c:v>1362</c:v>
                </c:pt>
              </c:numCache>
            </c:numRef>
          </c:val>
        </c:ser>
        <c:dLbls>
          <c:showLegendKey val="0"/>
          <c:showVal val="1"/>
          <c:showCatName val="0"/>
          <c:showSerName val="0"/>
          <c:showPercent val="0"/>
          <c:showBubbleSize val="0"/>
        </c:dLbls>
        <c:gapWidth val="150"/>
        <c:shape val="box"/>
        <c:axId val="192226832"/>
        <c:axId val="192227392"/>
        <c:axId val="0"/>
      </c:bar3DChart>
      <c:catAx>
        <c:axId val="1922268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92227392"/>
        <c:crosses val="autoZero"/>
        <c:auto val="1"/>
        <c:lblAlgn val="ctr"/>
        <c:lblOffset val="100"/>
        <c:noMultiLvlLbl val="0"/>
      </c:catAx>
      <c:valAx>
        <c:axId val="192227392"/>
        <c:scaling>
          <c:orientation val="minMax"/>
        </c:scaling>
        <c:delete val="1"/>
        <c:axPos val="l"/>
        <c:numFmt formatCode="#,##0" sourceLinked="1"/>
        <c:majorTickMark val="none"/>
        <c:minorTickMark val="none"/>
        <c:tickLblPos val="nextTo"/>
        <c:crossAx val="192226832"/>
        <c:crosses val="autoZero"/>
        <c:crossBetween val="between"/>
      </c:valAx>
      <c:spPr>
        <a:noFill/>
        <a:ln>
          <a:noFill/>
        </a:ln>
        <a:effectLst/>
      </c:spPr>
    </c:plotArea>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Лист1!$B$12</c:f>
              <c:strCache>
                <c:ptCount val="1"/>
                <c:pt idx="0">
                  <c:v>кол-во рейсов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Лист1!$H$11:$L$11</c:f>
              <c:numCache>
                <c:formatCode>General</c:formatCode>
                <c:ptCount val="5"/>
                <c:pt idx="0">
                  <c:v>2018</c:v>
                </c:pt>
                <c:pt idx="1">
                  <c:v>2019</c:v>
                </c:pt>
                <c:pt idx="2">
                  <c:v>2020</c:v>
                </c:pt>
                <c:pt idx="3">
                  <c:v>2021</c:v>
                </c:pt>
                <c:pt idx="4">
                  <c:v>2022</c:v>
                </c:pt>
              </c:numCache>
            </c:numRef>
          </c:cat>
          <c:val>
            <c:numRef>
              <c:f>Лист1!$H$12:$L$12</c:f>
              <c:numCache>
                <c:formatCode>General</c:formatCode>
                <c:ptCount val="5"/>
                <c:pt idx="0">
                  <c:v>9378</c:v>
                </c:pt>
                <c:pt idx="1">
                  <c:v>9366</c:v>
                </c:pt>
                <c:pt idx="2">
                  <c:v>9422</c:v>
                </c:pt>
                <c:pt idx="3">
                  <c:v>9280</c:v>
                </c:pt>
                <c:pt idx="4">
                  <c:v>6810</c:v>
                </c:pt>
              </c:numCache>
            </c:numRef>
          </c:val>
        </c:ser>
        <c:ser>
          <c:idx val="1"/>
          <c:order val="1"/>
          <c:tx>
            <c:strRef>
              <c:f>Лист1!$B$13</c:f>
              <c:strCache>
                <c:ptCount val="1"/>
                <c:pt idx="0">
                  <c:v>кол-во пассажиров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Лист1!$H$11:$L$11</c:f>
              <c:numCache>
                <c:formatCode>General</c:formatCode>
                <c:ptCount val="5"/>
                <c:pt idx="0">
                  <c:v>2018</c:v>
                </c:pt>
                <c:pt idx="1">
                  <c:v>2019</c:v>
                </c:pt>
                <c:pt idx="2">
                  <c:v>2020</c:v>
                </c:pt>
                <c:pt idx="3">
                  <c:v>2021</c:v>
                </c:pt>
                <c:pt idx="4">
                  <c:v>2022</c:v>
                </c:pt>
              </c:numCache>
            </c:numRef>
          </c:cat>
          <c:val>
            <c:numRef>
              <c:f>Лист1!$H$13:$L$13</c:f>
              <c:numCache>
                <c:formatCode>General</c:formatCode>
                <c:ptCount val="5"/>
                <c:pt idx="0">
                  <c:v>38002</c:v>
                </c:pt>
                <c:pt idx="1">
                  <c:v>32688</c:v>
                </c:pt>
                <c:pt idx="2">
                  <c:v>20266</c:v>
                </c:pt>
                <c:pt idx="3">
                  <c:v>28955</c:v>
                </c:pt>
                <c:pt idx="4">
                  <c:v>26299</c:v>
                </c:pt>
              </c:numCache>
            </c:numRef>
          </c:val>
        </c:ser>
        <c:ser>
          <c:idx val="2"/>
          <c:order val="2"/>
          <c:tx>
            <c:strRef>
              <c:f>Лист1!$B$14</c:f>
              <c:strCache>
                <c:ptCount val="1"/>
                <c:pt idx="0">
                  <c:v>сумма по договору за год, тыс.руб</c:v>
                </c:pt>
              </c:strCache>
            </c:strRef>
          </c:tx>
          <c:invertIfNegative val="0"/>
          <c:cat>
            <c:numRef>
              <c:f>Лист1!$H$11:$L$11</c:f>
              <c:numCache>
                <c:formatCode>General</c:formatCode>
                <c:ptCount val="5"/>
                <c:pt idx="0">
                  <c:v>2018</c:v>
                </c:pt>
                <c:pt idx="1">
                  <c:v>2019</c:v>
                </c:pt>
                <c:pt idx="2">
                  <c:v>2020</c:v>
                </c:pt>
                <c:pt idx="3">
                  <c:v>2021</c:v>
                </c:pt>
                <c:pt idx="4">
                  <c:v>2022</c:v>
                </c:pt>
              </c:numCache>
            </c:numRef>
          </c:cat>
          <c:val>
            <c:numRef>
              <c:f>Лист1!$H$14:$L$14</c:f>
              <c:numCache>
                <c:formatCode>General</c:formatCode>
                <c:ptCount val="5"/>
                <c:pt idx="0">
                  <c:v>15957.666999999999</c:v>
                </c:pt>
                <c:pt idx="1">
                  <c:v>21328.845000000001</c:v>
                </c:pt>
                <c:pt idx="2" formatCode="#,##0.00">
                  <c:v>24052.379649999999</c:v>
                </c:pt>
                <c:pt idx="3">
                  <c:v>17200.91258</c:v>
                </c:pt>
                <c:pt idx="4">
                  <c:v>17201.04407</c:v>
                </c:pt>
              </c:numCache>
            </c:numRef>
          </c:val>
        </c:ser>
        <c:dLbls>
          <c:showLegendKey val="0"/>
          <c:showVal val="0"/>
          <c:showCatName val="0"/>
          <c:showSerName val="0"/>
          <c:showPercent val="0"/>
          <c:showBubbleSize val="0"/>
        </c:dLbls>
        <c:gapWidth val="75"/>
        <c:shape val="cylinder"/>
        <c:axId val="251492496"/>
        <c:axId val="251493056"/>
        <c:axId val="0"/>
      </c:bar3DChart>
      <c:catAx>
        <c:axId val="251492496"/>
        <c:scaling>
          <c:orientation val="minMax"/>
        </c:scaling>
        <c:delete val="0"/>
        <c:axPos val="b"/>
        <c:numFmt formatCode="General" sourceLinked="1"/>
        <c:majorTickMark val="none"/>
        <c:minorTickMark val="none"/>
        <c:tickLblPos val="nextTo"/>
        <c:crossAx val="251493056"/>
        <c:crosses val="autoZero"/>
        <c:auto val="1"/>
        <c:lblAlgn val="ctr"/>
        <c:lblOffset val="100"/>
        <c:noMultiLvlLbl val="0"/>
      </c:catAx>
      <c:valAx>
        <c:axId val="251493056"/>
        <c:scaling>
          <c:orientation val="minMax"/>
        </c:scaling>
        <c:delete val="0"/>
        <c:axPos val="l"/>
        <c:numFmt formatCode="General" sourceLinked="1"/>
        <c:majorTickMark val="none"/>
        <c:minorTickMark val="none"/>
        <c:tickLblPos val="nextTo"/>
        <c:crossAx val="251492496"/>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Лист1!$B$105</c:f>
              <c:strCache>
                <c:ptCount val="1"/>
                <c:pt idx="0">
                  <c:v>лампы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Лист1!$F$104:$J$104</c:f>
              <c:numCache>
                <c:formatCode>General</c:formatCode>
                <c:ptCount val="5"/>
                <c:pt idx="0">
                  <c:v>2018</c:v>
                </c:pt>
                <c:pt idx="1">
                  <c:v>2019</c:v>
                </c:pt>
                <c:pt idx="2">
                  <c:v>2020</c:v>
                </c:pt>
                <c:pt idx="3">
                  <c:v>2021</c:v>
                </c:pt>
                <c:pt idx="4">
                  <c:v>2022</c:v>
                </c:pt>
              </c:numCache>
            </c:numRef>
          </c:cat>
          <c:val>
            <c:numRef>
              <c:f>Лист1!$F$105:$J$105</c:f>
              <c:numCache>
                <c:formatCode>General</c:formatCode>
                <c:ptCount val="5"/>
                <c:pt idx="0">
                  <c:v>61</c:v>
                </c:pt>
                <c:pt idx="1">
                  <c:v>489</c:v>
                </c:pt>
                <c:pt idx="2">
                  <c:v>412</c:v>
                </c:pt>
                <c:pt idx="3">
                  <c:v>310</c:v>
                </c:pt>
                <c:pt idx="4">
                  <c:v>1095</c:v>
                </c:pt>
              </c:numCache>
            </c:numRef>
          </c:val>
        </c:ser>
        <c:ser>
          <c:idx val="1"/>
          <c:order val="1"/>
          <c:tx>
            <c:strRef>
              <c:f>Лист1!$B$106</c:f>
              <c:strCache>
                <c:ptCount val="1"/>
                <c:pt idx="0">
                  <c:v>термометры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Лист1!$F$104:$J$104</c:f>
              <c:numCache>
                <c:formatCode>General</c:formatCode>
                <c:ptCount val="5"/>
                <c:pt idx="0">
                  <c:v>2018</c:v>
                </c:pt>
                <c:pt idx="1">
                  <c:v>2019</c:v>
                </c:pt>
                <c:pt idx="2">
                  <c:v>2020</c:v>
                </c:pt>
                <c:pt idx="3">
                  <c:v>2021</c:v>
                </c:pt>
                <c:pt idx="4">
                  <c:v>2022</c:v>
                </c:pt>
              </c:numCache>
            </c:numRef>
          </c:cat>
          <c:val>
            <c:numRef>
              <c:f>Лист1!$F$106:$J$106</c:f>
              <c:numCache>
                <c:formatCode>General</c:formatCode>
                <c:ptCount val="5"/>
                <c:pt idx="0">
                  <c:v>150</c:v>
                </c:pt>
                <c:pt idx="1">
                  <c:v>16</c:v>
                </c:pt>
              </c:numCache>
            </c:numRef>
          </c:val>
        </c:ser>
        <c:dLbls>
          <c:showLegendKey val="0"/>
          <c:showVal val="1"/>
          <c:showCatName val="0"/>
          <c:showSerName val="0"/>
          <c:showPercent val="0"/>
          <c:showBubbleSize val="0"/>
        </c:dLbls>
        <c:gapWidth val="75"/>
        <c:shape val="cylinder"/>
        <c:axId val="251495856"/>
        <c:axId val="251496416"/>
        <c:axId val="0"/>
      </c:bar3DChart>
      <c:catAx>
        <c:axId val="251495856"/>
        <c:scaling>
          <c:orientation val="minMax"/>
        </c:scaling>
        <c:delete val="0"/>
        <c:axPos val="b"/>
        <c:numFmt formatCode="General" sourceLinked="1"/>
        <c:majorTickMark val="none"/>
        <c:minorTickMark val="none"/>
        <c:tickLblPos val="nextTo"/>
        <c:crossAx val="251496416"/>
        <c:crosses val="autoZero"/>
        <c:auto val="1"/>
        <c:lblAlgn val="ctr"/>
        <c:lblOffset val="100"/>
        <c:noMultiLvlLbl val="0"/>
      </c:catAx>
      <c:valAx>
        <c:axId val="251496416"/>
        <c:scaling>
          <c:orientation val="minMax"/>
        </c:scaling>
        <c:delete val="0"/>
        <c:axPos val="l"/>
        <c:numFmt formatCode="General" sourceLinked="1"/>
        <c:majorTickMark val="none"/>
        <c:minorTickMark val="none"/>
        <c:tickLblPos val="nextTo"/>
        <c:crossAx val="251495856"/>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Лист1!$B$160</c:f>
              <c:strCache>
                <c:ptCount val="1"/>
                <c:pt idx="0">
                  <c:v>материальная помощь</c:v>
                </c:pt>
              </c:strCache>
            </c:strRef>
          </c:tx>
          <c:invertIfNegative val="0"/>
          <c:cat>
            <c:numRef>
              <c:f>Лист1!$C$159:$E$159</c:f>
              <c:numCache>
                <c:formatCode>General</c:formatCode>
                <c:ptCount val="3"/>
                <c:pt idx="0">
                  <c:v>2020</c:v>
                </c:pt>
                <c:pt idx="1">
                  <c:v>2021</c:v>
                </c:pt>
                <c:pt idx="2">
                  <c:v>2022</c:v>
                </c:pt>
              </c:numCache>
            </c:numRef>
          </c:cat>
          <c:val>
            <c:numRef>
              <c:f>Лист1!$C$160:$E$160</c:f>
              <c:numCache>
                <c:formatCode>General</c:formatCode>
                <c:ptCount val="3"/>
                <c:pt idx="0">
                  <c:v>220</c:v>
                </c:pt>
                <c:pt idx="1">
                  <c:v>340</c:v>
                </c:pt>
                <c:pt idx="2">
                  <c:v>100</c:v>
                </c:pt>
              </c:numCache>
            </c:numRef>
          </c:val>
        </c:ser>
        <c:dLbls>
          <c:showLegendKey val="0"/>
          <c:showVal val="0"/>
          <c:showCatName val="0"/>
          <c:showSerName val="0"/>
          <c:showPercent val="0"/>
          <c:showBubbleSize val="0"/>
        </c:dLbls>
        <c:gapWidth val="150"/>
        <c:shape val="box"/>
        <c:axId val="251498656"/>
        <c:axId val="244083744"/>
        <c:axId val="0"/>
      </c:bar3DChart>
      <c:catAx>
        <c:axId val="251498656"/>
        <c:scaling>
          <c:orientation val="minMax"/>
        </c:scaling>
        <c:delete val="0"/>
        <c:axPos val="b"/>
        <c:numFmt formatCode="General" sourceLinked="1"/>
        <c:majorTickMark val="out"/>
        <c:minorTickMark val="none"/>
        <c:tickLblPos val="nextTo"/>
        <c:crossAx val="244083744"/>
        <c:crosses val="autoZero"/>
        <c:auto val="1"/>
        <c:lblAlgn val="ctr"/>
        <c:lblOffset val="100"/>
        <c:noMultiLvlLbl val="0"/>
      </c:catAx>
      <c:valAx>
        <c:axId val="244083744"/>
        <c:scaling>
          <c:orientation val="minMax"/>
        </c:scaling>
        <c:delete val="0"/>
        <c:axPos val="l"/>
        <c:majorGridlines/>
        <c:numFmt formatCode="General" sourceLinked="1"/>
        <c:majorTickMark val="out"/>
        <c:minorTickMark val="none"/>
        <c:tickLblPos val="nextTo"/>
        <c:crossAx val="25149865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a:t>Распространение памяток</a:t>
            </a:r>
          </a:p>
        </c:rich>
      </c:tx>
      <c:overlay val="0"/>
    </c:title>
    <c:autoTitleDeleted val="0"/>
    <c:plotArea>
      <c:layout/>
      <c:pieChart>
        <c:varyColors val="1"/>
        <c:ser>
          <c:idx val="0"/>
          <c:order val="0"/>
          <c:tx>
            <c:strRef>
              <c:f>Лист1!$B$24</c:f>
              <c:strCache>
                <c:ptCount val="1"/>
                <c:pt idx="0">
                  <c:v>памятки</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numRef>
              <c:f>Лист1!$H$23:$L$23</c:f>
              <c:numCache>
                <c:formatCode>General</c:formatCode>
                <c:ptCount val="5"/>
                <c:pt idx="0">
                  <c:v>2018</c:v>
                </c:pt>
                <c:pt idx="1">
                  <c:v>2019</c:v>
                </c:pt>
                <c:pt idx="2">
                  <c:v>2020</c:v>
                </c:pt>
                <c:pt idx="3">
                  <c:v>2021</c:v>
                </c:pt>
                <c:pt idx="4">
                  <c:v>2022</c:v>
                </c:pt>
              </c:numCache>
            </c:numRef>
          </c:cat>
          <c:val>
            <c:numRef>
              <c:f>Лист1!$H$24:$L$24</c:f>
              <c:numCache>
                <c:formatCode>General</c:formatCode>
                <c:ptCount val="5"/>
                <c:pt idx="0">
                  <c:v>1600</c:v>
                </c:pt>
                <c:pt idx="1">
                  <c:v>1800</c:v>
                </c:pt>
                <c:pt idx="2">
                  <c:v>1800</c:v>
                </c:pt>
                <c:pt idx="3">
                  <c:v>2000</c:v>
                </c:pt>
                <c:pt idx="4">
                  <c:v>2300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a:pPr>
            <a:r>
              <a:rPr lang="ru-RU"/>
              <a:t>Анализ пожаров</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Лист1!$B$50</c:f>
              <c:strCache>
                <c:ptCount val="1"/>
                <c:pt idx="0">
                  <c:v>пожары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Лист1!$H$49:$L$49</c:f>
              <c:numCache>
                <c:formatCode>General</c:formatCode>
                <c:ptCount val="5"/>
                <c:pt idx="0">
                  <c:v>2018</c:v>
                </c:pt>
                <c:pt idx="1">
                  <c:v>2019</c:v>
                </c:pt>
                <c:pt idx="2">
                  <c:v>2020</c:v>
                </c:pt>
                <c:pt idx="3">
                  <c:v>2021</c:v>
                </c:pt>
                <c:pt idx="4">
                  <c:v>2022</c:v>
                </c:pt>
              </c:numCache>
            </c:numRef>
          </c:cat>
          <c:val>
            <c:numRef>
              <c:f>Лист1!$H$50:$L$50</c:f>
              <c:numCache>
                <c:formatCode>General</c:formatCode>
                <c:ptCount val="5"/>
                <c:pt idx="0">
                  <c:v>3</c:v>
                </c:pt>
                <c:pt idx="1">
                  <c:v>5</c:v>
                </c:pt>
                <c:pt idx="2">
                  <c:v>9</c:v>
                </c:pt>
                <c:pt idx="3">
                  <c:v>7</c:v>
                </c:pt>
                <c:pt idx="4">
                  <c:v>6</c:v>
                </c:pt>
              </c:numCache>
            </c:numRef>
          </c:val>
        </c:ser>
        <c:ser>
          <c:idx val="1"/>
          <c:order val="1"/>
          <c:tx>
            <c:strRef>
              <c:f>Лист1!$B$51</c:f>
              <c:strCache>
                <c:ptCount val="1"/>
                <c:pt idx="0">
                  <c:v>загорания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Лист1!$H$49:$L$49</c:f>
              <c:numCache>
                <c:formatCode>General</c:formatCode>
                <c:ptCount val="5"/>
                <c:pt idx="0">
                  <c:v>2018</c:v>
                </c:pt>
                <c:pt idx="1">
                  <c:v>2019</c:v>
                </c:pt>
                <c:pt idx="2">
                  <c:v>2020</c:v>
                </c:pt>
                <c:pt idx="3">
                  <c:v>2021</c:v>
                </c:pt>
                <c:pt idx="4">
                  <c:v>2022</c:v>
                </c:pt>
              </c:numCache>
            </c:numRef>
          </c:cat>
          <c:val>
            <c:numRef>
              <c:f>Лист1!$H$51:$L$51</c:f>
              <c:numCache>
                <c:formatCode>General</c:formatCode>
                <c:ptCount val="5"/>
                <c:pt idx="0">
                  <c:v>4</c:v>
                </c:pt>
              </c:numCache>
            </c:numRef>
          </c:val>
        </c:ser>
        <c:dLbls>
          <c:showLegendKey val="0"/>
          <c:showVal val="1"/>
          <c:showCatName val="0"/>
          <c:showSerName val="0"/>
          <c:showPercent val="0"/>
          <c:showBubbleSize val="0"/>
        </c:dLbls>
        <c:gapWidth val="150"/>
        <c:shape val="cone"/>
        <c:axId val="244088224"/>
        <c:axId val="244088784"/>
        <c:axId val="0"/>
      </c:bar3DChart>
      <c:catAx>
        <c:axId val="244088224"/>
        <c:scaling>
          <c:orientation val="minMax"/>
        </c:scaling>
        <c:delete val="0"/>
        <c:axPos val="b"/>
        <c:numFmt formatCode="General" sourceLinked="1"/>
        <c:majorTickMark val="none"/>
        <c:minorTickMark val="none"/>
        <c:tickLblPos val="nextTo"/>
        <c:crossAx val="244088784"/>
        <c:crosses val="autoZero"/>
        <c:auto val="1"/>
        <c:lblAlgn val="ctr"/>
        <c:lblOffset val="100"/>
        <c:noMultiLvlLbl val="0"/>
      </c:catAx>
      <c:valAx>
        <c:axId val="244088784"/>
        <c:scaling>
          <c:orientation val="minMax"/>
        </c:scaling>
        <c:delete val="1"/>
        <c:axPos val="l"/>
        <c:numFmt formatCode="General" sourceLinked="1"/>
        <c:majorTickMark val="none"/>
        <c:minorTickMark val="none"/>
        <c:tickLblPos val="nextTo"/>
        <c:crossAx val="244088224"/>
        <c:crosses val="autoZero"/>
        <c:crossBetween val="between"/>
      </c:valAx>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view3D>
    <c:floor>
      <c:thickness val="0"/>
    </c:floor>
    <c:sideWall>
      <c:thickness val="0"/>
    </c:sideWall>
    <c:backWall>
      <c:thickness val="0"/>
    </c:backWall>
    <c:plotArea>
      <c:layout/>
      <c:area3DChart>
        <c:grouping val="stacked"/>
        <c:varyColors val="0"/>
        <c:ser>
          <c:idx val="0"/>
          <c:order val="0"/>
          <c:tx>
            <c:strRef>
              <c:f>Лист1!$B$128</c:f>
              <c:strCache>
                <c:ptCount val="1"/>
                <c:pt idx="0">
                  <c:v>уровень воды, м</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Лист1!$C$127:$J$127</c:f>
              <c:numCache>
                <c:formatCode>General</c:formatCode>
                <c:ptCount val="8"/>
                <c:pt idx="0">
                  <c:v>2015</c:v>
                </c:pt>
                <c:pt idx="1">
                  <c:v>2016</c:v>
                </c:pt>
                <c:pt idx="2">
                  <c:v>2017</c:v>
                </c:pt>
                <c:pt idx="3">
                  <c:v>2018</c:v>
                </c:pt>
                <c:pt idx="4">
                  <c:v>2019</c:v>
                </c:pt>
                <c:pt idx="5">
                  <c:v>2020</c:v>
                </c:pt>
                <c:pt idx="6">
                  <c:v>2021</c:v>
                </c:pt>
                <c:pt idx="7">
                  <c:v>2022</c:v>
                </c:pt>
              </c:numCache>
            </c:numRef>
          </c:cat>
          <c:val>
            <c:numRef>
              <c:f>Лист1!$C$128:$J$128</c:f>
              <c:numCache>
                <c:formatCode>General</c:formatCode>
                <c:ptCount val="8"/>
                <c:pt idx="0">
                  <c:v>7.38</c:v>
                </c:pt>
                <c:pt idx="1">
                  <c:v>7</c:v>
                </c:pt>
                <c:pt idx="2">
                  <c:v>5.48</c:v>
                </c:pt>
                <c:pt idx="3">
                  <c:v>3.1</c:v>
                </c:pt>
                <c:pt idx="4">
                  <c:v>5.43</c:v>
                </c:pt>
                <c:pt idx="5">
                  <c:v>8.25</c:v>
                </c:pt>
                <c:pt idx="6">
                  <c:v>4.59</c:v>
                </c:pt>
                <c:pt idx="7">
                  <c:v>5.96</c:v>
                </c:pt>
              </c:numCache>
            </c:numRef>
          </c:val>
        </c:ser>
        <c:dLbls>
          <c:showLegendKey val="0"/>
          <c:showVal val="0"/>
          <c:showCatName val="0"/>
          <c:showSerName val="0"/>
          <c:showPercent val="0"/>
          <c:showBubbleSize val="0"/>
        </c:dLbls>
        <c:axId val="244091024"/>
        <c:axId val="244091584"/>
        <c:axId val="0"/>
      </c:area3DChart>
      <c:catAx>
        <c:axId val="244091024"/>
        <c:scaling>
          <c:orientation val="minMax"/>
        </c:scaling>
        <c:delete val="0"/>
        <c:axPos val="b"/>
        <c:numFmt formatCode="General" sourceLinked="1"/>
        <c:majorTickMark val="none"/>
        <c:minorTickMark val="none"/>
        <c:tickLblPos val="nextTo"/>
        <c:crossAx val="244091584"/>
        <c:crosses val="autoZero"/>
        <c:auto val="1"/>
        <c:lblAlgn val="ctr"/>
        <c:lblOffset val="100"/>
        <c:noMultiLvlLbl val="0"/>
      </c:catAx>
      <c:valAx>
        <c:axId val="244091584"/>
        <c:scaling>
          <c:orientation val="minMax"/>
        </c:scaling>
        <c:delete val="0"/>
        <c:axPos val="l"/>
        <c:numFmt formatCode="General" sourceLinked="1"/>
        <c:majorTickMark val="none"/>
        <c:minorTickMark val="none"/>
        <c:tickLblPos val="nextTo"/>
        <c:crossAx val="244091024"/>
        <c:crosses val="autoZero"/>
        <c:crossBetween val="midCat"/>
      </c:valAx>
    </c:plotArea>
    <c:legend>
      <c:legendPos val="b"/>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Лист1!$B$143</c:f>
              <c:strCache>
                <c:ptCount val="1"/>
                <c:pt idx="0">
                  <c:v>дежурство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Лист1!$F$142:$J$142</c:f>
              <c:numCache>
                <c:formatCode>General</c:formatCode>
                <c:ptCount val="5"/>
                <c:pt idx="0">
                  <c:v>2018</c:v>
                </c:pt>
                <c:pt idx="1">
                  <c:v>2019</c:v>
                </c:pt>
                <c:pt idx="2">
                  <c:v>2020</c:v>
                </c:pt>
                <c:pt idx="3">
                  <c:v>2021</c:v>
                </c:pt>
                <c:pt idx="4">
                  <c:v>2022</c:v>
                </c:pt>
              </c:numCache>
            </c:numRef>
          </c:cat>
          <c:val>
            <c:numRef>
              <c:f>Лист1!$F$143:$J$143</c:f>
              <c:numCache>
                <c:formatCode>General</c:formatCode>
                <c:ptCount val="5"/>
                <c:pt idx="0">
                  <c:v>14</c:v>
                </c:pt>
                <c:pt idx="1">
                  <c:v>25</c:v>
                </c:pt>
                <c:pt idx="2">
                  <c:v>107</c:v>
                </c:pt>
                <c:pt idx="3">
                  <c:v>157</c:v>
                </c:pt>
                <c:pt idx="4">
                  <c:v>260</c:v>
                </c:pt>
              </c:numCache>
            </c:numRef>
          </c:val>
        </c:ser>
        <c:dLbls>
          <c:showLegendKey val="0"/>
          <c:showVal val="1"/>
          <c:showCatName val="0"/>
          <c:showSerName val="0"/>
          <c:showPercent val="0"/>
          <c:showBubbleSize val="0"/>
        </c:dLbls>
        <c:gapWidth val="75"/>
        <c:shape val="box"/>
        <c:axId val="244093824"/>
        <c:axId val="244094384"/>
        <c:axId val="249262448"/>
      </c:bar3DChart>
      <c:catAx>
        <c:axId val="244093824"/>
        <c:scaling>
          <c:orientation val="minMax"/>
        </c:scaling>
        <c:delete val="0"/>
        <c:axPos val="b"/>
        <c:numFmt formatCode="General" sourceLinked="1"/>
        <c:majorTickMark val="none"/>
        <c:minorTickMark val="none"/>
        <c:tickLblPos val="nextTo"/>
        <c:crossAx val="244094384"/>
        <c:crosses val="autoZero"/>
        <c:auto val="1"/>
        <c:lblAlgn val="ctr"/>
        <c:lblOffset val="100"/>
        <c:noMultiLvlLbl val="0"/>
      </c:catAx>
      <c:valAx>
        <c:axId val="244094384"/>
        <c:scaling>
          <c:orientation val="minMax"/>
        </c:scaling>
        <c:delete val="0"/>
        <c:axPos val="l"/>
        <c:numFmt formatCode="General" sourceLinked="1"/>
        <c:majorTickMark val="none"/>
        <c:minorTickMark val="none"/>
        <c:tickLblPos val="nextTo"/>
        <c:crossAx val="244093824"/>
        <c:crosses val="autoZero"/>
        <c:crossBetween val="between"/>
      </c:valAx>
      <c:serAx>
        <c:axId val="249262448"/>
        <c:scaling>
          <c:orientation val="minMax"/>
        </c:scaling>
        <c:delete val="1"/>
        <c:axPos val="b"/>
        <c:majorTickMark val="out"/>
        <c:minorTickMark val="none"/>
        <c:tickLblPos val="nextTo"/>
        <c:crossAx val="244094384"/>
        <c:crosses val="autoZero"/>
      </c:ser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2021-01-01T00:00:00</PublishDate>
  <Abstract>Ежегодный отчет о деятельности главы и администрации сельского поселения Салым</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D7127F-3E9D-4AB2-B777-91BDA9A5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TotalTime>
  <Pages>1</Pages>
  <Words>23610</Words>
  <Characters>134579</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ЕЖЕГОНЫЙ ОТЧЕТ ГЛАВЫ</vt:lpstr>
    </vt:vector>
  </TitlesOfParts>
  <Company>МУ "Администрация поселения Салым"</Company>
  <LinksUpToDate>false</LinksUpToDate>
  <CharactersWithSpaces>157874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ЕЖЕГОНЫЙ ОТЧЕТ ГЛАВЫ</dc:title>
  <dc:subject/>
  <dc:creator>Сельское поселение Салым, 2020 год</dc:creator>
  <cp:keywords/>
  <dc:description/>
  <cp:lastModifiedBy>Мартысевич Л.П.</cp:lastModifiedBy>
  <cp:revision>132</cp:revision>
  <cp:lastPrinted>2021-02-15T09:31:00Z</cp:lastPrinted>
  <dcterms:created xsi:type="dcterms:W3CDTF">2019-12-26T06:00:00Z</dcterms:created>
  <dcterms:modified xsi:type="dcterms:W3CDTF">2023-02-07T08:48:00Z</dcterms:modified>
</cp:coreProperties>
</file>