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B7" w:rsidRPr="00F44A9C" w:rsidRDefault="002348B7" w:rsidP="002348B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348B7" w:rsidRPr="00F44A9C" w:rsidRDefault="002348B7" w:rsidP="002348B7">
      <w:pPr>
        <w:jc w:val="center"/>
        <w:rPr>
          <w:rFonts w:ascii="Arial" w:hAnsi="Arial" w:cs="Arial"/>
          <w:b/>
          <w:sz w:val="36"/>
          <w:szCs w:val="36"/>
        </w:rPr>
      </w:pP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348B7" w:rsidRPr="00F44A9C" w:rsidRDefault="002348B7" w:rsidP="002348B7">
      <w:pPr>
        <w:rPr>
          <w:rFonts w:ascii="Arial" w:hAnsi="Arial" w:cs="Arial"/>
          <w:sz w:val="26"/>
          <w:szCs w:val="26"/>
        </w:rPr>
      </w:pPr>
    </w:p>
    <w:p w:rsidR="002348B7" w:rsidRPr="00F44A9C" w:rsidRDefault="00C7792B" w:rsidP="002348B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53F82">
        <w:rPr>
          <w:sz w:val="26"/>
          <w:szCs w:val="26"/>
        </w:rPr>
        <w:t>4</w:t>
      </w:r>
      <w:r w:rsidR="002348B7">
        <w:rPr>
          <w:sz w:val="26"/>
          <w:szCs w:val="26"/>
        </w:rPr>
        <w:t xml:space="preserve"> </w:t>
      </w:r>
      <w:r w:rsidR="00453F82">
        <w:rPr>
          <w:sz w:val="26"/>
          <w:szCs w:val="26"/>
        </w:rPr>
        <w:t>ноября</w:t>
      </w:r>
      <w:r w:rsidR="002348B7" w:rsidRPr="00F44A9C">
        <w:rPr>
          <w:sz w:val="26"/>
          <w:szCs w:val="26"/>
        </w:rPr>
        <w:t xml:space="preserve"> 20</w:t>
      </w:r>
      <w:r w:rsidR="002348B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2348B7" w:rsidRPr="00F44A9C">
        <w:rPr>
          <w:sz w:val="26"/>
          <w:szCs w:val="26"/>
        </w:rPr>
        <w:t xml:space="preserve"> года                                                                               </w:t>
      </w:r>
      <w:r w:rsidR="002348B7">
        <w:rPr>
          <w:sz w:val="26"/>
          <w:szCs w:val="26"/>
        </w:rPr>
        <w:t xml:space="preserve">                     </w:t>
      </w:r>
      <w:r w:rsidR="002348B7" w:rsidRPr="00F44A9C">
        <w:rPr>
          <w:sz w:val="26"/>
          <w:szCs w:val="26"/>
        </w:rPr>
        <w:t>№</w:t>
      </w:r>
      <w:r w:rsidR="00453F82">
        <w:rPr>
          <w:sz w:val="26"/>
          <w:szCs w:val="26"/>
        </w:rPr>
        <w:t>19</w:t>
      </w:r>
      <w:r w:rsidR="002348B7" w:rsidRPr="00F44A9C">
        <w:rPr>
          <w:sz w:val="26"/>
          <w:szCs w:val="26"/>
        </w:rPr>
        <w:t xml:space="preserve">                                                                                            </w:t>
      </w:r>
    </w:p>
    <w:p w:rsidR="002348B7" w:rsidRPr="00F44A9C" w:rsidRDefault="002348B7" w:rsidP="002348B7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  <w:r w:rsidRPr="00C7792B">
        <w:rPr>
          <w:sz w:val="26"/>
          <w:szCs w:val="26"/>
        </w:rPr>
        <w:t xml:space="preserve">О назначении опроса граждан 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  <w:r w:rsidRPr="00C7792B">
        <w:rPr>
          <w:sz w:val="26"/>
          <w:szCs w:val="26"/>
        </w:rPr>
        <w:t xml:space="preserve">в сельском поселении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37-оз «Об отдельных вопросах назначения и проведения опроса граждан в муниципальных образованиях Ханты-Мансийского автономного округа – Югры», решением Совета депутатов сельского поселения Салым от 21</w:t>
      </w:r>
      <w:r>
        <w:rPr>
          <w:sz w:val="26"/>
          <w:szCs w:val="26"/>
        </w:rPr>
        <w:t>.07.</w:t>
      </w:r>
      <w:r w:rsidRPr="00C7792B">
        <w:rPr>
          <w:sz w:val="26"/>
          <w:szCs w:val="26"/>
        </w:rPr>
        <w:t xml:space="preserve">2016 № 219 «Об утверждении Порядка назначения и проведения опроса граждан в сельском поселении Салым», Совет депутатов сельского поселения </w:t>
      </w:r>
      <w:r>
        <w:rPr>
          <w:sz w:val="26"/>
          <w:szCs w:val="26"/>
        </w:rPr>
        <w:t>Салым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C7792B">
      <w:pPr>
        <w:tabs>
          <w:tab w:val="left" w:pos="1134"/>
        </w:tabs>
        <w:jc w:val="center"/>
        <w:rPr>
          <w:sz w:val="26"/>
          <w:szCs w:val="26"/>
        </w:rPr>
      </w:pPr>
      <w:r w:rsidRPr="00C7792B">
        <w:rPr>
          <w:sz w:val="26"/>
          <w:szCs w:val="26"/>
        </w:rPr>
        <w:t>РЕШИЛ:</w:t>
      </w:r>
    </w:p>
    <w:p w:rsidR="00C7792B" w:rsidRPr="00C7792B" w:rsidRDefault="00C7792B" w:rsidP="00C7792B">
      <w:pPr>
        <w:tabs>
          <w:tab w:val="left" w:pos="1134"/>
        </w:tabs>
        <w:jc w:val="center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1.</w:t>
      </w:r>
      <w:r w:rsidRPr="00C7792B">
        <w:rPr>
          <w:sz w:val="26"/>
          <w:szCs w:val="26"/>
        </w:rPr>
        <w:tab/>
        <w:t xml:space="preserve">Назначить опрос граждан в сельском поселении </w:t>
      </w:r>
      <w:r>
        <w:rPr>
          <w:sz w:val="26"/>
          <w:szCs w:val="26"/>
        </w:rPr>
        <w:t xml:space="preserve">Салым </w:t>
      </w:r>
      <w:r w:rsidRPr="00C7792B">
        <w:rPr>
          <w:sz w:val="26"/>
          <w:szCs w:val="26"/>
        </w:rPr>
        <w:t xml:space="preserve">не менее </w:t>
      </w:r>
      <w:r w:rsidR="00453F82">
        <w:rPr>
          <w:sz w:val="26"/>
          <w:szCs w:val="26"/>
        </w:rPr>
        <w:t>2</w:t>
      </w:r>
      <w:r w:rsidRPr="00C7792B">
        <w:rPr>
          <w:sz w:val="26"/>
          <w:szCs w:val="26"/>
        </w:rPr>
        <w:t xml:space="preserve">0 граждан по месту жительства по репрезентативной выборке  в период с </w:t>
      </w:r>
      <w:r w:rsidR="00453F82">
        <w:rPr>
          <w:sz w:val="26"/>
          <w:szCs w:val="26"/>
        </w:rPr>
        <w:t>09</w:t>
      </w:r>
      <w:r w:rsidRPr="00C7792B">
        <w:rPr>
          <w:sz w:val="26"/>
          <w:szCs w:val="26"/>
        </w:rPr>
        <w:t xml:space="preserve"> </w:t>
      </w:r>
      <w:r w:rsidR="00453F82">
        <w:rPr>
          <w:sz w:val="26"/>
          <w:szCs w:val="26"/>
        </w:rPr>
        <w:t>декабря</w:t>
      </w:r>
      <w:r w:rsidRPr="00C7792B">
        <w:rPr>
          <w:sz w:val="26"/>
          <w:szCs w:val="26"/>
        </w:rPr>
        <w:t xml:space="preserve"> по </w:t>
      </w:r>
      <w:r w:rsidR="00453F82">
        <w:rPr>
          <w:sz w:val="26"/>
          <w:szCs w:val="26"/>
        </w:rPr>
        <w:t>28</w:t>
      </w:r>
      <w:r w:rsidRPr="00C7792B">
        <w:rPr>
          <w:sz w:val="26"/>
          <w:szCs w:val="26"/>
        </w:rPr>
        <w:t xml:space="preserve"> </w:t>
      </w:r>
      <w:r w:rsidR="00453F82">
        <w:rPr>
          <w:sz w:val="26"/>
          <w:szCs w:val="26"/>
        </w:rPr>
        <w:t>декабря</w:t>
      </w:r>
      <w:r w:rsidRPr="00C7792B">
        <w:rPr>
          <w:sz w:val="26"/>
          <w:szCs w:val="26"/>
        </w:rPr>
        <w:t xml:space="preserve"> 202</w:t>
      </w:r>
      <w:r w:rsidR="00453F82">
        <w:rPr>
          <w:sz w:val="26"/>
          <w:szCs w:val="26"/>
        </w:rPr>
        <w:t>3</w:t>
      </w:r>
      <w:r w:rsidRPr="00C7792B">
        <w:rPr>
          <w:sz w:val="26"/>
          <w:szCs w:val="26"/>
        </w:rPr>
        <w:t xml:space="preserve"> года на территории сельского поселения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путем заполнения опросного листа по форме и содержанию согласно приложению к настоящему решению.</w:t>
      </w: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2.</w:t>
      </w:r>
      <w:r w:rsidRPr="00C7792B">
        <w:rPr>
          <w:sz w:val="26"/>
          <w:szCs w:val="26"/>
        </w:rPr>
        <w:tab/>
        <w:t xml:space="preserve">Настоящее решение подлежит официальному опубликованию (обнародованию) в </w:t>
      </w:r>
      <w:r>
        <w:rPr>
          <w:sz w:val="26"/>
          <w:szCs w:val="26"/>
        </w:rPr>
        <w:t xml:space="preserve">информационном </w:t>
      </w:r>
      <w:r w:rsidRPr="00C7792B">
        <w:rPr>
          <w:sz w:val="26"/>
          <w:szCs w:val="26"/>
        </w:rPr>
        <w:t>бюллетене «</w:t>
      </w:r>
      <w:r>
        <w:rPr>
          <w:sz w:val="26"/>
          <w:szCs w:val="26"/>
        </w:rPr>
        <w:t>Салымский</w:t>
      </w:r>
      <w:r w:rsidRPr="00C7792B">
        <w:rPr>
          <w:sz w:val="26"/>
          <w:szCs w:val="26"/>
        </w:rPr>
        <w:t xml:space="preserve"> вестник» и размещению 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в сети «Интернет».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ED4608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     </w:t>
      </w:r>
      <w:r w:rsidR="00C7792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Н.В. Ахметзянова</w:t>
      </w: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>решению Совета депутатов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 xml:space="preserve">сельского поселения Салым 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>от 2</w:t>
      </w:r>
      <w:r w:rsidR="00453F82">
        <w:rPr>
          <w:rFonts w:eastAsia="Calibri"/>
          <w:sz w:val="26"/>
          <w:szCs w:val="26"/>
          <w:lang w:eastAsia="en-US"/>
        </w:rPr>
        <w:t>4</w:t>
      </w:r>
      <w:r w:rsidRPr="00C7792B">
        <w:rPr>
          <w:rFonts w:eastAsia="Calibri"/>
          <w:sz w:val="26"/>
          <w:szCs w:val="26"/>
          <w:lang w:eastAsia="en-US"/>
        </w:rPr>
        <w:t xml:space="preserve"> </w:t>
      </w:r>
      <w:r w:rsidR="00453F82">
        <w:rPr>
          <w:rFonts w:eastAsia="Calibri"/>
          <w:sz w:val="26"/>
          <w:szCs w:val="26"/>
          <w:lang w:eastAsia="en-US"/>
        </w:rPr>
        <w:t>ноября</w:t>
      </w:r>
      <w:r w:rsidRPr="00C7792B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3</w:t>
      </w:r>
      <w:r w:rsidRPr="00C7792B">
        <w:rPr>
          <w:rFonts w:eastAsia="Calibri"/>
          <w:sz w:val="26"/>
          <w:szCs w:val="26"/>
          <w:lang w:eastAsia="en-US"/>
        </w:rPr>
        <w:t xml:space="preserve"> года № </w:t>
      </w:r>
      <w:r w:rsidR="00453F82">
        <w:rPr>
          <w:rFonts w:eastAsia="Calibri"/>
          <w:sz w:val="26"/>
          <w:szCs w:val="26"/>
          <w:lang w:eastAsia="en-US"/>
        </w:rPr>
        <w:t>19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Default="008063D8" w:rsidP="00C7792B">
      <w:pPr>
        <w:shd w:val="clear" w:color="auto" w:fill="FFFFFF"/>
        <w:jc w:val="center"/>
        <w:rPr>
          <w:color w:val="202124"/>
          <w:sz w:val="30"/>
          <w:szCs w:val="30"/>
        </w:rPr>
      </w:pPr>
      <w:r>
        <w:rPr>
          <w:color w:val="202124"/>
          <w:sz w:val="30"/>
          <w:szCs w:val="30"/>
        </w:rPr>
        <w:t xml:space="preserve">АНКЕТА </w:t>
      </w:r>
      <w:r w:rsidR="00C7792B" w:rsidRPr="00482D47">
        <w:rPr>
          <w:color w:val="202124"/>
          <w:sz w:val="30"/>
          <w:szCs w:val="30"/>
        </w:rPr>
        <w:t>ОПРОС</w:t>
      </w:r>
      <w:r>
        <w:rPr>
          <w:color w:val="202124"/>
          <w:sz w:val="30"/>
          <w:szCs w:val="30"/>
        </w:rPr>
        <w:t>А</w:t>
      </w:r>
      <w:r w:rsidR="00C7792B" w:rsidRPr="00482D47">
        <w:rPr>
          <w:color w:val="202124"/>
          <w:sz w:val="30"/>
          <w:szCs w:val="30"/>
        </w:rPr>
        <w:t xml:space="preserve"> НАСЕЛЕНИЯ О КАЧЕСТВЕ ОКАЗЫВАЕМЫХ МУНИЦИПАЛЬНЫХ УСЛУГ АДМИНИСТРАЦИЕЙ СЕЛЬСКОГО ПОСЕЛЕНИЯ САЛЫМ</w:t>
      </w:r>
    </w:p>
    <w:p w:rsidR="00C7792B" w:rsidRPr="00482D47" w:rsidRDefault="00C7792B" w:rsidP="00C7792B">
      <w:pPr>
        <w:shd w:val="clear" w:color="auto" w:fill="FFFFFF"/>
        <w:jc w:val="center"/>
        <w:rPr>
          <w:color w:val="202124"/>
          <w:sz w:val="30"/>
          <w:szCs w:val="30"/>
        </w:rPr>
      </w:pP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 xml:space="preserve">Уважаемые жители! </w:t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 и оценки деятельности специалистов, предоставляющих данные услуги. </w:t>
      </w: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Просим Вас заполнить анкету, выбирая варианты ответов. </w:t>
      </w:r>
      <w:r w:rsidRPr="00482D47">
        <w:rPr>
          <w:color w:val="202124"/>
          <w:spacing w:val="3"/>
          <w:sz w:val="24"/>
          <w:szCs w:val="24"/>
        </w:rPr>
        <w:br/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Ваше мнение очень важно для нас, и мы обязательно учтем его в своей дальнейшей работе. </w:t>
      </w: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>Опрос является анонимным.</w:t>
      </w:r>
    </w:p>
    <w:p w:rsidR="00C7792B" w:rsidRPr="00482D47" w:rsidRDefault="00C7792B" w:rsidP="00C7792B">
      <w:pPr>
        <w:shd w:val="clear" w:color="auto" w:fill="FFFFFF"/>
        <w:jc w:val="both"/>
        <w:rPr>
          <w:color w:val="202124"/>
          <w:spacing w:val="3"/>
          <w:sz w:val="24"/>
          <w:szCs w:val="24"/>
        </w:rPr>
      </w:pP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3"/>
          <w:sz w:val="26"/>
          <w:szCs w:val="26"/>
          <w:u w:val="single"/>
        </w:rPr>
        <w:t>1.</w:t>
      </w:r>
      <w:r w:rsidRPr="00482D47">
        <w:rPr>
          <w:b/>
          <w:color w:val="202124"/>
          <w:spacing w:val="2"/>
          <w:sz w:val="26"/>
          <w:szCs w:val="26"/>
          <w:u w:val="single"/>
        </w:rPr>
        <w:t>Из какого источника Вы получили информацию о порядке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Из личной беседы с сотрудником органа, учреждения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Из телефонного разговора с сотрудником органа, учреждения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Из средств массовой информации (телевидение, газета, радио)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Из информационных стендов, размещенных в месте получения муниципальной услуги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Из официальных интернет-сайтов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Из Портала государственных и муниципальных услуг автономного округа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От друзей, знакомых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25pt;height:18pt" o:ole="">
            <v:imagedata r:id="rId8" o:title=""/>
          </v:shape>
          <w:control r:id="rId9" w:name="DefaultOcxName" w:shapeid="_x0000_i1028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2.На Ваш взгляд, с помощью каких источников информации можно повысить информированность граждан о предоставлении муниципальных услуг?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Печатные СМИ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Телевидение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Интернет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Стенды в местах предоставления муниципальных услуг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Памятки, буклеты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32" type="#_x0000_t75" style="width:53.25pt;height:18pt" o:ole="">
            <v:imagedata r:id="rId8" o:title=""/>
          </v:shape>
          <w:control r:id="rId10" w:name="DefaultOcxName1" w:shapeid="_x0000_i1032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3.Готовы ли Вы получать муниципальные услуги посредством интернет-технологий?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это сэкономит время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Частично да, но доступ к интернету есть не всегда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Нет, интернет – технологии сложны и пока недоступны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lastRenderedPageBreak/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36" type="#_x0000_t75" style="width:53.25pt;height:18pt" o:ole="">
            <v:imagedata r:id="rId8" o:title=""/>
          </v:shape>
          <w:control r:id="rId11" w:name="DefaultOcxName2" w:shapeid="_x0000_i1036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4.Устраивает ли Вас график работы специалистов администрации поселения оказывающих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Устраивает, но не во всем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5.Считаете ли Вы комфортными условия, созданные в администрации поселения для посетителей?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основном, 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6.Доброжелательно ли к Вам отнеслись сотрудники администрации поселения, оказывающие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7.Удовлетворены ли Вы сроками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предоставлена своевременно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 удовлетворен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8.Приходилось ли Вам обращаться с жалобой на качество предоставления и доступности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9.С какими трудностями Вы столкнулись при получении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куда обратиться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какие документы надо представить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Большие очереди на прием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Слишком длительный срок рассмотрения документов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Требование предоставления дополнительных документов, не предусмотренных административным регламентом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Отсутствие условий для проведения приема граждан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Трудностей не было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0" type="#_x0000_t75" style="width:53.25pt;height:18pt" o:ole="">
            <v:imagedata r:id="rId8" o:title=""/>
          </v:shape>
          <w:control r:id="rId12" w:name="DefaultOcxName3" w:shapeid="_x0000_i1040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10.Каких дополнительных усилий потребовало от Вас получение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Поиск дополнительной информации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Дополнительные финансовые затраты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lastRenderedPageBreak/>
        <w:t>3.</w:t>
      </w:r>
      <w:r w:rsidRPr="00482D47">
        <w:rPr>
          <w:color w:val="202124"/>
          <w:spacing w:val="3"/>
          <w:sz w:val="26"/>
          <w:szCs w:val="26"/>
        </w:rPr>
        <w:t>Обращение к "влиятельным" людям за упрощением процедуры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Необходимость траты дополнительного личного времени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Поиск технических средств (например, ксерокопирование документов)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Никаких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4" type="#_x0000_t75" style="width:53.25pt;height:18pt" o:ole="">
            <v:imagedata r:id="rId8" o:title=""/>
          </v:shape>
          <w:control r:id="rId13" w:name="DefaultOcxName4" w:shapeid="_x0000_i1044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11.Количество ПЕРВИЧНЫХ обращений в администрацию поселения, с целью предоставления муниципальной услуги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8" type="#_x0000_t75" style="width:53.25pt;height:18pt" o:ole="">
            <v:imagedata r:id="rId8" o:title=""/>
          </v:shape>
          <w:control r:id="rId14" w:name="DefaultOcxName5" w:shapeid="_x0000_i1048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12.Количество ПОВТОРНЫХ обращений в администрацию поселения, с целью предоставления муниципальной услуги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52" type="#_x0000_t75" style="width:53.25pt;height:18pt" o:ole="">
            <v:imagedata r:id="rId8" o:title=""/>
          </v:shape>
          <w:control r:id="rId15" w:name="DefaultOcxName6" w:shapeid="_x0000_i1052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13.Пожалуйста, укажите свой возраст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18 – 29 лет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30 – 49 лет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50 – 69 лет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70 и старше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14.Пожалуйста, укажите свое социальное положение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Студент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Работающий / служащий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Пенсионер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Безработный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589C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9D" w:rsidRDefault="00E0549D" w:rsidP="00203A85">
      <w:r>
        <w:separator/>
      </w:r>
    </w:p>
  </w:endnote>
  <w:endnote w:type="continuationSeparator" w:id="0">
    <w:p w:rsidR="00E0549D" w:rsidRDefault="00E0549D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9D" w:rsidRDefault="00E0549D" w:rsidP="00203A85">
      <w:r>
        <w:separator/>
      </w:r>
    </w:p>
  </w:footnote>
  <w:footnote w:type="continuationSeparator" w:id="0">
    <w:p w:rsidR="00E0549D" w:rsidRDefault="00E0549D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660A4"/>
    <w:rsid w:val="0008589C"/>
    <w:rsid w:val="00095E63"/>
    <w:rsid w:val="000A27E9"/>
    <w:rsid w:val="000E496D"/>
    <w:rsid w:val="000F6FED"/>
    <w:rsid w:val="000F7BE4"/>
    <w:rsid w:val="00101A47"/>
    <w:rsid w:val="00104C17"/>
    <w:rsid w:val="00136B12"/>
    <w:rsid w:val="00182961"/>
    <w:rsid w:val="001919B6"/>
    <w:rsid w:val="001A1D6C"/>
    <w:rsid w:val="001B3857"/>
    <w:rsid w:val="001B5A41"/>
    <w:rsid w:val="001C274A"/>
    <w:rsid w:val="001C67D1"/>
    <w:rsid w:val="001E743D"/>
    <w:rsid w:val="00203A85"/>
    <w:rsid w:val="002161BA"/>
    <w:rsid w:val="002246E9"/>
    <w:rsid w:val="002348B7"/>
    <w:rsid w:val="002535D6"/>
    <w:rsid w:val="00263AEF"/>
    <w:rsid w:val="00276B8C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932C8"/>
    <w:rsid w:val="00396CC5"/>
    <w:rsid w:val="003A02D5"/>
    <w:rsid w:val="003A2DAE"/>
    <w:rsid w:val="003B2B3B"/>
    <w:rsid w:val="003D31C0"/>
    <w:rsid w:val="003E60F0"/>
    <w:rsid w:val="00427D76"/>
    <w:rsid w:val="00453F82"/>
    <w:rsid w:val="00460BF1"/>
    <w:rsid w:val="00461C29"/>
    <w:rsid w:val="00471D38"/>
    <w:rsid w:val="00471F41"/>
    <w:rsid w:val="004928D1"/>
    <w:rsid w:val="004B6D48"/>
    <w:rsid w:val="004D0DAD"/>
    <w:rsid w:val="00506EB5"/>
    <w:rsid w:val="00513F5A"/>
    <w:rsid w:val="00520B6B"/>
    <w:rsid w:val="00540FC0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0A60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4BE0"/>
    <w:rsid w:val="007D4A3C"/>
    <w:rsid w:val="007D628B"/>
    <w:rsid w:val="007E6DDC"/>
    <w:rsid w:val="008063D8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7333C"/>
    <w:rsid w:val="00997A05"/>
    <w:rsid w:val="009D392C"/>
    <w:rsid w:val="009E00D1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A4BBF"/>
    <w:rsid w:val="00BC0119"/>
    <w:rsid w:val="00C00E9E"/>
    <w:rsid w:val="00C1352C"/>
    <w:rsid w:val="00C2681A"/>
    <w:rsid w:val="00C558AB"/>
    <w:rsid w:val="00C65FA8"/>
    <w:rsid w:val="00C7792B"/>
    <w:rsid w:val="00C85EE1"/>
    <w:rsid w:val="00C86828"/>
    <w:rsid w:val="00C9040E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21664"/>
    <w:rsid w:val="00D5534E"/>
    <w:rsid w:val="00D752A6"/>
    <w:rsid w:val="00D9104A"/>
    <w:rsid w:val="00D96C0B"/>
    <w:rsid w:val="00DD7274"/>
    <w:rsid w:val="00DD753F"/>
    <w:rsid w:val="00E0549D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84E8C"/>
    <w:rsid w:val="00F94FCA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BFF2C4-75D3-4EA8-8FCE-979C029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B908-A366-40C0-BB2E-E45FF7F3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2024-04-05T07:24:00Z</dcterms:created>
  <dcterms:modified xsi:type="dcterms:W3CDTF">2024-04-05T07:24:00Z</dcterms:modified>
</cp:coreProperties>
</file>