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EF" w:rsidRPr="00E4399B" w:rsidRDefault="001F29EF" w:rsidP="001F29EF">
      <w:pPr>
        <w:ind w:right="-103"/>
        <w:jc w:val="center"/>
      </w:pPr>
      <w:r>
        <w:rPr>
          <w:noProof/>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1F29EF" w:rsidRPr="00E4399B" w:rsidRDefault="001F29EF" w:rsidP="001F29EF">
      <w:pPr>
        <w:shd w:val="clear" w:color="auto" w:fill="FFFFFF"/>
        <w:jc w:val="center"/>
        <w:rPr>
          <w:b/>
        </w:rPr>
      </w:pPr>
      <w:r w:rsidRPr="00E4399B">
        <w:rPr>
          <w:b/>
          <w:spacing w:val="-2"/>
        </w:rPr>
        <w:t>Сельское поселение Салым</w:t>
      </w:r>
    </w:p>
    <w:p w:rsidR="001F29EF" w:rsidRPr="00E4399B" w:rsidRDefault="001F29EF" w:rsidP="001F29EF">
      <w:pPr>
        <w:shd w:val="clear" w:color="auto" w:fill="FFFFFF"/>
        <w:jc w:val="center"/>
        <w:rPr>
          <w:b/>
        </w:rPr>
      </w:pPr>
      <w:r w:rsidRPr="00E4399B">
        <w:rPr>
          <w:b/>
        </w:rPr>
        <w:t>Нефтеюганский район</w:t>
      </w:r>
    </w:p>
    <w:p w:rsidR="001F29EF" w:rsidRPr="00E4399B" w:rsidRDefault="001F29EF" w:rsidP="001F29EF">
      <w:pPr>
        <w:shd w:val="clear" w:color="auto" w:fill="FFFFFF"/>
        <w:spacing w:line="360" w:lineRule="auto"/>
        <w:jc w:val="center"/>
        <w:rPr>
          <w:b/>
        </w:rPr>
      </w:pPr>
      <w:r w:rsidRPr="00E4399B">
        <w:rPr>
          <w:b/>
        </w:rPr>
        <w:t>Ханты-Мансийский автономный окру</w:t>
      </w:r>
      <w:proofErr w:type="gramStart"/>
      <w:r w:rsidRPr="00E4399B">
        <w:rPr>
          <w:b/>
        </w:rPr>
        <w:t>г-</w:t>
      </w:r>
      <w:proofErr w:type="gramEnd"/>
      <w:r w:rsidRPr="00E4399B">
        <w:rPr>
          <w:b/>
        </w:rPr>
        <w:t xml:space="preserve"> Югра</w:t>
      </w:r>
    </w:p>
    <w:p w:rsidR="001F29EF" w:rsidRPr="00E4399B" w:rsidRDefault="001F29EF" w:rsidP="001F29EF">
      <w:pPr>
        <w:shd w:val="clear" w:color="auto" w:fill="FFFFFF"/>
        <w:jc w:val="center"/>
        <w:rPr>
          <w:b/>
          <w:spacing w:val="-10"/>
          <w:sz w:val="32"/>
          <w:szCs w:val="32"/>
        </w:rPr>
      </w:pPr>
      <w:r w:rsidRPr="00E4399B">
        <w:rPr>
          <w:b/>
          <w:spacing w:val="-10"/>
          <w:sz w:val="32"/>
          <w:szCs w:val="32"/>
        </w:rPr>
        <w:t xml:space="preserve">АДМИНИСТРАЦИЯ </w:t>
      </w:r>
    </w:p>
    <w:p w:rsidR="001F29EF" w:rsidRPr="00E4399B" w:rsidRDefault="001F29EF" w:rsidP="001F29EF">
      <w:pPr>
        <w:shd w:val="clear" w:color="auto" w:fill="FFFFFF"/>
        <w:spacing w:line="360" w:lineRule="auto"/>
        <w:jc w:val="center"/>
        <w:rPr>
          <w:spacing w:val="-10"/>
          <w:sz w:val="32"/>
          <w:szCs w:val="32"/>
        </w:rPr>
      </w:pPr>
      <w:r w:rsidRPr="00E4399B">
        <w:rPr>
          <w:b/>
          <w:spacing w:val="-10"/>
          <w:sz w:val="32"/>
          <w:szCs w:val="32"/>
        </w:rPr>
        <w:t>СЕЛЬСКОГО ПОСЕЛЕНИЯ САЛЫМ</w:t>
      </w:r>
      <w:r w:rsidRPr="00E4399B">
        <w:rPr>
          <w:spacing w:val="-10"/>
          <w:sz w:val="32"/>
          <w:szCs w:val="32"/>
        </w:rPr>
        <w:t xml:space="preserve"> </w:t>
      </w:r>
    </w:p>
    <w:p w:rsidR="001F29EF" w:rsidRPr="00E4399B" w:rsidRDefault="001F29EF" w:rsidP="001F29EF">
      <w:pPr>
        <w:shd w:val="clear" w:color="auto" w:fill="FFFFFF"/>
        <w:jc w:val="center"/>
        <w:rPr>
          <w:b/>
          <w:sz w:val="32"/>
          <w:szCs w:val="32"/>
        </w:rPr>
      </w:pPr>
      <w:r w:rsidRPr="00E4399B">
        <w:rPr>
          <w:b/>
          <w:sz w:val="32"/>
          <w:szCs w:val="32"/>
        </w:rPr>
        <w:t>ПОСТАНОВЛЕНИЕ</w:t>
      </w:r>
    </w:p>
    <w:p w:rsidR="001F29EF" w:rsidRPr="00E4399B" w:rsidRDefault="001F29EF" w:rsidP="001F29EF">
      <w:pPr>
        <w:shd w:val="clear" w:color="auto" w:fill="FFFFFF"/>
        <w:tabs>
          <w:tab w:val="left" w:leader="underscore" w:pos="2239"/>
          <w:tab w:val="left" w:pos="7805"/>
        </w:tabs>
        <w:rPr>
          <w:sz w:val="26"/>
          <w:szCs w:val="26"/>
        </w:rPr>
      </w:pPr>
      <w:r>
        <w:rPr>
          <w:sz w:val="26"/>
          <w:szCs w:val="26"/>
          <w:u w:val="single"/>
        </w:rPr>
        <w:t>29</w:t>
      </w:r>
      <w:r w:rsidRPr="00E4399B">
        <w:rPr>
          <w:sz w:val="26"/>
          <w:szCs w:val="26"/>
          <w:u w:val="single"/>
        </w:rPr>
        <w:t xml:space="preserve"> июня 2021 года</w:t>
      </w:r>
      <w:r w:rsidRPr="00E4399B">
        <w:rPr>
          <w:sz w:val="26"/>
          <w:szCs w:val="26"/>
        </w:rPr>
        <w:t xml:space="preserve">                                                                                                        </w:t>
      </w:r>
      <w:r w:rsidRPr="00E4399B">
        <w:rPr>
          <w:sz w:val="26"/>
          <w:szCs w:val="26"/>
          <w:u w:val="single"/>
        </w:rPr>
        <w:t>№ 5</w:t>
      </w:r>
      <w:r>
        <w:rPr>
          <w:sz w:val="26"/>
          <w:szCs w:val="26"/>
          <w:u w:val="single"/>
        </w:rPr>
        <w:t>6</w:t>
      </w:r>
      <w:r w:rsidRPr="00E4399B">
        <w:rPr>
          <w:sz w:val="26"/>
          <w:szCs w:val="26"/>
          <w:u w:val="single"/>
        </w:rPr>
        <w:t>-п</w:t>
      </w:r>
    </w:p>
    <w:p w:rsidR="001F29EF" w:rsidRPr="00E4399B" w:rsidRDefault="001F29EF" w:rsidP="001F29EF">
      <w:pPr>
        <w:shd w:val="clear" w:color="auto" w:fill="FFFFFF"/>
        <w:ind w:left="7"/>
        <w:jc w:val="center"/>
        <w:rPr>
          <w:spacing w:val="-13"/>
        </w:rPr>
      </w:pPr>
      <w:r w:rsidRPr="00E4399B">
        <w:rPr>
          <w:spacing w:val="-13"/>
        </w:rPr>
        <w:t>п. Салым</w:t>
      </w:r>
    </w:p>
    <w:p w:rsidR="000E4955" w:rsidRDefault="000E4955" w:rsidP="000E4955">
      <w:pPr>
        <w:pStyle w:val="constitle0"/>
        <w:spacing w:before="0" w:beforeAutospacing="0" w:after="0" w:afterAutospacing="0"/>
        <w:jc w:val="center"/>
        <w:rPr>
          <w:sz w:val="26"/>
          <w:szCs w:val="26"/>
        </w:rPr>
      </w:pPr>
    </w:p>
    <w:p w:rsidR="00B26967" w:rsidRPr="00B26967" w:rsidRDefault="002C11A3" w:rsidP="003C58F2">
      <w:pPr>
        <w:autoSpaceDE w:val="0"/>
        <w:autoSpaceDN w:val="0"/>
        <w:adjustRightInd w:val="0"/>
        <w:jc w:val="center"/>
        <w:rPr>
          <w:b/>
          <w:sz w:val="26"/>
          <w:szCs w:val="26"/>
        </w:rPr>
      </w:pPr>
      <w:r w:rsidRPr="00B26967">
        <w:rPr>
          <w:sz w:val="26"/>
          <w:szCs w:val="26"/>
        </w:rPr>
        <w:t>О внесении изменени</w:t>
      </w:r>
      <w:r w:rsidR="00FC2CF7" w:rsidRPr="00B26967">
        <w:rPr>
          <w:sz w:val="26"/>
          <w:szCs w:val="26"/>
        </w:rPr>
        <w:t>й</w:t>
      </w:r>
      <w:r w:rsidRPr="00B26967">
        <w:rPr>
          <w:sz w:val="26"/>
          <w:szCs w:val="26"/>
        </w:rPr>
        <w:t xml:space="preserve"> в</w:t>
      </w:r>
      <w:r w:rsidR="00FC2CF7" w:rsidRPr="00B26967">
        <w:rPr>
          <w:sz w:val="26"/>
          <w:szCs w:val="26"/>
        </w:rPr>
        <w:t xml:space="preserve"> </w:t>
      </w:r>
      <w:r w:rsidRPr="00B26967">
        <w:rPr>
          <w:sz w:val="26"/>
          <w:szCs w:val="26"/>
        </w:rPr>
        <w:t>постановлени</w:t>
      </w:r>
      <w:r w:rsidR="003C58F2">
        <w:rPr>
          <w:sz w:val="26"/>
          <w:szCs w:val="26"/>
        </w:rPr>
        <w:t>е</w:t>
      </w:r>
      <w:r w:rsidRPr="00B26967">
        <w:rPr>
          <w:sz w:val="26"/>
          <w:szCs w:val="26"/>
        </w:rPr>
        <w:t xml:space="preserve"> администрации сельского поселения Салым от </w:t>
      </w:r>
      <w:r w:rsidR="003C58F2">
        <w:rPr>
          <w:sz w:val="26"/>
          <w:szCs w:val="26"/>
        </w:rPr>
        <w:t>26 января 20</w:t>
      </w:r>
      <w:r w:rsidR="00BB2FC9" w:rsidRPr="00756FE6">
        <w:rPr>
          <w:sz w:val="26"/>
          <w:szCs w:val="26"/>
        </w:rPr>
        <w:t>1</w:t>
      </w:r>
      <w:r w:rsidR="003C58F2">
        <w:rPr>
          <w:sz w:val="26"/>
          <w:szCs w:val="26"/>
        </w:rPr>
        <w:t>7</w:t>
      </w:r>
      <w:r w:rsidRPr="00756FE6">
        <w:rPr>
          <w:sz w:val="26"/>
          <w:szCs w:val="26"/>
        </w:rPr>
        <w:t xml:space="preserve"> года № </w:t>
      </w:r>
      <w:r w:rsidR="00756FE6" w:rsidRPr="00756FE6">
        <w:rPr>
          <w:sz w:val="26"/>
          <w:szCs w:val="26"/>
        </w:rPr>
        <w:t>8</w:t>
      </w:r>
      <w:r w:rsidRPr="00B26967">
        <w:rPr>
          <w:sz w:val="26"/>
          <w:szCs w:val="26"/>
        </w:rPr>
        <w:t>-п «</w:t>
      </w:r>
      <w:r w:rsidR="003C58F2">
        <w:rPr>
          <w:sz w:val="26"/>
          <w:szCs w:val="26"/>
        </w:rPr>
        <w:t xml:space="preserve">Об утверждении порядка организации сбора и </w:t>
      </w:r>
      <w:r w:rsidR="003C58F2">
        <w:rPr>
          <w:rFonts w:eastAsiaTheme="minorHAnsi"/>
          <w:sz w:val="26"/>
          <w:szCs w:val="26"/>
          <w:lang w:eastAsia="en-US"/>
        </w:rPr>
        <w:t>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w:t>
      </w:r>
      <w:r w:rsidR="00756FE6" w:rsidRPr="0083050E">
        <w:rPr>
          <w:rFonts w:eastAsia="Calibri"/>
          <w:sz w:val="26"/>
          <w:szCs w:val="26"/>
        </w:rPr>
        <w:t>»</w:t>
      </w:r>
    </w:p>
    <w:p w:rsidR="00852D8B" w:rsidRDefault="00852D8B" w:rsidP="00852D8B">
      <w:pPr>
        <w:jc w:val="center"/>
        <w:rPr>
          <w:bCs/>
          <w:sz w:val="26"/>
          <w:szCs w:val="26"/>
        </w:rPr>
      </w:pPr>
    </w:p>
    <w:p w:rsidR="001F29EF" w:rsidRPr="00E73FAB" w:rsidRDefault="001F29EF" w:rsidP="00852D8B">
      <w:pPr>
        <w:jc w:val="center"/>
        <w:rPr>
          <w:bCs/>
          <w:sz w:val="26"/>
          <w:szCs w:val="26"/>
        </w:rPr>
      </w:pPr>
    </w:p>
    <w:p w:rsidR="002C1E34" w:rsidRPr="00E73FAB" w:rsidRDefault="00FC2CF7" w:rsidP="002C1E34">
      <w:pPr>
        <w:autoSpaceDE w:val="0"/>
        <w:autoSpaceDN w:val="0"/>
        <w:adjustRightInd w:val="0"/>
        <w:ind w:firstLine="540"/>
        <w:jc w:val="both"/>
        <w:outlineLvl w:val="0"/>
        <w:rPr>
          <w:bCs/>
          <w:sz w:val="26"/>
          <w:szCs w:val="26"/>
        </w:rPr>
      </w:pPr>
      <w:proofErr w:type="gramStart"/>
      <w:r w:rsidRPr="00E73FAB">
        <w:rPr>
          <w:sz w:val="26"/>
          <w:szCs w:val="26"/>
        </w:rPr>
        <w:t xml:space="preserve">В соответствии с </w:t>
      </w:r>
      <w:r w:rsidR="00E73FAB" w:rsidRPr="00E73FAB">
        <w:rPr>
          <w:sz w:val="26"/>
          <w:szCs w:val="26"/>
          <w:shd w:val="clear" w:color="auto" w:fill="FFFFFF"/>
        </w:rPr>
        <w:t>Постановление</w:t>
      </w:r>
      <w:r w:rsidR="00E73FAB">
        <w:rPr>
          <w:sz w:val="26"/>
          <w:szCs w:val="26"/>
          <w:shd w:val="clear" w:color="auto" w:fill="FFFFFF"/>
        </w:rPr>
        <w:t>м</w:t>
      </w:r>
      <w:r w:rsidR="00E73FAB" w:rsidRPr="00E73FAB">
        <w:rPr>
          <w:sz w:val="26"/>
          <w:szCs w:val="26"/>
          <w:shd w:val="clear" w:color="auto" w:fill="FFFFFF"/>
        </w:rPr>
        <w:t xml:space="preserve"> Правительства Р</w:t>
      </w:r>
      <w:r w:rsidR="00E73FAB">
        <w:rPr>
          <w:sz w:val="26"/>
          <w:szCs w:val="26"/>
          <w:shd w:val="clear" w:color="auto" w:fill="FFFFFF"/>
        </w:rPr>
        <w:t xml:space="preserve">оссийской </w:t>
      </w:r>
      <w:r w:rsidR="00E73FAB" w:rsidRPr="00E73FAB">
        <w:rPr>
          <w:sz w:val="26"/>
          <w:szCs w:val="26"/>
          <w:shd w:val="clear" w:color="auto" w:fill="FFFFFF"/>
        </w:rPr>
        <w:t>Ф</w:t>
      </w:r>
      <w:r w:rsidR="00E73FAB">
        <w:rPr>
          <w:sz w:val="26"/>
          <w:szCs w:val="26"/>
          <w:shd w:val="clear" w:color="auto" w:fill="FFFFFF"/>
        </w:rPr>
        <w:t>едерации</w:t>
      </w:r>
      <w:r w:rsidR="00E73FAB" w:rsidRPr="00E73FAB">
        <w:rPr>
          <w:sz w:val="26"/>
          <w:szCs w:val="26"/>
          <w:shd w:val="clear" w:color="auto" w:fill="FFFFFF"/>
        </w:rPr>
        <w:t xml:space="preserve"> от 11 июля 2020 г</w:t>
      </w:r>
      <w:r w:rsidR="00E73FAB">
        <w:rPr>
          <w:sz w:val="26"/>
          <w:szCs w:val="26"/>
          <w:shd w:val="clear" w:color="auto" w:fill="FFFFFF"/>
        </w:rPr>
        <w:t>ода</w:t>
      </w:r>
      <w:r w:rsidR="00E73FAB" w:rsidRPr="00E73FAB">
        <w:rPr>
          <w:sz w:val="26"/>
          <w:szCs w:val="26"/>
          <w:shd w:val="clear" w:color="auto" w:fill="FFFFFF"/>
        </w:rPr>
        <w:t xml:space="preserve"> </w:t>
      </w:r>
      <w:r w:rsidR="00E73FAB">
        <w:rPr>
          <w:sz w:val="26"/>
          <w:szCs w:val="26"/>
          <w:shd w:val="clear" w:color="auto" w:fill="FFFFFF"/>
        </w:rPr>
        <w:t>№</w:t>
      </w:r>
      <w:r w:rsidR="00E73FAB" w:rsidRPr="00E73FAB">
        <w:rPr>
          <w:sz w:val="26"/>
          <w:szCs w:val="26"/>
          <w:shd w:val="clear" w:color="auto" w:fill="FFFFFF"/>
        </w:rPr>
        <w:t> 1036</w:t>
      </w:r>
      <w:r w:rsidR="00E73FAB">
        <w:rPr>
          <w:sz w:val="26"/>
          <w:szCs w:val="26"/>
          <w:shd w:val="clear" w:color="auto" w:fill="FFFFFF"/>
        </w:rPr>
        <w:t xml:space="preserve"> «</w:t>
      </w:r>
      <w:r w:rsidR="00E73FAB" w:rsidRPr="00E73FAB">
        <w:rPr>
          <w:sz w:val="26"/>
          <w:szCs w:val="26"/>
          <w:shd w:val="clear" w:color="auto" w:fill="FFFFFF"/>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proofErr w:type="gramEnd"/>
      <w:r w:rsidR="00E73FAB" w:rsidRPr="00E73FAB">
        <w:rPr>
          <w:sz w:val="26"/>
          <w:szCs w:val="26"/>
          <w:shd w:val="clear" w:color="auto" w:fill="FFFFFF"/>
        </w:rPr>
        <w:t xml:space="preserve"> Постановление</w:t>
      </w:r>
      <w:r w:rsidR="00E73FAB">
        <w:rPr>
          <w:sz w:val="26"/>
          <w:szCs w:val="26"/>
          <w:shd w:val="clear" w:color="auto" w:fill="FFFFFF"/>
        </w:rPr>
        <w:t>м</w:t>
      </w:r>
      <w:r w:rsidR="00E73FAB" w:rsidRPr="00E73FAB">
        <w:rPr>
          <w:sz w:val="26"/>
          <w:szCs w:val="26"/>
          <w:shd w:val="clear" w:color="auto" w:fill="FFFFFF"/>
        </w:rPr>
        <w:t xml:space="preserve"> Правительства Российской Федерации от 28 декабря 2020 года № 2314</w:t>
      </w:r>
      <w:r w:rsidR="00E73FAB">
        <w:rPr>
          <w:sz w:val="26"/>
          <w:szCs w:val="26"/>
          <w:shd w:val="clear" w:color="auto" w:fill="FFFFFF"/>
        </w:rPr>
        <w:t xml:space="preserve"> </w:t>
      </w:r>
      <w:r w:rsidR="00E73FAB" w:rsidRPr="00E73FAB">
        <w:rPr>
          <w:sz w:val="26"/>
          <w:szCs w:val="26"/>
          <w:shd w:val="clear" w:color="auto" w:fill="FFFFFF"/>
        </w:rPr>
        <w:t>«Об утверждении </w:t>
      </w:r>
      <w:r w:rsidR="00E73FAB" w:rsidRPr="00E73FAB">
        <w:rPr>
          <w:rStyle w:val="a9"/>
          <w:i w:val="0"/>
          <w:iCs w:val="0"/>
          <w:sz w:val="26"/>
          <w:szCs w:val="26"/>
        </w:rPr>
        <w:t>Правил</w:t>
      </w:r>
      <w:r w:rsidR="00E73FAB" w:rsidRPr="00E73FAB">
        <w:rPr>
          <w:sz w:val="26"/>
          <w:szCs w:val="26"/>
        </w:rPr>
        <w:t> обращения с отходами производства и </w:t>
      </w:r>
      <w:r w:rsidR="00E73FAB" w:rsidRPr="00E73FAB">
        <w:rPr>
          <w:rStyle w:val="a9"/>
          <w:i w:val="0"/>
          <w:iCs w:val="0"/>
          <w:sz w:val="26"/>
          <w:szCs w:val="26"/>
        </w:rPr>
        <w:t>потребления</w:t>
      </w:r>
      <w:r w:rsidR="00E73FAB" w:rsidRPr="00E73FAB">
        <w:rPr>
          <w:sz w:val="26"/>
          <w:szCs w:val="26"/>
        </w:rPr>
        <w:t> в части </w:t>
      </w:r>
      <w:r w:rsidR="00E73FAB" w:rsidRPr="00E73FAB">
        <w:rPr>
          <w:rStyle w:val="a9"/>
          <w:i w:val="0"/>
          <w:iCs w:val="0"/>
          <w:sz w:val="26"/>
          <w:szCs w:val="26"/>
        </w:rPr>
        <w:t>осветительных</w:t>
      </w:r>
      <w:r w:rsidR="00E73FAB" w:rsidRPr="00E73FAB">
        <w:rPr>
          <w:sz w:val="26"/>
          <w:szCs w:val="26"/>
        </w:rPr>
        <w:t> </w:t>
      </w:r>
      <w:r w:rsidR="00E73FAB" w:rsidRPr="00E73FAB">
        <w:rPr>
          <w:rStyle w:val="a9"/>
          <w:i w:val="0"/>
          <w:iCs w:val="0"/>
          <w:sz w:val="26"/>
          <w:szCs w:val="26"/>
        </w:rPr>
        <w:t>устройств</w:t>
      </w:r>
      <w:r w:rsidR="00E73FAB" w:rsidRPr="00E73FAB">
        <w:rPr>
          <w:sz w:val="26"/>
          <w:szCs w:val="26"/>
        </w:rPr>
        <w:t>, электрических ламп, ненадлежащие </w:t>
      </w:r>
      <w:r w:rsidR="00E73FAB" w:rsidRPr="00E73FAB">
        <w:rPr>
          <w:rStyle w:val="a9"/>
          <w:i w:val="0"/>
          <w:iCs w:val="0"/>
          <w:sz w:val="26"/>
          <w:szCs w:val="26"/>
        </w:rPr>
        <w:t>сбор</w:t>
      </w:r>
      <w:r w:rsidR="00E73FAB" w:rsidRPr="00E73FAB">
        <w:rPr>
          <w:sz w:val="26"/>
          <w:szCs w:val="26"/>
        </w:rPr>
        <w:t>, </w:t>
      </w:r>
      <w:r w:rsidR="00E73FAB" w:rsidRPr="00E73FAB">
        <w:rPr>
          <w:rStyle w:val="a9"/>
          <w:i w:val="0"/>
          <w:iCs w:val="0"/>
          <w:sz w:val="26"/>
          <w:szCs w:val="26"/>
        </w:rPr>
        <w:t>накопление</w:t>
      </w:r>
      <w:r w:rsidR="00E73FAB" w:rsidRPr="00E73FAB">
        <w:rPr>
          <w:sz w:val="26"/>
          <w:szCs w:val="26"/>
        </w:rPr>
        <w:t>, </w:t>
      </w:r>
      <w:r w:rsidR="00E73FAB" w:rsidRPr="00E73FAB">
        <w:rPr>
          <w:rStyle w:val="a9"/>
          <w:i w:val="0"/>
          <w:iCs w:val="0"/>
          <w:sz w:val="26"/>
          <w:szCs w:val="26"/>
        </w:rPr>
        <w:t>использование</w:t>
      </w:r>
      <w:r w:rsidR="00E73FAB" w:rsidRPr="00E73FAB">
        <w:rPr>
          <w:sz w:val="26"/>
          <w:szCs w:val="26"/>
        </w:rPr>
        <w:t>, </w:t>
      </w:r>
      <w:r w:rsidR="00E73FAB" w:rsidRPr="00E73FAB">
        <w:rPr>
          <w:rStyle w:val="a9"/>
          <w:i w:val="0"/>
          <w:iCs w:val="0"/>
          <w:sz w:val="26"/>
          <w:szCs w:val="26"/>
        </w:rPr>
        <w:t>обезвреживание</w:t>
      </w:r>
      <w:r w:rsidR="00E73FAB" w:rsidRPr="00E73FAB">
        <w:rPr>
          <w:sz w:val="26"/>
          <w:szCs w:val="26"/>
        </w:rPr>
        <w:t>, </w:t>
      </w:r>
      <w:r w:rsidR="00E73FAB" w:rsidRPr="00E73FAB">
        <w:rPr>
          <w:rStyle w:val="a9"/>
          <w:i w:val="0"/>
          <w:iCs w:val="0"/>
          <w:sz w:val="26"/>
          <w:szCs w:val="26"/>
        </w:rPr>
        <w:t>транспортирование</w:t>
      </w:r>
      <w:r w:rsidR="00E73FAB" w:rsidRPr="00E73FAB">
        <w:rPr>
          <w:sz w:val="26"/>
          <w:szCs w:val="26"/>
        </w:rPr>
        <w:t> и </w:t>
      </w:r>
      <w:r w:rsidR="00E73FAB" w:rsidRPr="00E73FAB">
        <w:rPr>
          <w:rStyle w:val="a9"/>
          <w:i w:val="0"/>
          <w:iCs w:val="0"/>
          <w:sz w:val="26"/>
          <w:szCs w:val="26"/>
        </w:rPr>
        <w:t>размещение</w:t>
      </w:r>
      <w:r w:rsidR="00E73FAB" w:rsidRPr="00E73FAB">
        <w:rPr>
          <w:sz w:val="26"/>
          <w:szCs w:val="26"/>
        </w:rPr>
        <w:t> которых может </w:t>
      </w:r>
      <w:r w:rsidR="00E73FAB" w:rsidRPr="00E73FAB">
        <w:rPr>
          <w:rStyle w:val="a9"/>
          <w:i w:val="0"/>
          <w:iCs w:val="0"/>
          <w:sz w:val="26"/>
          <w:szCs w:val="26"/>
        </w:rPr>
        <w:t>повлечь</w:t>
      </w:r>
      <w:r w:rsidR="00E73FAB" w:rsidRPr="00E73FAB">
        <w:rPr>
          <w:sz w:val="26"/>
          <w:szCs w:val="26"/>
        </w:rPr>
        <w:t> причинение </w:t>
      </w:r>
      <w:r w:rsidR="00E73FAB" w:rsidRPr="00E73FAB">
        <w:rPr>
          <w:rStyle w:val="a9"/>
          <w:i w:val="0"/>
          <w:iCs w:val="0"/>
          <w:sz w:val="26"/>
          <w:szCs w:val="26"/>
        </w:rPr>
        <w:t>вреда</w:t>
      </w:r>
      <w:r w:rsidR="00E73FAB" w:rsidRPr="00E73FAB">
        <w:rPr>
          <w:sz w:val="26"/>
          <w:szCs w:val="26"/>
        </w:rPr>
        <w:t> </w:t>
      </w:r>
      <w:r w:rsidR="00E73FAB" w:rsidRPr="00E73FAB">
        <w:rPr>
          <w:rStyle w:val="a9"/>
          <w:i w:val="0"/>
          <w:iCs w:val="0"/>
          <w:sz w:val="26"/>
          <w:szCs w:val="26"/>
        </w:rPr>
        <w:t>жизни</w:t>
      </w:r>
      <w:r w:rsidR="00E73FAB" w:rsidRPr="00E73FAB">
        <w:rPr>
          <w:sz w:val="26"/>
          <w:szCs w:val="26"/>
        </w:rPr>
        <w:t>, </w:t>
      </w:r>
      <w:r w:rsidR="00E73FAB" w:rsidRPr="00E73FAB">
        <w:rPr>
          <w:rStyle w:val="a9"/>
          <w:i w:val="0"/>
          <w:iCs w:val="0"/>
          <w:sz w:val="26"/>
          <w:szCs w:val="26"/>
        </w:rPr>
        <w:t>здоровью</w:t>
      </w:r>
      <w:r w:rsidR="00E73FAB" w:rsidRPr="00E73FAB">
        <w:rPr>
          <w:sz w:val="26"/>
          <w:szCs w:val="26"/>
        </w:rPr>
        <w:t> граждан, вреда </w:t>
      </w:r>
      <w:r w:rsidR="00E73FAB" w:rsidRPr="00E73FAB">
        <w:rPr>
          <w:rStyle w:val="a9"/>
          <w:i w:val="0"/>
          <w:iCs w:val="0"/>
          <w:sz w:val="26"/>
          <w:szCs w:val="26"/>
        </w:rPr>
        <w:t>животным</w:t>
      </w:r>
      <w:r w:rsidR="00E73FAB" w:rsidRPr="00E73FAB">
        <w:rPr>
          <w:sz w:val="26"/>
          <w:szCs w:val="26"/>
        </w:rPr>
        <w:t>, растениям и окружающей среде»</w:t>
      </w:r>
      <w:proofErr w:type="gramStart"/>
      <w:r w:rsidR="00E73FAB" w:rsidRPr="00E73FAB">
        <w:rPr>
          <w:sz w:val="26"/>
          <w:szCs w:val="26"/>
        </w:rPr>
        <w:t xml:space="preserve"> </w:t>
      </w:r>
      <w:r w:rsidR="00756FE6" w:rsidRPr="00E73FAB">
        <w:rPr>
          <w:sz w:val="26"/>
          <w:szCs w:val="26"/>
        </w:rPr>
        <w:t>,</w:t>
      </w:r>
      <w:proofErr w:type="gramEnd"/>
      <w:r w:rsidR="00756FE6" w:rsidRPr="00E73FAB">
        <w:rPr>
          <w:sz w:val="26"/>
          <w:szCs w:val="26"/>
        </w:rPr>
        <w:t xml:space="preserve"> </w:t>
      </w:r>
      <w:r w:rsidR="002C1E34" w:rsidRPr="00E73FAB">
        <w:rPr>
          <w:spacing w:val="2"/>
          <w:sz w:val="26"/>
          <w:szCs w:val="26"/>
        </w:rPr>
        <w:t>п о с т а н о в л я ю:</w:t>
      </w:r>
    </w:p>
    <w:p w:rsidR="002C11A3" w:rsidRDefault="002C11A3" w:rsidP="00756FE6">
      <w:pPr>
        <w:ind w:firstLine="709"/>
        <w:jc w:val="both"/>
      </w:pPr>
    </w:p>
    <w:p w:rsidR="002C11A3" w:rsidRPr="00B26967" w:rsidRDefault="00852D8B" w:rsidP="00C2082B">
      <w:pPr>
        <w:widowControl w:val="0"/>
        <w:autoSpaceDE w:val="0"/>
        <w:autoSpaceDN w:val="0"/>
        <w:adjustRightInd w:val="0"/>
        <w:ind w:firstLine="709"/>
        <w:jc w:val="both"/>
        <w:rPr>
          <w:b/>
          <w:sz w:val="26"/>
          <w:szCs w:val="26"/>
        </w:rPr>
      </w:pPr>
      <w:r w:rsidRPr="00B26967">
        <w:rPr>
          <w:sz w:val="26"/>
          <w:szCs w:val="26"/>
        </w:rPr>
        <w:t xml:space="preserve">1. </w:t>
      </w:r>
      <w:r w:rsidR="002C11A3" w:rsidRPr="00B26967">
        <w:rPr>
          <w:sz w:val="26"/>
          <w:szCs w:val="26"/>
        </w:rPr>
        <w:t xml:space="preserve">В </w:t>
      </w:r>
      <w:r w:rsidR="003C58F2" w:rsidRPr="00B26967">
        <w:rPr>
          <w:sz w:val="26"/>
          <w:szCs w:val="26"/>
        </w:rPr>
        <w:t>постановлени</w:t>
      </w:r>
      <w:r w:rsidR="003C58F2">
        <w:rPr>
          <w:sz w:val="26"/>
          <w:szCs w:val="26"/>
        </w:rPr>
        <w:t>е</w:t>
      </w:r>
      <w:r w:rsidR="003C58F2" w:rsidRPr="00B26967">
        <w:rPr>
          <w:sz w:val="26"/>
          <w:szCs w:val="26"/>
        </w:rPr>
        <w:t xml:space="preserve"> администрации сельского поселения Салым от </w:t>
      </w:r>
      <w:r w:rsidR="003C58F2">
        <w:rPr>
          <w:sz w:val="26"/>
          <w:szCs w:val="26"/>
        </w:rPr>
        <w:t>26 января 20</w:t>
      </w:r>
      <w:r w:rsidR="003C58F2" w:rsidRPr="00756FE6">
        <w:rPr>
          <w:sz w:val="26"/>
          <w:szCs w:val="26"/>
        </w:rPr>
        <w:t>1</w:t>
      </w:r>
      <w:r w:rsidR="003C58F2">
        <w:rPr>
          <w:sz w:val="26"/>
          <w:szCs w:val="26"/>
        </w:rPr>
        <w:t>7</w:t>
      </w:r>
      <w:r w:rsidR="003C58F2" w:rsidRPr="00756FE6">
        <w:rPr>
          <w:sz w:val="26"/>
          <w:szCs w:val="26"/>
        </w:rPr>
        <w:t xml:space="preserve"> года № 8</w:t>
      </w:r>
      <w:r w:rsidR="003C58F2" w:rsidRPr="00B26967">
        <w:rPr>
          <w:sz w:val="26"/>
          <w:szCs w:val="26"/>
        </w:rPr>
        <w:t>-п «</w:t>
      </w:r>
      <w:r w:rsidR="003C58F2">
        <w:rPr>
          <w:sz w:val="26"/>
          <w:szCs w:val="26"/>
        </w:rPr>
        <w:t xml:space="preserve">Об утверждении порядка организации сбора и </w:t>
      </w:r>
      <w:r w:rsidR="003C58F2">
        <w:rPr>
          <w:rFonts w:eastAsiaTheme="minorHAnsi"/>
          <w:sz w:val="26"/>
          <w:szCs w:val="26"/>
          <w:lang w:eastAsia="en-US"/>
        </w:rPr>
        <w:t>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w:t>
      </w:r>
      <w:r w:rsidR="003C58F2" w:rsidRPr="0083050E">
        <w:rPr>
          <w:rFonts w:eastAsia="Calibri"/>
          <w:sz w:val="26"/>
          <w:szCs w:val="26"/>
        </w:rPr>
        <w:t>»</w:t>
      </w:r>
      <w:r w:rsidR="003C58F2">
        <w:rPr>
          <w:rFonts w:eastAsia="Calibri"/>
          <w:sz w:val="26"/>
          <w:szCs w:val="26"/>
        </w:rPr>
        <w:t xml:space="preserve"> </w:t>
      </w:r>
      <w:r w:rsidR="002C11A3" w:rsidRPr="00B26967">
        <w:rPr>
          <w:sz w:val="26"/>
          <w:szCs w:val="26"/>
        </w:rPr>
        <w:t>внести следующ</w:t>
      </w:r>
      <w:r w:rsidR="00FC2CF7" w:rsidRPr="00B26967">
        <w:rPr>
          <w:sz w:val="26"/>
          <w:szCs w:val="26"/>
        </w:rPr>
        <w:t>и</w:t>
      </w:r>
      <w:r w:rsidR="002C11A3" w:rsidRPr="00B26967">
        <w:rPr>
          <w:sz w:val="26"/>
          <w:szCs w:val="26"/>
        </w:rPr>
        <w:t>е изменени</w:t>
      </w:r>
      <w:r w:rsidR="00FC2CF7" w:rsidRPr="00B26967">
        <w:rPr>
          <w:sz w:val="26"/>
          <w:szCs w:val="26"/>
        </w:rPr>
        <w:t>я</w:t>
      </w:r>
      <w:r w:rsidR="002C11A3" w:rsidRPr="00B26967">
        <w:rPr>
          <w:sz w:val="26"/>
          <w:szCs w:val="26"/>
        </w:rPr>
        <w:t>:</w:t>
      </w:r>
    </w:p>
    <w:p w:rsidR="00C2082B" w:rsidRDefault="0042677E" w:rsidP="00A81795">
      <w:pPr>
        <w:widowControl w:val="0"/>
        <w:autoSpaceDE w:val="0"/>
        <w:autoSpaceDN w:val="0"/>
        <w:adjustRightInd w:val="0"/>
        <w:ind w:left="709"/>
        <w:jc w:val="both"/>
        <w:rPr>
          <w:rFonts w:eastAsia="Calibri"/>
          <w:sz w:val="26"/>
          <w:szCs w:val="28"/>
        </w:rPr>
      </w:pPr>
      <w:r>
        <w:rPr>
          <w:rFonts w:eastAsia="Calibri"/>
          <w:sz w:val="26"/>
          <w:szCs w:val="28"/>
        </w:rPr>
        <w:t>1.1.</w:t>
      </w:r>
      <w:r w:rsidR="001605A6">
        <w:rPr>
          <w:rFonts w:eastAsia="Calibri"/>
          <w:sz w:val="26"/>
          <w:szCs w:val="28"/>
        </w:rPr>
        <w:t xml:space="preserve"> </w:t>
      </w:r>
      <w:r w:rsidR="003C58F2">
        <w:rPr>
          <w:rFonts w:eastAsia="Calibri"/>
          <w:sz w:val="26"/>
          <w:szCs w:val="28"/>
        </w:rPr>
        <w:t>пункт 1.2</w:t>
      </w:r>
      <w:r w:rsidR="001605A6">
        <w:rPr>
          <w:rFonts w:eastAsia="Calibri"/>
          <w:sz w:val="26"/>
          <w:szCs w:val="28"/>
        </w:rPr>
        <w:t xml:space="preserve"> </w:t>
      </w:r>
      <w:r w:rsidR="00426410">
        <w:rPr>
          <w:rFonts w:eastAsia="Calibri"/>
          <w:sz w:val="26"/>
          <w:szCs w:val="28"/>
        </w:rPr>
        <w:t>изложить в следующей редакции:</w:t>
      </w:r>
    </w:p>
    <w:p w:rsidR="003C58F2" w:rsidRDefault="003C58F2" w:rsidP="00A81795">
      <w:pPr>
        <w:widowControl w:val="0"/>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«1.2. </w:t>
      </w:r>
      <w:proofErr w:type="gramStart"/>
      <w:r w:rsidRPr="00C2082B">
        <w:rPr>
          <w:rFonts w:eastAsiaTheme="minorHAnsi"/>
          <w:sz w:val="26"/>
          <w:szCs w:val="26"/>
          <w:lang w:eastAsia="en-US"/>
        </w:rPr>
        <w:t xml:space="preserve">Порядок разработан в соответствии с </w:t>
      </w:r>
      <w:r w:rsidR="00A81795" w:rsidRPr="00A81795">
        <w:rPr>
          <w:sz w:val="26"/>
          <w:szCs w:val="26"/>
          <w:shd w:val="clear" w:color="auto" w:fill="FFFFFF"/>
        </w:rPr>
        <w:t>Постановлением Правительства Российской Федерации от 28</w:t>
      </w:r>
      <w:r w:rsidR="005D526E">
        <w:rPr>
          <w:sz w:val="26"/>
          <w:szCs w:val="26"/>
          <w:shd w:val="clear" w:color="auto" w:fill="FFFFFF"/>
        </w:rPr>
        <w:t>.12.</w:t>
      </w:r>
      <w:r w:rsidR="00A81795" w:rsidRPr="00A81795">
        <w:rPr>
          <w:sz w:val="26"/>
          <w:szCs w:val="26"/>
          <w:shd w:val="clear" w:color="auto" w:fill="FFFFFF"/>
        </w:rPr>
        <w:t>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E73FAB" w:rsidRPr="00C2082B">
        <w:rPr>
          <w:rFonts w:eastAsiaTheme="minorHAnsi"/>
          <w:sz w:val="26"/>
          <w:szCs w:val="26"/>
          <w:lang w:eastAsia="en-US"/>
        </w:rPr>
        <w:t>, межгосударственным стандартом</w:t>
      </w:r>
      <w:r w:rsidR="00E73FAB">
        <w:rPr>
          <w:rFonts w:eastAsiaTheme="minorHAnsi"/>
          <w:sz w:val="26"/>
          <w:szCs w:val="26"/>
          <w:lang w:eastAsia="en-US"/>
        </w:rPr>
        <w:t xml:space="preserve"> ГОСТ 12.3.031-83 «Система </w:t>
      </w:r>
      <w:r w:rsidR="00E73FAB">
        <w:rPr>
          <w:rFonts w:eastAsiaTheme="minorHAnsi"/>
          <w:sz w:val="26"/>
          <w:szCs w:val="26"/>
          <w:lang w:eastAsia="en-US"/>
        </w:rPr>
        <w:lastRenderedPageBreak/>
        <w:t>стандартов безопасности труда.</w:t>
      </w:r>
      <w:proofErr w:type="gramEnd"/>
      <w:r w:rsidR="00E73FAB">
        <w:rPr>
          <w:rFonts w:eastAsiaTheme="minorHAnsi"/>
          <w:sz w:val="26"/>
          <w:szCs w:val="26"/>
          <w:lang w:eastAsia="en-US"/>
        </w:rPr>
        <w:t xml:space="preserve"> Работы </w:t>
      </w:r>
      <w:proofErr w:type="gramStart"/>
      <w:r w:rsidR="00E73FAB">
        <w:rPr>
          <w:rFonts w:eastAsiaTheme="minorHAnsi"/>
          <w:sz w:val="26"/>
          <w:szCs w:val="26"/>
          <w:lang w:eastAsia="en-US"/>
        </w:rPr>
        <w:t>со</w:t>
      </w:r>
      <w:proofErr w:type="gramEnd"/>
      <w:r w:rsidR="00E73FAB">
        <w:rPr>
          <w:rFonts w:eastAsiaTheme="minorHAnsi"/>
          <w:sz w:val="26"/>
          <w:szCs w:val="26"/>
          <w:lang w:eastAsia="en-US"/>
        </w:rPr>
        <w:t xml:space="preserve"> ртутью. Требования безопасности», утвержденным постановлением Госстандарта СССР от 10.10.1983 </w:t>
      </w:r>
      <w:r w:rsidR="005D526E">
        <w:rPr>
          <w:rFonts w:eastAsiaTheme="minorHAnsi"/>
          <w:sz w:val="26"/>
          <w:szCs w:val="26"/>
          <w:lang w:eastAsia="en-US"/>
        </w:rPr>
        <w:t>№</w:t>
      </w:r>
      <w:bookmarkStart w:id="0" w:name="_GoBack"/>
      <w:bookmarkEnd w:id="0"/>
      <w:r w:rsidR="00E73FAB">
        <w:rPr>
          <w:rFonts w:eastAsiaTheme="minorHAnsi"/>
          <w:sz w:val="26"/>
          <w:szCs w:val="26"/>
          <w:lang w:eastAsia="en-US"/>
        </w:rPr>
        <w:t xml:space="preserve"> 4833, Санитарными правилами при работе </w:t>
      </w:r>
      <w:proofErr w:type="gramStart"/>
      <w:r w:rsidR="00E73FAB">
        <w:rPr>
          <w:rFonts w:eastAsiaTheme="minorHAnsi"/>
          <w:sz w:val="26"/>
          <w:szCs w:val="26"/>
          <w:lang w:eastAsia="en-US"/>
        </w:rPr>
        <w:t>со</w:t>
      </w:r>
      <w:proofErr w:type="gramEnd"/>
      <w:r w:rsidR="00E73FAB">
        <w:rPr>
          <w:rFonts w:eastAsiaTheme="minorHAnsi"/>
          <w:sz w:val="26"/>
          <w:szCs w:val="26"/>
          <w:lang w:eastAsia="en-US"/>
        </w:rPr>
        <w:t xml:space="preserve"> ртутью, ее соединениями и приборами с ртутным заполнением, утвержденными Главным государственным санитарным врачом СССР 04.04.1988 N 4607-88.».</w:t>
      </w:r>
    </w:p>
    <w:p w:rsidR="002C11A3" w:rsidRPr="00AE7CB7" w:rsidRDefault="002C11A3" w:rsidP="00DE39F1">
      <w:pPr>
        <w:autoSpaceDE w:val="0"/>
        <w:autoSpaceDN w:val="0"/>
        <w:adjustRightInd w:val="0"/>
        <w:ind w:firstLine="709"/>
        <w:jc w:val="both"/>
        <w:outlineLvl w:val="1"/>
        <w:rPr>
          <w:bCs/>
          <w:sz w:val="26"/>
          <w:szCs w:val="26"/>
        </w:rPr>
      </w:pPr>
      <w:r w:rsidRPr="003727C7">
        <w:rPr>
          <w:sz w:val="26"/>
          <w:szCs w:val="26"/>
        </w:rPr>
        <w:t>2. Настоящее постановление подлежит официальному опубликованию (обнародованию) в информационном бюллетене</w:t>
      </w:r>
      <w:r w:rsidRPr="00AE7CB7">
        <w:rPr>
          <w:sz w:val="26"/>
          <w:szCs w:val="26"/>
        </w:rPr>
        <w:t xml:space="preserve"> «Салымский вестник».</w:t>
      </w:r>
    </w:p>
    <w:p w:rsidR="002C11A3" w:rsidRPr="00AE7CB7" w:rsidRDefault="002C11A3" w:rsidP="003727C7">
      <w:pPr>
        <w:widowControl w:val="0"/>
        <w:autoSpaceDE w:val="0"/>
        <w:autoSpaceDN w:val="0"/>
        <w:adjustRightInd w:val="0"/>
        <w:jc w:val="both"/>
        <w:rPr>
          <w:bCs/>
          <w:sz w:val="26"/>
          <w:szCs w:val="26"/>
        </w:rPr>
      </w:pPr>
      <w:r w:rsidRPr="00AE7CB7">
        <w:rPr>
          <w:bCs/>
          <w:sz w:val="26"/>
          <w:szCs w:val="26"/>
        </w:rPr>
        <w:tab/>
        <w:t>3</w:t>
      </w:r>
      <w:r w:rsidRPr="00AE7CB7">
        <w:rPr>
          <w:sz w:val="26"/>
          <w:szCs w:val="26"/>
        </w:rPr>
        <w:t xml:space="preserve">. </w:t>
      </w:r>
      <w:r w:rsidR="00FC7FAA" w:rsidRPr="00AE7CB7">
        <w:rPr>
          <w:sz w:val="26"/>
          <w:szCs w:val="26"/>
        </w:rPr>
        <w:t>П</w:t>
      </w:r>
      <w:r w:rsidRPr="00AE7CB7">
        <w:rPr>
          <w:sz w:val="26"/>
          <w:szCs w:val="26"/>
        </w:rPr>
        <w:t>остановление вступает в силу после официального опубликования (обнародования).</w:t>
      </w:r>
    </w:p>
    <w:p w:rsidR="002C11A3" w:rsidRPr="00AE7CB7" w:rsidRDefault="002C11A3" w:rsidP="003727C7">
      <w:pPr>
        <w:widowControl w:val="0"/>
        <w:autoSpaceDE w:val="0"/>
        <w:autoSpaceDN w:val="0"/>
        <w:adjustRightInd w:val="0"/>
        <w:jc w:val="both"/>
        <w:rPr>
          <w:sz w:val="26"/>
          <w:szCs w:val="26"/>
        </w:rPr>
      </w:pPr>
      <w:r w:rsidRPr="00AE7CB7">
        <w:rPr>
          <w:bCs/>
          <w:sz w:val="26"/>
          <w:szCs w:val="26"/>
        </w:rPr>
        <w:tab/>
      </w:r>
    </w:p>
    <w:p w:rsidR="001F29EF" w:rsidRDefault="001F29EF" w:rsidP="00EA2A24">
      <w:pPr>
        <w:tabs>
          <w:tab w:val="left" w:pos="567"/>
        </w:tabs>
        <w:jc w:val="both"/>
        <w:rPr>
          <w:sz w:val="26"/>
          <w:szCs w:val="26"/>
        </w:rPr>
      </w:pPr>
    </w:p>
    <w:p w:rsidR="009D1C61" w:rsidRDefault="002C11A3" w:rsidP="00EA2A24">
      <w:pPr>
        <w:tabs>
          <w:tab w:val="left" w:pos="567"/>
        </w:tabs>
        <w:jc w:val="both"/>
      </w:pPr>
      <w:r w:rsidRPr="00AE7CB7">
        <w:rPr>
          <w:sz w:val="26"/>
          <w:szCs w:val="26"/>
        </w:rPr>
        <w:t xml:space="preserve">Глава поселения                                                            </w:t>
      </w:r>
      <w:r w:rsidR="00E27346">
        <w:rPr>
          <w:sz w:val="26"/>
          <w:szCs w:val="26"/>
        </w:rPr>
        <w:t xml:space="preserve">            </w:t>
      </w:r>
      <w:r w:rsidRPr="00AE7CB7">
        <w:rPr>
          <w:sz w:val="26"/>
          <w:szCs w:val="26"/>
        </w:rPr>
        <w:t xml:space="preserve">        </w:t>
      </w:r>
      <w:proofErr w:type="spellStart"/>
      <w:r w:rsidRPr="00AE7CB7">
        <w:rPr>
          <w:sz w:val="26"/>
          <w:szCs w:val="26"/>
        </w:rPr>
        <w:t>Н.В.Ахметзянова</w:t>
      </w:r>
      <w:proofErr w:type="spellEnd"/>
    </w:p>
    <w:sectPr w:rsidR="009D1C61" w:rsidSect="00C2082B">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C786BB7"/>
    <w:multiLevelType w:val="multilevel"/>
    <w:tmpl w:val="287683A8"/>
    <w:lvl w:ilvl="0">
      <w:start w:val="1"/>
      <w:numFmt w:val="decimal"/>
      <w:lvlText w:val="%1."/>
      <w:lvlJc w:val="left"/>
      <w:pPr>
        <w:ind w:left="1069" w:hanging="360"/>
      </w:pPr>
      <w:rPr>
        <w:rFonts w:hint="default"/>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20A76C2C"/>
    <w:multiLevelType w:val="multilevel"/>
    <w:tmpl w:val="3304B1D8"/>
    <w:lvl w:ilvl="0">
      <w:start w:val="2"/>
      <w:numFmt w:val="upperRoman"/>
      <w:lvlText w:val="%1."/>
      <w:lvlJc w:val="left"/>
      <w:pPr>
        <w:ind w:left="7667"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381" w:hanging="1530"/>
      </w:pPr>
      <w:rPr>
        <w:rFonts w:hint="default"/>
        <w:i w:val="0"/>
        <w:strike w:val="0"/>
        <w:color w:val="auto"/>
        <w:sz w:val="26"/>
        <w:szCs w:val="26"/>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D524DF8"/>
    <w:multiLevelType w:val="multilevel"/>
    <w:tmpl w:val="504A98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38E4411B"/>
    <w:multiLevelType w:val="hybridMultilevel"/>
    <w:tmpl w:val="9F724124"/>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4800D7"/>
    <w:multiLevelType w:val="multilevel"/>
    <w:tmpl w:val="97A417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309" w:hanging="144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389" w:hanging="1800"/>
      </w:pPr>
      <w:rPr>
        <w:rFonts w:hint="default"/>
        <w:sz w:val="24"/>
      </w:rPr>
    </w:lvl>
  </w:abstractNum>
  <w:abstractNum w:abstractNumId="6">
    <w:nsid w:val="6C8F70E4"/>
    <w:multiLevelType w:val="hybridMultilevel"/>
    <w:tmpl w:val="078E2EA8"/>
    <w:lvl w:ilvl="0" w:tplc="ED4E6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044E71"/>
    <w:multiLevelType w:val="hybridMultilevel"/>
    <w:tmpl w:val="93DC0A12"/>
    <w:lvl w:ilvl="0" w:tplc="F4CA9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6D3EFC"/>
    <w:multiLevelType w:val="hybridMultilevel"/>
    <w:tmpl w:val="FE661E48"/>
    <w:lvl w:ilvl="0" w:tplc="0CEC1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6"/>
  </w:num>
  <w:num w:numId="4">
    <w:abstractNumId w:val="7"/>
  </w:num>
  <w:num w:numId="5">
    <w:abstractNumId w:val="3"/>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11A3"/>
    <w:rsid w:val="00070100"/>
    <w:rsid w:val="000E4955"/>
    <w:rsid w:val="001110EF"/>
    <w:rsid w:val="001605A6"/>
    <w:rsid w:val="0017163F"/>
    <w:rsid w:val="001F29EF"/>
    <w:rsid w:val="00220B45"/>
    <w:rsid w:val="002B4FF0"/>
    <w:rsid w:val="002C11A3"/>
    <w:rsid w:val="002C1E34"/>
    <w:rsid w:val="003727C7"/>
    <w:rsid w:val="003A5A6C"/>
    <w:rsid w:val="003C58F2"/>
    <w:rsid w:val="00426410"/>
    <w:rsid w:val="0042677E"/>
    <w:rsid w:val="004B6A7B"/>
    <w:rsid w:val="004E7814"/>
    <w:rsid w:val="005D526E"/>
    <w:rsid w:val="006D6E5F"/>
    <w:rsid w:val="007211A3"/>
    <w:rsid w:val="00756FE6"/>
    <w:rsid w:val="007E6FD1"/>
    <w:rsid w:val="007F46F5"/>
    <w:rsid w:val="00820944"/>
    <w:rsid w:val="00852D8B"/>
    <w:rsid w:val="00893FCE"/>
    <w:rsid w:val="008A21C4"/>
    <w:rsid w:val="008C54F7"/>
    <w:rsid w:val="009C5FFE"/>
    <w:rsid w:val="009D1C61"/>
    <w:rsid w:val="00A26BFD"/>
    <w:rsid w:val="00A81795"/>
    <w:rsid w:val="00AD7BF0"/>
    <w:rsid w:val="00AE7CB7"/>
    <w:rsid w:val="00B12AED"/>
    <w:rsid w:val="00B26967"/>
    <w:rsid w:val="00B30743"/>
    <w:rsid w:val="00B355D6"/>
    <w:rsid w:val="00B7402D"/>
    <w:rsid w:val="00BB2FC9"/>
    <w:rsid w:val="00BB3BBF"/>
    <w:rsid w:val="00BB76F7"/>
    <w:rsid w:val="00BF79ED"/>
    <w:rsid w:val="00C11DC7"/>
    <w:rsid w:val="00C2082B"/>
    <w:rsid w:val="00C21A91"/>
    <w:rsid w:val="00CB4D21"/>
    <w:rsid w:val="00D57141"/>
    <w:rsid w:val="00DE39F1"/>
    <w:rsid w:val="00E27346"/>
    <w:rsid w:val="00E73FAB"/>
    <w:rsid w:val="00EA2A24"/>
    <w:rsid w:val="00F23BD2"/>
    <w:rsid w:val="00F4251C"/>
    <w:rsid w:val="00F70AD2"/>
    <w:rsid w:val="00F72D34"/>
    <w:rsid w:val="00FC2CF7"/>
    <w:rsid w:val="00FC7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character" w:styleId="a9">
    <w:name w:val="Emphasis"/>
    <w:basedOn w:val="a0"/>
    <w:uiPriority w:val="20"/>
    <w:qFormat/>
    <w:rsid w:val="00756FE6"/>
    <w:rPr>
      <w:i/>
      <w:iCs/>
    </w:rPr>
  </w:style>
  <w:style w:type="character" w:customStyle="1" w:styleId="ConsPlusNormal0">
    <w:name w:val="ConsPlusNormal Знак"/>
    <w:link w:val="ConsPlusNormal"/>
    <w:locked/>
    <w:rsid w:val="00DE39F1"/>
    <w:rPr>
      <w:rFonts w:ascii="Times New Roman" w:hAnsi="Times New Roman" w:cs="Times New Roman"/>
      <w:sz w:val="24"/>
      <w:szCs w:val="24"/>
    </w:rPr>
  </w:style>
  <w:style w:type="character" w:customStyle="1" w:styleId="6">
    <w:name w:val="Основной текст (6)_"/>
    <w:link w:val="61"/>
    <w:locked/>
    <w:rsid w:val="002B4FF0"/>
    <w:rPr>
      <w:shd w:val="clear" w:color="auto" w:fill="FFFFFF"/>
    </w:rPr>
  </w:style>
  <w:style w:type="paragraph" w:customStyle="1" w:styleId="61">
    <w:name w:val="Основной текст (6)1"/>
    <w:basedOn w:val="a"/>
    <w:link w:val="6"/>
    <w:rsid w:val="002B4FF0"/>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2B4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character" w:styleId="a9">
    <w:name w:val="Emphasis"/>
    <w:basedOn w:val="a0"/>
    <w:uiPriority w:val="20"/>
    <w:qFormat/>
    <w:rsid w:val="00756FE6"/>
    <w:rPr>
      <w:i/>
      <w:iCs/>
    </w:rPr>
  </w:style>
  <w:style w:type="character" w:customStyle="1" w:styleId="ConsPlusNormal0">
    <w:name w:val="ConsPlusNormal Знак"/>
    <w:link w:val="ConsPlusNormal"/>
    <w:locked/>
    <w:rsid w:val="00DE39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3206">
      <w:bodyDiv w:val="1"/>
      <w:marLeft w:val="0"/>
      <w:marRight w:val="0"/>
      <w:marTop w:val="0"/>
      <w:marBottom w:val="0"/>
      <w:divBdr>
        <w:top w:val="none" w:sz="0" w:space="0" w:color="auto"/>
        <w:left w:val="none" w:sz="0" w:space="0" w:color="auto"/>
        <w:bottom w:val="none" w:sz="0" w:space="0" w:color="auto"/>
        <w:right w:val="none" w:sz="0" w:space="0" w:color="auto"/>
      </w:divBdr>
    </w:div>
    <w:div w:id="1293293286">
      <w:bodyDiv w:val="1"/>
      <w:marLeft w:val="0"/>
      <w:marRight w:val="0"/>
      <w:marTop w:val="0"/>
      <w:marBottom w:val="0"/>
      <w:divBdr>
        <w:top w:val="none" w:sz="0" w:space="0" w:color="auto"/>
        <w:left w:val="none" w:sz="0" w:space="0" w:color="auto"/>
        <w:bottom w:val="none" w:sz="0" w:space="0" w:color="auto"/>
        <w:right w:val="none" w:sz="0" w:space="0" w:color="auto"/>
      </w:divBdr>
    </w:div>
    <w:div w:id="17526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2BAF-B796-48C5-95DA-1661F6AA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23</cp:revision>
  <cp:lastPrinted>2021-07-02T08:57:00Z</cp:lastPrinted>
  <dcterms:created xsi:type="dcterms:W3CDTF">2016-01-28T08:54:00Z</dcterms:created>
  <dcterms:modified xsi:type="dcterms:W3CDTF">2021-07-02T08:57:00Z</dcterms:modified>
</cp:coreProperties>
</file>