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66" w:rsidRDefault="00F26D66" w:rsidP="00F26D66">
      <w:pPr>
        <w:ind w:right="-103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6" o:title="" gain="297891f" blacklevel="-19661f"/>
          </v:shape>
        </w:pict>
      </w:r>
    </w:p>
    <w:p w:rsidR="00F26D66" w:rsidRDefault="00F26D66" w:rsidP="00F26D66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:rsidR="00F26D66" w:rsidRDefault="00F26D66" w:rsidP="00F26D66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:rsidR="00F26D66" w:rsidRDefault="00F26D66" w:rsidP="00F26D66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:rsidR="00F26D66" w:rsidRDefault="00F26D66" w:rsidP="00F26D66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F26D66" w:rsidRDefault="00F26D66" w:rsidP="00F26D66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F26D66" w:rsidRDefault="00F26D66" w:rsidP="00F26D6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6D66" w:rsidRDefault="00F26D66" w:rsidP="00F26D66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 марта 2022 года</w:t>
      </w:r>
      <w:r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  <w:u w:val="single"/>
        </w:rPr>
        <w:t>№ 51-п</w:t>
      </w:r>
    </w:p>
    <w:p w:rsidR="00F26D66" w:rsidRPr="00B641F8" w:rsidRDefault="00F26D66" w:rsidP="00F26D66">
      <w:pPr>
        <w:shd w:val="clear" w:color="auto" w:fill="FFFFFF"/>
        <w:ind w:left="7"/>
        <w:jc w:val="center"/>
        <w:rPr>
          <w:sz w:val="22"/>
          <w:szCs w:val="22"/>
        </w:rPr>
      </w:pPr>
      <w:r w:rsidRPr="00B641F8">
        <w:rPr>
          <w:spacing w:val="-13"/>
          <w:sz w:val="22"/>
          <w:szCs w:val="22"/>
        </w:rPr>
        <w:t>п. Салым</w:t>
      </w:r>
    </w:p>
    <w:p w:rsidR="00E37C1B" w:rsidRPr="00392CBC" w:rsidRDefault="00E37C1B" w:rsidP="00392CBC">
      <w:pPr>
        <w:shd w:val="clear" w:color="auto" w:fill="FFFFFF"/>
        <w:ind w:left="7" w:firstLine="844"/>
        <w:jc w:val="center"/>
        <w:rPr>
          <w:spacing w:val="-13"/>
          <w:sz w:val="26"/>
          <w:szCs w:val="26"/>
        </w:rPr>
      </w:pPr>
    </w:p>
    <w:p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rPr>
          <w:bCs/>
          <w:sz w:val="26"/>
          <w:szCs w:val="26"/>
        </w:rPr>
      </w:pPr>
      <w:r w:rsidRPr="00392CBC">
        <w:rPr>
          <w:sz w:val="26"/>
          <w:szCs w:val="26"/>
        </w:rPr>
        <w:t xml:space="preserve">О плане основных мероприятий </w:t>
      </w:r>
      <w:r w:rsidRPr="00392CBC">
        <w:rPr>
          <w:bCs/>
          <w:sz w:val="26"/>
          <w:szCs w:val="26"/>
        </w:rPr>
        <w:t>муниципального образования сельское пос</w:t>
      </w:r>
      <w:r w:rsidRPr="00392CBC">
        <w:rPr>
          <w:bCs/>
          <w:sz w:val="26"/>
          <w:szCs w:val="26"/>
        </w:rPr>
        <w:t>е</w:t>
      </w:r>
      <w:r w:rsidRPr="00392CBC">
        <w:rPr>
          <w:bCs/>
          <w:sz w:val="26"/>
          <w:szCs w:val="26"/>
        </w:rPr>
        <w:t>ление Салым в области гражданской обороны, предупреждения и ликвидации чре</w:t>
      </w:r>
      <w:r w:rsidRPr="00392CBC">
        <w:rPr>
          <w:bCs/>
          <w:sz w:val="26"/>
          <w:szCs w:val="26"/>
        </w:rPr>
        <w:t>з</w:t>
      </w:r>
      <w:r w:rsidRPr="00392CBC">
        <w:rPr>
          <w:bCs/>
          <w:sz w:val="26"/>
          <w:szCs w:val="26"/>
        </w:rPr>
        <w:t>вычайных ситуаций, обеспечения пожарной безопасности и безопасности людей на водных объектах на 2022 год</w:t>
      </w:r>
    </w:p>
    <w:p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rPr>
          <w:bCs/>
          <w:sz w:val="26"/>
          <w:szCs w:val="26"/>
        </w:rPr>
      </w:pPr>
    </w:p>
    <w:p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rPr>
          <w:bCs/>
          <w:sz w:val="26"/>
          <w:szCs w:val="26"/>
        </w:rPr>
      </w:pPr>
    </w:p>
    <w:p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rStyle w:val="2pt"/>
          <w:sz w:val="26"/>
          <w:szCs w:val="26"/>
        </w:rPr>
      </w:pPr>
      <w:r w:rsidRPr="00392CBC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</w:t>
      </w:r>
      <w:r w:rsidRPr="00392CBC">
        <w:rPr>
          <w:sz w:val="26"/>
          <w:szCs w:val="26"/>
        </w:rPr>
        <w:t>й</w:t>
      </w:r>
      <w:r w:rsidRPr="00392CBC">
        <w:rPr>
          <w:sz w:val="26"/>
          <w:szCs w:val="26"/>
        </w:rPr>
        <w:t>ской Федерации», постановлением распоряжением Правительства Ханты-Мансийского автономного округа — Югры от 14.01.2022 № 2-рп «О плане основных мероприятий Ханты- Ма</w:t>
      </w:r>
      <w:r w:rsidRPr="00392CBC">
        <w:rPr>
          <w:sz w:val="26"/>
          <w:szCs w:val="26"/>
        </w:rPr>
        <w:t>н</w:t>
      </w:r>
      <w:r w:rsidRPr="00392CBC">
        <w:rPr>
          <w:sz w:val="26"/>
          <w:szCs w:val="26"/>
        </w:rPr>
        <w:t>сийского автономного округа - Югры в области гражданской обороны, предупреждения и ли</w:t>
      </w:r>
      <w:r w:rsidRPr="00392CBC">
        <w:rPr>
          <w:sz w:val="26"/>
          <w:szCs w:val="26"/>
        </w:rPr>
        <w:t>к</w:t>
      </w:r>
      <w:r w:rsidRPr="00392CBC">
        <w:rPr>
          <w:sz w:val="26"/>
          <w:szCs w:val="26"/>
        </w:rPr>
        <w:t xml:space="preserve">видации чрезвычайных ситуаций, обеспечения пожарной безопасности и безопасности людей на водных объектах на 2022 год», в целях подготовки органов управления, сил и средств гражданской обороны и </w:t>
      </w:r>
      <w:r w:rsidR="002031B4">
        <w:rPr>
          <w:sz w:val="26"/>
          <w:szCs w:val="26"/>
        </w:rPr>
        <w:t>комиссии</w:t>
      </w:r>
      <w:r w:rsidRPr="00392CBC">
        <w:rPr>
          <w:sz w:val="26"/>
          <w:szCs w:val="26"/>
        </w:rPr>
        <w:t xml:space="preserve"> чрезвычайных ситуаци</w:t>
      </w:r>
      <w:r w:rsidR="002031B4">
        <w:rPr>
          <w:sz w:val="26"/>
          <w:szCs w:val="26"/>
        </w:rPr>
        <w:t>и и пожарной безопасности сельского поселения Салым</w:t>
      </w:r>
      <w:r w:rsidRPr="00392CBC">
        <w:rPr>
          <w:sz w:val="26"/>
          <w:szCs w:val="26"/>
        </w:rPr>
        <w:t xml:space="preserve"> в области гражданской обороны, защиты населения и территорий от чрезвычайных ситуаций природного и техноге</w:t>
      </w:r>
      <w:r w:rsidRPr="00392CBC">
        <w:rPr>
          <w:sz w:val="26"/>
          <w:szCs w:val="26"/>
        </w:rPr>
        <w:t>н</w:t>
      </w:r>
      <w:r w:rsidRPr="00392CBC">
        <w:rPr>
          <w:sz w:val="26"/>
          <w:szCs w:val="26"/>
        </w:rPr>
        <w:t xml:space="preserve">ного характера, обеспечения пожарной безопасности и безопасности людей на водных объектах, </w:t>
      </w:r>
      <w:proofErr w:type="spellStart"/>
      <w:r w:rsidRPr="00392CBC">
        <w:rPr>
          <w:rStyle w:val="2pt"/>
          <w:sz w:val="26"/>
          <w:szCs w:val="26"/>
        </w:rPr>
        <w:t>постано</w:t>
      </w:r>
      <w:r w:rsidRPr="00392CBC">
        <w:rPr>
          <w:rStyle w:val="2pt"/>
          <w:sz w:val="26"/>
          <w:szCs w:val="26"/>
        </w:rPr>
        <w:t>в</w:t>
      </w:r>
      <w:r w:rsidR="00F26D66">
        <w:rPr>
          <w:rStyle w:val="2pt"/>
          <w:sz w:val="26"/>
          <w:szCs w:val="26"/>
        </w:rPr>
        <w:t>ля</w:t>
      </w:r>
      <w:proofErr w:type="spellEnd"/>
      <w:r w:rsidRPr="00392CBC">
        <w:rPr>
          <w:rStyle w:val="2pt"/>
          <w:sz w:val="26"/>
          <w:szCs w:val="26"/>
        </w:rPr>
        <w:t>:</w:t>
      </w:r>
    </w:p>
    <w:p w:rsidR="00F26D66" w:rsidRDefault="00F26D66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rStyle w:val="2pt"/>
          <w:sz w:val="26"/>
          <w:szCs w:val="26"/>
        </w:rPr>
      </w:pPr>
    </w:p>
    <w:p w:rsidR="00392CBC" w:rsidRP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sz w:val="26"/>
          <w:szCs w:val="26"/>
        </w:rPr>
      </w:pPr>
      <w:r w:rsidRPr="00392CBC">
        <w:rPr>
          <w:sz w:val="26"/>
          <w:szCs w:val="26"/>
        </w:rPr>
        <w:t xml:space="preserve">1. Утвердить план основных мероприятий </w:t>
      </w:r>
      <w:r w:rsidRPr="00392CBC">
        <w:rPr>
          <w:bCs/>
          <w:sz w:val="26"/>
          <w:szCs w:val="26"/>
        </w:rPr>
        <w:t>муниципального образования сел</w:t>
      </w:r>
      <w:r w:rsidRPr="00392CBC">
        <w:rPr>
          <w:bCs/>
          <w:sz w:val="26"/>
          <w:szCs w:val="26"/>
        </w:rPr>
        <w:t>ь</w:t>
      </w:r>
      <w:r w:rsidRPr="00392CBC">
        <w:rPr>
          <w:bCs/>
          <w:sz w:val="26"/>
          <w:szCs w:val="26"/>
        </w:rPr>
        <w:t>ское поселение Салым в области гражданской обороны, предупреждения и ликвид</w:t>
      </w:r>
      <w:r w:rsidRPr="00392CBC">
        <w:rPr>
          <w:bCs/>
          <w:sz w:val="26"/>
          <w:szCs w:val="26"/>
        </w:rPr>
        <w:t>а</w:t>
      </w:r>
      <w:r w:rsidRPr="00392CBC">
        <w:rPr>
          <w:bCs/>
          <w:sz w:val="26"/>
          <w:szCs w:val="26"/>
        </w:rPr>
        <w:t>ции чрезвычайных ситуаций, обеспечения пожарной безопасности и безопасности людей на водных объектах на 2022 год</w:t>
      </w:r>
      <w:r w:rsidRPr="00392CBC">
        <w:rPr>
          <w:sz w:val="26"/>
          <w:szCs w:val="26"/>
        </w:rPr>
        <w:t xml:space="preserve"> (далее - План мероприятий), согласно прил</w:t>
      </w:r>
      <w:r w:rsidRPr="00392CBC">
        <w:rPr>
          <w:sz w:val="26"/>
          <w:szCs w:val="26"/>
        </w:rPr>
        <w:t>о</w:t>
      </w:r>
      <w:r w:rsidRPr="00392CBC">
        <w:rPr>
          <w:sz w:val="26"/>
          <w:szCs w:val="26"/>
        </w:rPr>
        <w:t>жению.</w:t>
      </w:r>
    </w:p>
    <w:p w:rsidR="00F45A84" w:rsidRPr="00392CBC" w:rsidRDefault="002031B4" w:rsidP="00392CBC">
      <w:p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left="6" w:firstLine="8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A6D87" w:rsidRPr="00392CBC">
        <w:rPr>
          <w:color w:val="000000"/>
          <w:sz w:val="26"/>
          <w:szCs w:val="26"/>
        </w:rPr>
        <w:t>.</w:t>
      </w:r>
      <w:r w:rsidR="00E37C1B" w:rsidRPr="00392CBC">
        <w:rPr>
          <w:color w:val="000000"/>
          <w:sz w:val="26"/>
          <w:szCs w:val="26"/>
        </w:rPr>
        <w:t xml:space="preserve"> </w:t>
      </w:r>
      <w:r w:rsidR="00F45A84" w:rsidRPr="00392CBC">
        <w:rPr>
          <w:color w:val="000000"/>
          <w:sz w:val="26"/>
          <w:szCs w:val="26"/>
        </w:rPr>
        <w:t xml:space="preserve">Настоящее постановление вступает в силу после </w:t>
      </w:r>
      <w:r w:rsidR="00F26D66">
        <w:rPr>
          <w:color w:val="000000"/>
          <w:sz w:val="26"/>
          <w:szCs w:val="26"/>
        </w:rPr>
        <w:t>подписания</w:t>
      </w:r>
      <w:r w:rsidR="00F45A84" w:rsidRPr="00392CBC">
        <w:rPr>
          <w:color w:val="000000"/>
          <w:sz w:val="26"/>
          <w:szCs w:val="26"/>
        </w:rPr>
        <w:t>.</w:t>
      </w:r>
    </w:p>
    <w:p w:rsidR="00F45A84" w:rsidRPr="00392CBC" w:rsidRDefault="002031B4" w:rsidP="00392CBC">
      <w:pPr>
        <w:shd w:val="clear" w:color="auto" w:fill="FFFFFF"/>
        <w:tabs>
          <w:tab w:val="left" w:pos="730"/>
          <w:tab w:val="left" w:pos="993"/>
          <w:tab w:val="left" w:pos="1134"/>
        </w:tabs>
        <w:suppressAutoHyphens/>
        <w:ind w:left="6" w:firstLine="8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F45A84" w:rsidRPr="00392CBC">
        <w:rPr>
          <w:color w:val="000000"/>
          <w:sz w:val="26"/>
          <w:szCs w:val="26"/>
        </w:rPr>
        <w:t xml:space="preserve">. Контроль за выполнением постановления </w:t>
      </w:r>
      <w:r w:rsidR="00622CBA" w:rsidRPr="00392CBC">
        <w:rPr>
          <w:color w:val="000000"/>
          <w:sz w:val="26"/>
          <w:szCs w:val="26"/>
        </w:rPr>
        <w:t>оставляю за собой</w:t>
      </w:r>
      <w:r w:rsidR="00F45A84" w:rsidRPr="00392CBC">
        <w:rPr>
          <w:color w:val="000000"/>
          <w:sz w:val="26"/>
          <w:szCs w:val="26"/>
        </w:rPr>
        <w:t>.</w:t>
      </w:r>
    </w:p>
    <w:p w:rsidR="008E6D7D" w:rsidRPr="00392CBC" w:rsidRDefault="008E6D7D" w:rsidP="00392CBC">
      <w:pPr>
        <w:shd w:val="clear" w:color="auto" w:fill="FFFFFF"/>
        <w:tabs>
          <w:tab w:val="left" w:pos="730"/>
        </w:tabs>
        <w:suppressAutoHyphens/>
        <w:ind w:left="6" w:firstLine="845"/>
        <w:jc w:val="both"/>
        <w:rPr>
          <w:color w:val="000000"/>
          <w:sz w:val="26"/>
          <w:szCs w:val="26"/>
        </w:rPr>
      </w:pPr>
    </w:p>
    <w:p w:rsidR="00F45A84" w:rsidRPr="00392CBC" w:rsidRDefault="00167373" w:rsidP="00392CBC">
      <w:pPr>
        <w:shd w:val="clear" w:color="auto" w:fill="FFFFFF"/>
        <w:tabs>
          <w:tab w:val="left" w:pos="730"/>
        </w:tabs>
        <w:suppressAutoHyphens/>
        <w:ind w:left="6" w:firstLine="845"/>
        <w:rPr>
          <w:color w:val="000000"/>
          <w:sz w:val="26"/>
          <w:szCs w:val="26"/>
        </w:rPr>
      </w:pPr>
      <w:r w:rsidRPr="00392CBC">
        <w:rPr>
          <w:color w:val="000000"/>
          <w:sz w:val="26"/>
          <w:szCs w:val="26"/>
        </w:rPr>
        <w:t xml:space="preserve">  </w:t>
      </w:r>
    </w:p>
    <w:p w:rsidR="00F26D66" w:rsidRDefault="00F26D66" w:rsidP="00F26D66">
      <w:pPr>
        <w:shd w:val="clear" w:color="auto" w:fill="FFFFFF"/>
        <w:tabs>
          <w:tab w:val="left" w:pos="730"/>
        </w:tabs>
        <w:suppressAutoHyphens/>
        <w:ind w:left="6" w:hanging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обязанности</w:t>
      </w:r>
    </w:p>
    <w:p w:rsidR="00AC54AA" w:rsidRPr="001B72C4" w:rsidRDefault="00F26D66" w:rsidP="00F26D66">
      <w:pPr>
        <w:shd w:val="clear" w:color="auto" w:fill="FFFFFF"/>
        <w:tabs>
          <w:tab w:val="left" w:pos="730"/>
        </w:tabs>
        <w:suppressAutoHyphens/>
        <w:ind w:left="6" w:hanging="6"/>
        <w:jc w:val="both"/>
        <w:rPr>
          <w:color w:val="000000"/>
        </w:rPr>
      </w:pPr>
      <w:r>
        <w:rPr>
          <w:color w:val="000000"/>
          <w:sz w:val="26"/>
          <w:szCs w:val="26"/>
        </w:rPr>
        <w:t>г</w:t>
      </w:r>
      <w:r w:rsidR="00283AB2" w:rsidRPr="00392CBC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167373" w:rsidRPr="00392CBC">
        <w:rPr>
          <w:color w:val="000000"/>
          <w:sz w:val="26"/>
          <w:szCs w:val="26"/>
        </w:rPr>
        <w:t xml:space="preserve"> </w:t>
      </w:r>
      <w:r w:rsidR="00283AB2" w:rsidRPr="00392CBC">
        <w:rPr>
          <w:color w:val="000000"/>
          <w:sz w:val="26"/>
          <w:szCs w:val="26"/>
        </w:rPr>
        <w:t xml:space="preserve">поселения      </w:t>
      </w:r>
      <w:r w:rsidR="00FC2889" w:rsidRPr="00392CBC">
        <w:rPr>
          <w:color w:val="000000"/>
          <w:sz w:val="26"/>
          <w:szCs w:val="26"/>
        </w:rPr>
        <w:t xml:space="preserve">          </w:t>
      </w:r>
      <w:r w:rsidR="00283AB2" w:rsidRPr="00392CBC">
        <w:rPr>
          <w:color w:val="000000"/>
          <w:sz w:val="26"/>
          <w:szCs w:val="26"/>
        </w:rPr>
        <w:t xml:space="preserve"> </w:t>
      </w:r>
      <w:r w:rsidR="00167373" w:rsidRPr="00392CBC">
        <w:rPr>
          <w:color w:val="000000"/>
          <w:sz w:val="26"/>
          <w:szCs w:val="26"/>
        </w:rPr>
        <w:t xml:space="preserve">  </w:t>
      </w:r>
      <w:r w:rsidR="002031B4">
        <w:rPr>
          <w:color w:val="000000"/>
          <w:sz w:val="26"/>
          <w:szCs w:val="26"/>
        </w:rPr>
        <w:t xml:space="preserve">                              </w:t>
      </w:r>
      <w:r w:rsidR="00167373" w:rsidRPr="00392CBC">
        <w:rPr>
          <w:color w:val="000000"/>
          <w:sz w:val="26"/>
          <w:szCs w:val="26"/>
        </w:rPr>
        <w:t xml:space="preserve">          </w:t>
      </w:r>
      <w:r w:rsidR="00B02D67" w:rsidRPr="00392CBC">
        <w:rPr>
          <w:color w:val="000000"/>
          <w:sz w:val="26"/>
          <w:szCs w:val="26"/>
        </w:rPr>
        <w:t xml:space="preserve">          </w:t>
      </w:r>
      <w:r w:rsidR="00B754BF" w:rsidRPr="00392CBC">
        <w:rPr>
          <w:color w:val="000000"/>
          <w:sz w:val="26"/>
          <w:szCs w:val="26"/>
        </w:rPr>
        <w:t xml:space="preserve">   </w:t>
      </w:r>
      <w:r w:rsidR="00B02D67" w:rsidRPr="00392CB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</w:t>
      </w:r>
      <w:r w:rsidR="00B02D67" w:rsidRPr="00392CBC">
        <w:rPr>
          <w:color w:val="000000"/>
          <w:sz w:val="26"/>
          <w:szCs w:val="26"/>
        </w:rPr>
        <w:t xml:space="preserve"> </w:t>
      </w:r>
      <w:r w:rsidR="00167373" w:rsidRPr="00392CBC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Г.С.Черкезов</w:t>
      </w:r>
      <w:proofErr w:type="spellEnd"/>
    </w:p>
    <w:p w:rsidR="00286652" w:rsidRDefault="00286652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6D66" w:rsidRDefault="00F26D66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6D66" w:rsidRDefault="00F26D66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6D66" w:rsidRDefault="00F26D66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  <w:sectPr w:rsidR="00F26D66" w:rsidSect="00392C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6D66" w:rsidRPr="00F26D66" w:rsidRDefault="00F26D66" w:rsidP="00F26D66">
      <w:pPr>
        <w:jc w:val="right"/>
        <w:rPr>
          <w:bCs/>
          <w:sz w:val="26"/>
          <w:szCs w:val="26"/>
        </w:rPr>
      </w:pPr>
      <w:r w:rsidRPr="00F26D66">
        <w:rPr>
          <w:bCs/>
          <w:sz w:val="26"/>
          <w:szCs w:val="26"/>
        </w:rPr>
        <w:lastRenderedPageBreak/>
        <w:t>Приложение</w:t>
      </w:r>
    </w:p>
    <w:p w:rsidR="00F26D66" w:rsidRPr="00F26D66" w:rsidRDefault="00F26D66" w:rsidP="00F26D66">
      <w:pPr>
        <w:jc w:val="right"/>
        <w:rPr>
          <w:bCs/>
          <w:sz w:val="26"/>
          <w:szCs w:val="26"/>
        </w:rPr>
      </w:pPr>
      <w:r w:rsidRPr="00F26D66">
        <w:rPr>
          <w:bCs/>
          <w:sz w:val="26"/>
          <w:szCs w:val="26"/>
        </w:rPr>
        <w:t>к постановлению администрации</w:t>
      </w:r>
    </w:p>
    <w:p w:rsidR="00F26D66" w:rsidRPr="00F26D66" w:rsidRDefault="00F26D66" w:rsidP="00F26D66">
      <w:pPr>
        <w:jc w:val="right"/>
        <w:rPr>
          <w:bCs/>
          <w:sz w:val="26"/>
          <w:szCs w:val="26"/>
        </w:rPr>
      </w:pPr>
      <w:r w:rsidRPr="00F26D66">
        <w:rPr>
          <w:bCs/>
          <w:sz w:val="26"/>
          <w:szCs w:val="26"/>
        </w:rPr>
        <w:t>сельского поселения Салым</w:t>
      </w:r>
    </w:p>
    <w:p w:rsidR="00F26D66" w:rsidRPr="00F26D66" w:rsidRDefault="00F26D66" w:rsidP="00F26D66">
      <w:pPr>
        <w:jc w:val="right"/>
        <w:rPr>
          <w:bCs/>
          <w:sz w:val="26"/>
          <w:szCs w:val="26"/>
        </w:rPr>
      </w:pPr>
      <w:r w:rsidRPr="00F26D66">
        <w:rPr>
          <w:bCs/>
          <w:sz w:val="26"/>
          <w:szCs w:val="26"/>
        </w:rPr>
        <w:t>от 18 марта 2022 года № 51-п</w:t>
      </w:r>
    </w:p>
    <w:p w:rsidR="00F26D66" w:rsidRPr="00F26D66" w:rsidRDefault="00F26D66" w:rsidP="002031B4">
      <w:pPr>
        <w:jc w:val="center"/>
        <w:rPr>
          <w:b/>
          <w:bCs/>
          <w:sz w:val="26"/>
          <w:szCs w:val="26"/>
        </w:rPr>
      </w:pPr>
    </w:p>
    <w:p w:rsidR="00F26D66" w:rsidRPr="00F26D66" w:rsidRDefault="00F26D66" w:rsidP="002031B4">
      <w:pPr>
        <w:jc w:val="center"/>
        <w:rPr>
          <w:b/>
          <w:bCs/>
          <w:sz w:val="26"/>
          <w:szCs w:val="26"/>
        </w:rPr>
      </w:pPr>
    </w:p>
    <w:p w:rsidR="00F26D66" w:rsidRPr="00F26D66" w:rsidRDefault="00F26D66" w:rsidP="002031B4">
      <w:pPr>
        <w:jc w:val="center"/>
        <w:rPr>
          <w:b/>
          <w:bCs/>
          <w:sz w:val="26"/>
          <w:szCs w:val="26"/>
        </w:rPr>
      </w:pPr>
    </w:p>
    <w:p w:rsidR="002031B4" w:rsidRPr="00F26D66" w:rsidRDefault="002031B4" w:rsidP="002031B4">
      <w:pPr>
        <w:jc w:val="center"/>
        <w:rPr>
          <w:b/>
          <w:bCs/>
          <w:sz w:val="26"/>
          <w:szCs w:val="26"/>
        </w:rPr>
      </w:pPr>
      <w:r w:rsidRPr="00F26D66">
        <w:rPr>
          <w:b/>
          <w:bCs/>
          <w:sz w:val="26"/>
          <w:szCs w:val="26"/>
        </w:rPr>
        <w:t>ПЛАН</w:t>
      </w:r>
    </w:p>
    <w:p w:rsidR="002031B4" w:rsidRPr="00F26D66" w:rsidRDefault="002031B4" w:rsidP="002031B4">
      <w:pPr>
        <w:ind w:right="-21"/>
        <w:jc w:val="center"/>
        <w:outlineLvl w:val="0"/>
        <w:rPr>
          <w:b/>
          <w:bCs/>
          <w:sz w:val="26"/>
          <w:szCs w:val="26"/>
        </w:rPr>
      </w:pPr>
      <w:r w:rsidRPr="00F26D66">
        <w:rPr>
          <w:b/>
          <w:bCs/>
          <w:sz w:val="26"/>
          <w:szCs w:val="26"/>
        </w:rPr>
        <w:t>основных мероприятий муниципального образования сельское поселение Салым</w:t>
      </w:r>
    </w:p>
    <w:p w:rsidR="002031B4" w:rsidRPr="00F26D66" w:rsidRDefault="002031B4" w:rsidP="002031B4">
      <w:pPr>
        <w:ind w:right="-21"/>
        <w:jc w:val="center"/>
        <w:outlineLvl w:val="0"/>
        <w:rPr>
          <w:b/>
          <w:bCs/>
          <w:sz w:val="26"/>
          <w:szCs w:val="26"/>
        </w:rPr>
      </w:pPr>
      <w:r w:rsidRPr="00F26D66">
        <w:rPr>
          <w:b/>
          <w:bCs/>
          <w:sz w:val="26"/>
          <w:szCs w:val="26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2031B4" w:rsidRPr="00F26D66" w:rsidRDefault="002031B4" w:rsidP="002031B4">
      <w:pPr>
        <w:jc w:val="center"/>
        <w:outlineLvl w:val="0"/>
        <w:rPr>
          <w:b/>
          <w:bCs/>
          <w:sz w:val="26"/>
          <w:szCs w:val="26"/>
        </w:rPr>
      </w:pPr>
      <w:r w:rsidRPr="00F26D66">
        <w:rPr>
          <w:b/>
          <w:bCs/>
          <w:sz w:val="26"/>
          <w:szCs w:val="26"/>
        </w:rPr>
        <w:t>на 2022 год</w:t>
      </w:r>
    </w:p>
    <w:p w:rsidR="002031B4" w:rsidRDefault="002031B4" w:rsidP="002031B4">
      <w:pPr>
        <w:jc w:val="center"/>
        <w:rPr>
          <w:sz w:val="28"/>
          <w:szCs w:val="28"/>
        </w:rPr>
      </w:pPr>
    </w:p>
    <w:tbl>
      <w:tblPr>
        <w:tblW w:w="1573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7"/>
        <w:gridCol w:w="1842"/>
        <w:gridCol w:w="5387"/>
      </w:tblGrid>
      <w:tr w:rsidR="002031B4" w:rsidRPr="00052317" w:rsidTr="002031B4">
        <w:trPr>
          <w:tblHeader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 w:rsidRPr="00052317">
              <w:t>№</w:t>
            </w:r>
          </w:p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 w:rsidRPr="00052317">
              <w:t>п/п</w:t>
            </w:r>
          </w:p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Срок</w:t>
            </w:r>
          </w:p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исполнения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Исполнители</w:t>
            </w:r>
          </w:p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соисполнители</w:t>
            </w:r>
          </w:p>
        </w:tc>
      </w:tr>
      <w:tr w:rsidR="002031B4" w:rsidRPr="00052317" w:rsidTr="002031B4">
        <w:trPr>
          <w:trHeight w:val="916"/>
        </w:trPr>
        <w:tc>
          <w:tcPr>
            <w:tcW w:w="15735" w:type="dxa"/>
            <w:gridSpan w:val="4"/>
            <w:vAlign w:val="center"/>
          </w:tcPr>
          <w:p w:rsidR="002031B4" w:rsidRPr="00EE61FF" w:rsidRDefault="002031B4" w:rsidP="002031B4">
            <w:pPr>
              <w:pStyle w:val="ab"/>
              <w:numPr>
                <w:ilvl w:val="0"/>
                <w:numId w:val="21"/>
              </w:numPr>
              <w:spacing w:before="60" w:after="60"/>
              <w:contextualSpacing/>
              <w:jc w:val="center"/>
              <w:rPr>
                <w:b/>
                <w:bCs/>
              </w:rPr>
            </w:pPr>
            <w:r w:rsidRPr="00EE61FF">
              <w:rPr>
                <w:b/>
                <w:bCs/>
              </w:rPr>
              <w:t>Основные мероприятия в области гражданской обороны, предупреждения и ликвидации чрезвычайных ситуаций,</w:t>
            </w:r>
          </w:p>
          <w:p w:rsidR="002031B4" w:rsidRPr="00EE61FF" w:rsidRDefault="002031B4" w:rsidP="002031B4">
            <w:pPr>
              <w:spacing w:before="60" w:after="60"/>
              <w:ind w:left="360"/>
              <w:jc w:val="center"/>
            </w:pPr>
            <w:r w:rsidRPr="00EE61FF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031B4" w:rsidRPr="00052317" w:rsidTr="002031B4">
        <w:trPr>
          <w:trHeight w:val="817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353" w:right="-57" w:firstLine="296"/>
              <w:jc w:val="center"/>
            </w:pPr>
            <w:r w:rsidRPr="00052317">
              <w:t>1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>Заседания Комиссии по предупреждению и ликвидации чрезвычайных ситуаций и обеспечению пожарной безопасности</w:t>
            </w:r>
            <w:r>
              <w:t xml:space="preserve"> с.п. Салым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по отдельному плану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КЧС и ОПБ </w:t>
            </w:r>
          </w:p>
        </w:tc>
      </w:tr>
      <w:tr w:rsidR="002031B4" w:rsidRPr="00052317" w:rsidTr="002031B4">
        <w:trPr>
          <w:trHeight w:val="714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 w:rsidRPr="00052317">
              <w:t>2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 xml:space="preserve">Заседания эвакуационной комиссии </w:t>
            </w:r>
            <w:r>
              <w:t>с.п. Салым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по отдельному плану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КЧС и ОПБ</w:t>
            </w:r>
          </w:p>
        </w:tc>
      </w:tr>
      <w:tr w:rsidR="002031B4" w:rsidRPr="00052317" w:rsidTr="002031B4">
        <w:trPr>
          <w:trHeight w:val="714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>
              <w:t>Участие в работе Антитеррористической комиссии Нефтеюганского района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>
              <w:t>согласно плана работы АТК НР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040190">
              <w:t>Администрация с.п. Салым</w:t>
            </w:r>
          </w:p>
        </w:tc>
      </w:tr>
      <w:tr w:rsidR="002031B4" w:rsidRPr="00052317" w:rsidTr="002031B4">
        <w:trPr>
          <w:trHeight w:val="1274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>Реализация мероприятий, запланированных в 202</w:t>
            </w:r>
            <w:r>
              <w:t>2</w:t>
            </w:r>
            <w:r w:rsidRPr="00EE61FF">
              <w:t xml:space="preserve"> году по муниципальной программе «</w:t>
            </w:r>
            <w:r w:rsidRPr="00EE61FF">
              <w:rPr>
                <w:rStyle w:val="news"/>
              </w:rPr>
              <w:t>Защита населения и территорий от чрезвычайных ситуаций, обеспечение пожарной безопасности в Нефтеюганском районе на 2019-2025 годы</w:t>
            </w:r>
            <w:r w:rsidRPr="00EE61FF">
              <w:t>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>Проведение мероприятий по</w:t>
            </w:r>
            <w:r>
              <w:t xml:space="preserve"> поддержанию в постоянной готовности</w:t>
            </w:r>
            <w:r w:rsidRPr="00EE61FF">
              <w:t xml:space="preserve"> систем оповещения </w:t>
            </w:r>
            <w:r w:rsidRPr="00EE61FF">
              <w:rPr>
                <w:color w:val="000000"/>
              </w:rPr>
              <w:t>населения с.п. Салым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 xml:space="preserve">Осуществление постоянного мониторинга и прогнозирования ледовой, паводковой и пожароопасной обстановки на территории </w:t>
            </w:r>
            <w:r>
              <w:t>с.п. Салым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с 01 апреля по 30 сентября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Салым, ЕДДС Нефтеюганского района, Метеостанция 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 xml:space="preserve">Подготовка и предоставление в Комитет гражданской защиты населения Нефтеюганского района </w:t>
            </w:r>
            <w:r>
              <w:t>информации о состоянии</w:t>
            </w:r>
            <w:r w:rsidRPr="00EE61FF">
              <w:t xml:space="preserve">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>Подготовка и предоставление в Комитет гражданской защиты населения Нефтеюганского района донесений (докладов) в области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>
              <w:t xml:space="preserve">Организация работы по привлечению добровольцев (волонтеров), добровольческих (волонтерских) общественных объедений  (организаций) к участию в профилактике пожарной безопасности и защиты населения и территорий от </w:t>
            </w:r>
            <w:r w:rsidRPr="00EE61FF">
              <w:t>чрезвычайных ситуаций</w:t>
            </w:r>
            <w:r>
              <w:t>, в том числе информирование общества о путях обеспечения безопасности в указанных сферах.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  <w:r>
              <w:t>, народная дружина с.п. Салым (по согласованию), добровольно пожарная охрана с.п. Салым (по согласованию)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EE61FF">
              <w:t>Разработка и утверждение нормативно правовых актов в области обеспечения пожарной безопасности, защиты населения и территорий от чрезвычайных ситуаций природного и техногенного характера, обеспечения безопасности людей на водных объектах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suppressAutoHyphens/>
              <w:ind w:left="-52"/>
              <w:jc w:val="center"/>
            </w:pPr>
            <w:r w:rsidRPr="00EE61FF">
              <w:t>в 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20" w:lineRule="exact"/>
              <w:jc w:val="both"/>
            </w:pPr>
            <w:r>
              <w:rPr>
                <w:rStyle w:val="11pt0pt"/>
                <w:rFonts w:eastAsia="Calibri"/>
              </w:rPr>
              <w:t>Участие в проводимой МЧС России акции «Чистый берег»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с 1 по 31 мая</w:t>
            </w:r>
          </w:p>
        </w:tc>
        <w:tc>
          <w:tcPr>
            <w:tcW w:w="5387" w:type="dxa"/>
            <w:vAlign w:val="center"/>
          </w:tcPr>
          <w:p w:rsidR="002031B4" w:rsidRDefault="002031B4" w:rsidP="002031B4">
            <w:pPr>
              <w:spacing w:line="269" w:lineRule="exact"/>
            </w:pPr>
            <w:r>
              <w:rPr>
                <w:rStyle w:val="11pt0pt"/>
                <w:rFonts w:eastAsia="Calibri"/>
              </w:rPr>
              <w:t xml:space="preserve">Комитет по делам народов Севера, охраны окружающей среды и водных ресурсов, </w:t>
            </w:r>
            <w:r w:rsidRPr="00EE61FF">
              <w:t>Администрация с.п. Салым</w:t>
            </w:r>
          </w:p>
          <w:p w:rsidR="002031B4" w:rsidRPr="00EE61FF" w:rsidRDefault="002031B4" w:rsidP="002031B4">
            <w:pPr>
              <w:suppressAutoHyphens/>
            </w:pP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7797" w:type="dxa"/>
            <w:vAlign w:val="bottom"/>
          </w:tcPr>
          <w:p w:rsidR="002031B4" w:rsidRDefault="002031B4" w:rsidP="002031B4">
            <w:pPr>
              <w:spacing w:line="274" w:lineRule="exact"/>
              <w:jc w:val="both"/>
            </w:pPr>
            <w:r>
              <w:rPr>
                <w:rStyle w:val="11pt0pt"/>
                <w:rFonts w:eastAsia="Calibri"/>
              </w:rPr>
              <w:t>Оказание содействия Казенному учреждению Ханты-Мансийского автономного округа - Югры «Центр обработки вызовов» (далее - Центр обработки вызовов Югры») в проведении экспедиционных работ по мониторингу затопления сельского поселения Салым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74" w:lineRule="exact"/>
              <w:jc w:val="center"/>
            </w:pPr>
            <w:r>
              <w:rPr>
                <w:rStyle w:val="11pt0pt"/>
                <w:rFonts w:eastAsia="Calibri"/>
              </w:rPr>
              <w:t>с 1 апреля по 15 сентября</w:t>
            </w:r>
          </w:p>
        </w:tc>
        <w:tc>
          <w:tcPr>
            <w:tcW w:w="5387" w:type="dxa"/>
            <w:vAlign w:val="center"/>
          </w:tcPr>
          <w:p w:rsidR="002031B4" w:rsidRDefault="002031B4" w:rsidP="002031B4">
            <w:pPr>
              <w:spacing w:line="269" w:lineRule="exact"/>
            </w:pPr>
            <w:r w:rsidRPr="00EE61FF">
              <w:t>Администрация с.п. Салым</w:t>
            </w:r>
            <w:r>
              <w:t xml:space="preserve">, </w:t>
            </w:r>
            <w:r>
              <w:rPr>
                <w:rStyle w:val="11pt0pt"/>
                <w:rFonts w:eastAsia="Calibri"/>
              </w:rPr>
              <w:t>Казенное учреждение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</w:t>
            </w:r>
            <w:proofErr w:type="spellEnd"/>
            <w:r>
              <w:rPr>
                <w:rStyle w:val="11pt0pt"/>
                <w:rFonts w:eastAsia="Calibri"/>
              </w:rPr>
              <w:t xml:space="preserve">- </w:t>
            </w:r>
            <w:proofErr w:type="spellStart"/>
            <w:r>
              <w:rPr>
                <w:rStyle w:val="11pt0pt"/>
                <w:rFonts w:eastAsia="Calibri"/>
              </w:rPr>
              <w:t>Югория</w:t>
            </w:r>
            <w:proofErr w:type="spellEnd"/>
            <w:r>
              <w:rPr>
                <w:rStyle w:val="11pt0pt"/>
                <w:rFonts w:eastAsia="Calibri"/>
              </w:rPr>
              <w:t>» по Нефтеюганскому району (далее - КУ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Центроспас-Югория</w:t>
            </w:r>
            <w:proofErr w:type="spellEnd"/>
            <w:r>
              <w:rPr>
                <w:rStyle w:val="11pt0pt"/>
                <w:rFonts w:eastAsia="Calibri"/>
              </w:rPr>
              <w:t>») (по согласованию),</w:t>
            </w:r>
          </w:p>
          <w:p w:rsidR="002031B4" w:rsidRPr="00EE61FF" w:rsidRDefault="002031B4" w:rsidP="002031B4">
            <w:pPr>
              <w:suppressAutoHyphens/>
            </w:pP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lastRenderedPageBreak/>
              <w:t>13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74" w:lineRule="exact"/>
              <w:jc w:val="both"/>
            </w:pPr>
            <w:r>
              <w:rPr>
                <w:rStyle w:val="11pt0pt"/>
                <w:rFonts w:eastAsia="Calibri"/>
              </w:rPr>
              <w:t>Участие в проводимом Главным управлением МЧС России по ХМАО- Югре комплексе мероприятий по обеспечению безопасности на водных объектах в зимний и летний периоды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до 31декабря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  <w:r>
              <w:rPr>
                <w:rStyle w:val="11pt0pt"/>
                <w:rFonts w:eastAsia="Calibri"/>
              </w:rPr>
              <w:t>, Нефтеюганское инспекторское отделение Центр ГИМС Главного управления МЧС России по ХМАО - Югре (по согласованию)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64" w:lineRule="exact"/>
              <w:jc w:val="both"/>
            </w:pPr>
            <w:r>
              <w:rPr>
                <w:rStyle w:val="11pt0pt"/>
                <w:rFonts w:eastAsia="Calibri"/>
              </w:rPr>
              <w:t>Участие в организации и осуществлении мероприятий по профилактике пожаров в пожароопасный период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апрель-сентябрь</w:t>
            </w:r>
          </w:p>
        </w:tc>
        <w:tc>
          <w:tcPr>
            <w:tcW w:w="5387" w:type="dxa"/>
            <w:vAlign w:val="center"/>
          </w:tcPr>
          <w:p w:rsidR="002031B4" w:rsidRDefault="002031B4" w:rsidP="002031B4">
            <w:pPr>
              <w:spacing w:line="274" w:lineRule="exact"/>
            </w:pPr>
            <w:r w:rsidRPr="00EE61FF">
              <w:t>Администрация с.п. Салым</w:t>
            </w:r>
            <w:r>
              <w:rPr>
                <w:rStyle w:val="11pt0pt"/>
                <w:rFonts w:eastAsia="Calibri"/>
              </w:rPr>
              <w:t xml:space="preserve"> , Нефтеюганское управление службы по контролю и надзору в сфере охраны окружающей среды, объектов животного мира и лесных отношений ХМАО-Югры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Отдел МВД России по Нефтеюганскому району (далее - ОМВД)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 xml:space="preserve">Отдел надзорной деятельности и профилактической работы по городам </w:t>
            </w:r>
            <w:proofErr w:type="spellStart"/>
            <w:r>
              <w:rPr>
                <w:rStyle w:val="11pt0pt"/>
                <w:rFonts w:eastAsia="Calibri"/>
              </w:rPr>
              <w:t>Пыть-Ях</w:t>
            </w:r>
            <w:proofErr w:type="spellEnd"/>
            <w:r>
              <w:rPr>
                <w:rStyle w:val="11pt0pt"/>
                <w:rFonts w:eastAsia="Calibri"/>
              </w:rPr>
              <w:t>, Нефтеюганск и Нефтеюганскому району (далее - ОНД и ПР) (по согласованию),</w:t>
            </w:r>
          </w:p>
          <w:p w:rsidR="002031B4" w:rsidRPr="00EE61FF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Казенное учреждение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</w:t>
            </w:r>
            <w:proofErr w:type="spellEnd"/>
            <w:r>
              <w:rPr>
                <w:rStyle w:val="11pt0pt"/>
                <w:rFonts w:eastAsia="Calibri"/>
              </w:rPr>
              <w:t xml:space="preserve">- </w:t>
            </w:r>
            <w:proofErr w:type="spellStart"/>
            <w:r>
              <w:rPr>
                <w:rStyle w:val="11pt0pt"/>
                <w:rFonts w:eastAsia="Calibri"/>
              </w:rPr>
              <w:t>Югория</w:t>
            </w:r>
            <w:proofErr w:type="spellEnd"/>
            <w:r>
              <w:rPr>
                <w:rStyle w:val="11pt0pt"/>
                <w:rFonts w:eastAsia="Calibri"/>
              </w:rPr>
              <w:t>» по Нефтеюганскому району (далее - КУ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Центроспас-Югория</w:t>
            </w:r>
            <w:proofErr w:type="spellEnd"/>
            <w:r>
              <w:rPr>
                <w:rStyle w:val="11pt0pt"/>
                <w:rFonts w:eastAsia="Calibri"/>
              </w:rPr>
              <w:t>») (по согласованию), Руководители организаций (по согласованию)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64" w:lineRule="exact"/>
              <w:jc w:val="both"/>
            </w:pPr>
            <w:r>
              <w:rPr>
                <w:rStyle w:val="11pt0pt"/>
                <w:rFonts w:eastAsia="Calibri"/>
              </w:rPr>
              <w:t>Организация и осуществление мероприятий в рамках проведения операции «Отопительный сезон»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август-сентябрь</w:t>
            </w:r>
          </w:p>
        </w:tc>
        <w:tc>
          <w:tcPr>
            <w:tcW w:w="5387" w:type="dxa"/>
            <w:vAlign w:val="center"/>
          </w:tcPr>
          <w:p w:rsidR="002031B4" w:rsidRDefault="002031B4" w:rsidP="002031B4">
            <w:pPr>
              <w:spacing w:line="274" w:lineRule="exact"/>
            </w:pPr>
            <w:r w:rsidRPr="00EE61FF">
              <w:t>Администрация с.п. Салым</w:t>
            </w:r>
            <w:r>
              <w:rPr>
                <w:rStyle w:val="11pt0pt"/>
                <w:rFonts w:eastAsia="Calibri"/>
              </w:rPr>
              <w:t xml:space="preserve"> , ОНД и ПР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ОМВД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КУ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Центроспас-Югория</w:t>
            </w:r>
            <w:proofErr w:type="spellEnd"/>
            <w:r>
              <w:rPr>
                <w:rStyle w:val="11pt0pt"/>
                <w:rFonts w:eastAsia="Calibri"/>
              </w:rPr>
              <w:t>»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(по согласованию),</w:t>
            </w:r>
          </w:p>
          <w:p w:rsidR="002031B4" w:rsidRPr="00EE61FF" w:rsidRDefault="002031B4" w:rsidP="002031B4">
            <w:pPr>
              <w:suppressAutoHyphens/>
            </w:pPr>
            <w:r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69" w:lineRule="exact"/>
              <w:jc w:val="both"/>
            </w:pPr>
            <w:r>
              <w:rPr>
                <w:rStyle w:val="11pt0pt"/>
                <w:rFonts w:eastAsia="Calibri"/>
              </w:rPr>
              <w:t>Организация и осуществление мероприятий в рамках проведения операции «Новый год»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декабрь</w:t>
            </w:r>
          </w:p>
        </w:tc>
        <w:tc>
          <w:tcPr>
            <w:tcW w:w="5387" w:type="dxa"/>
            <w:vAlign w:val="center"/>
          </w:tcPr>
          <w:p w:rsidR="002031B4" w:rsidRDefault="002031B4" w:rsidP="002031B4">
            <w:pPr>
              <w:spacing w:line="274" w:lineRule="exact"/>
            </w:pPr>
            <w:r w:rsidRPr="00EE61FF">
              <w:t>Администрация с.п. Салым</w:t>
            </w:r>
            <w:r>
              <w:rPr>
                <w:rStyle w:val="11pt0pt"/>
                <w:rFonts w:eastAsia="Calibri"/>
              </w:rPr>
              <w:t xml:space="preserve"> , ОНД и ПР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ОМВД (по согласованию),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t>КУ ХМАО-Югры «</w:t>
            </w:r>
            <w:proofErr w:type="spellStart"/>
            <w:r>
              <w:rPr>
                <w:rStyle w:val="11pt0pt"/>
                <w:rFonts w:eastAsia="Calibri"/>
              </w:rPr>
              <w:t>Центроспас-Югория</w:t>
            </w:r>
            <w:proofErr w:type="spellEnd"/>
            <w:r>
              <w:rPr>
                <w:rStyle w:val="11pt0pt"/>
                <w:rFonts w:eastAsia="Calibri"/>
              </w:rPr>
              <w:t>»</w:t>
            </w:r>
          </w:p>
          <w:p w:rsidR="002031B4" w:rsidRDefault="002031B4" w:rsidP="002031B4">
            <w:pPr>
              <w:spacing w:line="274" w:lineRule="exact"/>
            </w:pPr>
            <w:r>
              <w:rPr>
                <w:rStyle w:val="11pt0pt"/>
                <w:rFonts w:eastAsia="Calibri"/>
              </w:rPr>
              <w:lastRenderedPageBreak/>
              <w:t>(по согласованию),</w:t>
            </w:r>
          </w:p>
          <w:p w:rsidR="002031B4" w:rsidRPr="00EE61FF" w:rsidRDefault="002031B4" w:rsidP="002031B4">
            <w:pPr>
              <w:suppressAutoHyphens/>
            </w:pPr>
            <w:r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771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lastRenderedPageBreak/>
              <w:t>17</w:t>
            </w:r>
          </w:p>
        </w:tc>
        <w:tc>
          <w:tcPr>
            <w:tcW w:w="7797" w:type="dxa"/>
          </w:tcPr>
          <w:p w:rsidR="002031B4" w:rsidRDefault="002031B4" w:rsidP="002031B4">
            <w:pPr>
              <w:spacing w:line="278" w:lineRule="exact"/>
              <w:jc w:val="both"/>
            </w:pPr>
            <w:r>
              <w:rPr>
                <w:rStyle w:val="11pt0pt"/>
                <w:rFonts w:eastAsia="Calibri"/>
              </w:rPr>
              <w:t>Участие в публичных слушаниях по правоприменительной практике органов надзорной деятельности МЧС России</w:t>
            </w:r>
          </w:p>
        </w:tc>
        <w:tc>
          <w:tcPr>
            <w:tcW w:w="1842" w:type="dxa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в течение года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suppressAutoHyphens/>
            </w:pPr>
            <w:r w:rsidRPr="00EE61FF">
              <w:t>Администрация с.п. Салым</w:t>
            </w:r>
            <w:r>
              <w:t xml:space="preserve">, </w:t>
            </w:r>
            <w:r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1263"/>
        </w:trPr>
        <w:tc>
          <w:tcPr>
            <w:tcW w:w="15735" w:type="dxa"/>
            <w:gridSpan w:val="4"/>
            <w:vAlign w:val="center"/>
          </w:tcPr>
          <w:p w:rsidR="002031B4" w:rsidRPr="00EE61FF" w:rsidRDefault="002031B4" w:rsidP="002031B4">
            <w:pPr>
              <w:pStyle w:val="ab"/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b/>
              </w:rPr>
            </w:pPr>
            <w:r w:rsidRPr="00EE61FF">
              <w:rPr>
                <w:b/>
              </w:rPr>
              <w:t>Мероприятия по подготовке органов управления, сил и средств гражданской обороны и Нефтеюганского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ТП РСЧС), должностных лиц, специалистов и населения:</w:t>
            </w:r>
          </w:p>
          <w:p w:rsidR="002031B4" w:rsidRPr="00EE61FF" w:rsidRDefault="002031B4" w:rsidP="002031B4">
            <w:pPr>
              <w:pStyle w:val="ab"/>
              <w:ind w:left="0"/>
              <w:rPr>
                <w:b/>
                <w:i/>
              </w:rPr>
            </w:pPr>
            <w:r w:rsidRPr="00EE61FF">
              <w:rPr>
                <w:b/>
                <w:i/>
              </w:rPr>
              <w:t xml:space="preserve">                                                       а) подготовка органов управления, сил и средств ГО и ТП РСЧС</w:t>
            </w:r>
          </w:p>
        </w:tc>
      </w:tr>
      <w:tr w:rsidR="002031B4" w:rsidRPr="00052317" w:rsidTr="002031B4">
        <w:trPr>
          <w:trHeight w:val="843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 w:rsidRPr="00052317">
              <w:t>1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2031B4" w:rsidRDefault="002031B4" w:rsidP="002031B4">
            <w:pPr>
              <w:pStyle w:val="3"/>
              <w:shd w:val="clear" w:color="auto" w:fill="auto"/>
              <w:ind w:left="60"/>
              <w:jc w:val="left"/>
            </w:pPr>
            <w:r>
              <w:t>Участие в учениях (тренировках) по ликвидации чрезвычайных ситуаций, проводимых Министерством Российской Федерации по делам гражданской обороны, чрезвычайным ситуациям, ликвидации последствий стихийных бедствий</w:t>
            </w:r>
          </w:p>
        </w:tc>
        <w:tc>
          <w:tcPr>
            <w:tcW w:w="1842" w:type="dxa"/>
            <w:shd w:val="clear" w:color="auto" w:fill="auto"/>
          </w:tcPr>
          <w:p w:rsidR="002031B4" w:rsidRDefault="002031B4" w:rsidP="002031B4">
            <w:pPr>
              <w:pStyle w:val="3"/>
              <w:shd w:val="clear" w:color="auto" w:fill="auto"/>
              <w:spacing w:line="230" w:lineRule="exact"/>
              <w:jc w:val="center"/>
            </w:pPr>
            <w:r>
              <w:t>в течение года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EE61FF" w:rsidRDefault="002031B4" w:rsidP="002031B4"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КЧС и ОПБ, </w:t>
            </w:r>
            <w:r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843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>
              <w:t>2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2031B4" w:rsidRDefault="002031B4" w:rsidP="002031B4">
            <w:pPr>
              <w:pStyle w:val="3"/>
              <w:shd w:val="clear" w:color="auto" w:fill="auto"/>
              <w:ind w:left="60"/>
              <w:jc w:val="left"/>
            </w:pPr>
            <w: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под руководством МЧС России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половодья.</w:t>
            </w:r>
          </w:p>
        </w:tc>
        <w:tc>
          <w:tcPr>
            <w:tcW w:w="1842" w:type="dxa"/>
            <w:shd w:val="clear" w:color="auto" w:fill="auto"/>
          </w:tcPr>
          <w:p w:rsidR="002031B4" w:rsidRDefault="002031B4" w:rsidP="002031B4">
            <w:pPr>
              <w:pStyle w:val="3"/>
              <w:shd w:val="clear" w:color="auto" w:fill="auto"/>
              <w:spacing w:line="230" w:lineRule="exact"/>
              <w:jc w:val="center"/>
            </w:pPr>
            <w:r>
              <w:t>до 30 апреля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EE61FF" w:rsidRDefault="002031B4" w:rsidP="002031B4"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КЧС и ОПБ</w:t>
            </w:r>
          </w:p>
        </w:tc>
      </w:tr>
      <w:tr w:rsidR="002031B4" w:rsidRPr="00052317" w:rsidTr="002031B4">
        <w:trPr>
          <w:trHeight w:val="843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>
              <w:t>3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2031B4" w:rsidRDefault="002031B4" w:rsidP="002031B4">
            <w:pPr>
              <w:pStyle w:val="3"/>
              <w:shd w:val="clear" w:color="auto" w:fill="auto"/>
              <w:ind w:left="60"/>
              <w:jc w:val="left"/>
            </w:pPr>
            <w:r>
              <w:t>Проверка готовности с проведением практических тренировок по развертыванию пунктов временного размещения (ПВР) к приему пострадавшего населения, организации жизнеобеспечения, состояние технических средств, техники и имущества</w:t>
            </w:r>
          </w:p>
        </w:tc>
        <w:tc>
          <w:tcPr>
            <w:tcW w:w="1842" w:type="dxa"/>
            <w:shd w:val="clear" w:color="auto" w:fill="auto"/>
          </w:tcPr>
          <w:p w:rsidR="002031B4" w:rsidRDefault="002031B4" w:rsidP="002031B4">
            <w:pPr>
              <w:pStyle w:val="3"/>
              <w:shd w:val="clear" w:color="auto" w:fill="auto"/>
              <w:spacing w:line="230" w:lineRule="exact"/>
              <w:jc w:val="center"/>
            </w:pPr>
            <w:r>
              <w:t>в течение года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040190" w:rsidRDefault="002031B4" w:rsidP="002031B4"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КЧС и ОПБ, </w:t>
            </w:r>
            <w:r w:rsidRPr="00EE61FF">
              <w:t>эвакуационная комиссия</w:t>
            </w:r>
          </w:p>
        </w:tc>
      </w:tr>
      <w:tr w:rsidR="002031B4" w:rsidRPr="00052317" w:rsidTr="002031B4">
        <w:trPr>
          <w:trHeight w:val="843"/>
        </w:trPr>
        <w:tc>
          <w:tcPr>
            <w:tcW w:w="709" w:type="dxa"/>
            <w:vAlign w:val="center"/>
          </w:tcPr>
          <w:p w:rsidR="002031B4" w:rsidRDefault="002031B4" w:rsidP="002031B4">
            <w:pPr>
              <w:autoSpaceDE w:val="0"/>
              <w:autoSpaceDN w:val="0"/>
              <w:ind w:left="-57" w:right="-57"/>
              <w:jc w:val="center"/>
            </w:pPr>
            <w:r>
              <w:t>4</w:t>
            </w:r>
          </w:p>
        </w:tc>
        <w:tc>
          <w:tcPr>
            <w:tcW w:w="7797" w:type="dxa"/>
            <w:shd w:val="clear" w:color="auto" w:fill="auto"/>
          </w:tcPr>
          <w:p w:rsidR="002031B4" w:rsidRDefault="002031B4" w:rsidP="002031B4">
            <w:pPr>
              <w:spacing w:line="269" w:lineRule="exact"/>
              <w:jc w:val="both"/>
            </w:pPr>
            <w:r>
              <w:rPr>
                <w:rStyle w:val="11pt0pt"/>
                <w:rFonts w:eastAsia="Calibri"/>
              </w:rPr>
              <w:t>Участие в штабной тренировке по гражданской обороне, проводимой МЧС России.</w:t>
            </w:r>
          </w:p>
        </w:tc>
        <w:tc>
          <w:tcPr>
            <w:tcW w:w="1842" w:type="dxa"/>
            <w:shd w:val="clear" w:color="auto" w:fill="auto"/>
          </w:tcPr>
          <w:p w:rsidR="002031B4" w:rsidRDefault="002031B4" w:rsidP="002031B4">
            <w:pPr>
              <w:spacing w:line="220" w:lineRule="exact"/>
              <w:jc w:val="center"/>
            </w:pPr>
            <w:r>
              <w:rPr>
                <w:rStyle w:val="11pt0pt"/>
                <w:rFonts w:eastAsia="Calibri"/>
              </w:rPr>
              <w:t>до 3-5 октября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31B4" w:rsidRDefault="002031B4" w:rsidP="002031B4">
            <w:pPr>
              <w:spacing w:line="269" w:lineRule="exact"/>
            </w:pPr>
            <w:r w:rsidRPr="00040190">
              <w:t>Администрация с.п. Салым</w:t>
            </w:r>
            <w:r>
              <w:t>,</w:t>
            </w:r>
            <w:r w:rsidRPr="00EE61FF">
              <w:t xml:space="preserve"> </w:t>
            </w:r>
            <w:r>
              <w:t xml:space="preserve"> </w:t>
            </w:r>
            <w:r>
              <w:rPr>
                <w:rStyle w:val="11pt0pt"/>
                <w:rFonts w:eastAsia="Calibri"/>
              </w:rPr>
              <w:t>МКУ «ЕДДС НР»,</w:t>
            </w:r>
          </w:p>
          <w:p w:rsidR="002031B4" w:rsidRDefault="002031B4" w:rsidP="002031B4">
            <w:pPr>
              <w:spacing w:line="269" w:lineRule="exact"/>
            </w:pPr>
          </w:p>
        </w:tc>
      </w:tr>
      <w:tr w:rsidR="002031B4" w:rsidRPr="00052317" w:rsidTr="002031B4">
        <w:trPr>
          <w:trHeight w:val="843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031B4" w:rsidRPr="00312D26" w:rsidRDefault="002031B4" w:rsidP="002031B4">
            <w:r w:rsidRPr="00312D26">
              <w:t>Участие в учениях (тренировках) по ликвидации чрезвычайных ситуаций, проводимых МЧС России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1B4" w:rsidRPr="00312D26" w:rsidRDefault="002031B4" w:rsidP="002031B4">
            <w:pPr>
              <w:autoSpaceDE w:val="0"/>
              <w:autoSpaceDN w:val="0"/>
              <w:jc w:val="center"/>
            </w:pPr>
            <w:r w:rsidRPr="00312D26">
              <w:t>по отдельному плану проведения учений (тренировок)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312D26" w:rsidRDefault="002031B4" w:rsidP="002031B4">
            <w:r w:rsidRPr="00312D26">
              <w:t>КЧС и ОПБ  Нефтеюганского  района, Администрация с.п. Салым,  КЧС и ОПБ,  КГЗН, ЕДДС, эвакуационная комиссия</w:t>
            </w:r>
          </w:p>
        </w:tc>
      </w:tr>
      <w:tr w:rsidR="002031B4" w:rsidRPr="00052317" w:rsidTr="002031B4">
        <w:trPr>
          <w:trHeight w:val="714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autoSpaceDE w:val="0"/>
              <w:autoSpaceDN w:val="0"/>
              <w:ind w:left="-57" w:right="-57"/>
              <w:jc w:val="center"/>
            </w:pPr>
            <w:r>
              <w:t>6</w:t>
            </w:r>
          </w:p>
        </w:tc>
        <w:tc>
          <w:tcPr>
            <w:tcW w:w="7797" w:type="dxa"/>
            <w:shd w:val="clear" w:color="auto" w:fill="auto"/>
          </w:tcPr>
          <w:p w:rsidR="002031B4" w:rsidRPr="00312D26" w:rsidRDefault="002031B4" w:rsidP="002031B4">
            <w:pPr>
              <w:widowControl w:val="0"/>
              <w:rPr>
                <w:color w:val="000000"/>
                <w:lang w:eastAsia="en-US"/>
              </w:rPr>
            </w:pPr>
            <w:r w:rsidRPr="00312D26">
              <w:t>ОТ: Действия органов местного самоуправления при угрозе возникновения, возникновении ЧС вызванной весенним паводком с отработкой вопросов оповещения, сбора и эвакуации населения в пункты временного размещения.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1B4" w:rsidRPr="00312D26" w:rsidRDefault="002031B4" w:rsidP="002031B4">
            <w:pPr>
              <w:autoSpaceDE w:val="0"/>
              <w:autoSpaceDN w:val="0"/>
              <w:jc w:val="center"/>
            </w:pPr>
            <w:r w:rsidRPr="00312D26">
              <w:t xml:space="preserve"> 12 мая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312D26" w:rsidRDefault="002031B4" w:rsidP="002031B4">
            <w:r w:rsidRPr="00312D26">
              <w:t xml:space="preserve">КЧС и ОПБ, эвакуационная комиссия </w:t>
            </w:r>
            <w:proofErr w:type="spellStart"/>
            <w:r w:rsidRPr="00312D26">
              <w:t>с.п.Салым</w:t>
            </w:r>
            <w:proofErr w:type="spellEnd"/>
            <w:r w:rsidRPr="00312D26">
              <w:t>, филиал КУ ХМАО-Югры «</w:t>
            </w:r>
            <w:proofErr w:type="spellStart"/>
            <w:r w:rsidRPr="00312D26">
              <w:t>Центроспас</w:t>
            </w:r>
            <w:proofErr w:type="spellEnd"/>
            <w:r w:rsidRPr="00312D26">
              <w:t xml:space="preserve"> – </w:t>
            </w:r>
            <w:proofErr w:type="spellStart"/>
            <w:r w:rsidRPr="00312D26">
              <w:t>Югория</w:t>
            </w:r>
            <w:proofErr w:type="spellEnd"/>
            <w:r w:rsidRPr="00312D26">
              <w:t xml:space="preserve">» по Нефтеюганскому району, метеостанция </w:t>
            </w:r>
            <w:proofErr w:type="spellStart"/>
            <w:r w:rsidRPr="00312D26">
              <w:t>п.Салым</w:t>
            </w:r>
            <w:proofErr w:type="spellEnd"/>
            <w:r w:rsidRPr="00312D26">
              <w:t>, ПВР № 10</w:t>
            </w:r>
          </w:p>
        </w:tc>
      </w:tr>
      <w:tr w:rsidR="002031B4" w:rsidRPr="00052317" w:rsidTr="002031B4">
        <w:trPr>
          <w:trHeight w:val="545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797" w:type="dxa"/>
            <w:shd w:val="clear" w:color="auto" w:fill="auto"/>
          </w:tcPr>
          <w:p w:rsidR="002031B4" w:rsidRPr="00312D26" w:rsidRDefault="002031B4" w:rsidP="002031B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12D26">
              <w:rPr>
                <w:rFonts w:eastAsia="TimesNewRomanPSMT"/>
              </w:rPr>
              <w:t>ОТ: Действия руководящего состава  при угрозе и возникновении лесных пожаров на территории сельского поселения в пожароопасный период</w:t>
            </w:r>
          </w:p>
          <w:p w:rsidR="002031B4" w:rsidRPr="00312D26" w:rsidRDefault="002031B4" w:rsidP="002031B4">
            <w:pPr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031B4" w:rsidRPr="00312D26" w:rsidRDefault="002031B4" w:rsidP="002031B4">
            <w:pPr>
              <w:tabs>
                <w:tab w:val="left" w:pos="567"/>
              </w:tabs>
              <w:spacing w:after="120" w:line="276" w:lineRule="auto"/>
              <w:jc w:val="center"/>
            </w:pPr>
            <w:r w:rsidRPr="00312D26">
              <w:rPr>
                <w:color w:val="000000"/>
              </w:rPr>
              <w:t xml:space="preserve">10 июня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312D26" w:rsidRDefault="002031B4" w:rsidP="002031B4">
            <w:pPr>
              <w:pStyle w:val="af"/>
              <w:rPr>
                <w:sz w:val="24"/>
                <w:szCs w:val="24"/>
              </w:rPr>
            </w:pPr>
            <w:r w:rsidRPr="00312D26">
              <w:rPr>
                <w:sz w:val="24"/>
                <w:szCs w:val="24"/>
              </w:rPr>
              <w:t xml:space="preserve">КЧС и ОПБ </w:t>
            </w:r>
            <w:proofErr w:type="spellStart"/>
            <w:r w:rsidRPr="00312D26">
              <w:rPr>
                <w:sz w:val="24"/>
                <w:szCs w:val="24"/>
              </w:rPr>
              <w:t>с.п.Салым</w:t>
            </w:r>
            <w:proofErr w:type="spellEnd"/>
            <w:r w:rsidRPr="00312D26">
              <w:rPr>
                <w:sz w:val="24"/>
                <w:szCs w:val="24"/>
              </w:rPr>
              <w:t>, Отделение полиции № 2 ОМВД России по Нефтеюганскому району;</w:t>
            </w:r>
          </w:p>
          <w:p w:rsidR="002031B4" w:rsidRPr="00312D26" w:rsidRDefault="002031B4" w:rsidP="002031B4">
            <w:r w:rsidRPr="00312D26">
              <w:t>филиал КУ ХМАО-Югры «</w:t>
            </w:r>
            <w:proofErr w:type="spellStart"/>
            <w:r w:rsidRPr="00312D26">
              <w:t>Центроспас</w:t>
            </w:r>
            <w:proofErr w:type="spellEnd"/>
            <w:r w:rsidRPr="00312D26">
              <w:t xml:space="preserve"> – </w:t>
            </w:r>
            <w:proofErr w:type="spellStart"/>
            <w:r w:rsidRPr="00312D26">
              <w:t>Югория</w:t>
            </w:r>
            <w:proofErr w:type="spellEnd"/>
            <w:r w:rsidRPr="00312D26">
              <w:t xml:space="preserve">» по Нефтеюганскому району; ДПО </w:t>
            </w:r>
            <w:proofErr w:type="spellStart"/>
            <w:r w:rsidRPr="00312D26">
              <w:t>с.п.Салым</w:t>
            </w:r>
            <w:proofErr w:type="spellEnd"/>
          </w:p>
          <w:p w:rsidR="002031B4" w:rsidRPr="00312D26" w:rsidRDefault="002031B4" w:rsidP="002031B4">
            <w:r w:rsidRPr="00312D26">
              <w:t>мотопомпа-1шт, автоцистерна 450л- 1шт, автомобиль – 1шт</w:t>
            </w:r>
          </w:p>
        </w:tc>
      </w:tr>
      <w:tr w:rsidR="002031B4" w:rsidRPr="00052317" w:rsidTr="002031B4">
        <w:trPr>
          <w:trHeight w:val="545"/>
        </w:trPr>
        <w:tc>
          <w:tcPr>
            <w:tcW w:w="15735" w:type="dxa"/>
            <w:gridSpan w:val="4"/>
            <w:vAlign w:val="center"/>
          </w:tcPr>
          <w:p w:rsidR="002031B4" w:rsidRPr="00EE61FF" w:rsidRDefault="002031B4" w:rsidP="002031B4">
            <w:pPr>
              <w:pStyle w:val="af"/>
              <w:jc w:val="center"/>
              <w:rPr>
                <w:sz w:val="24"/>
                <w:szCs w:val="24"/>
              </w:rPr>
            </w:pPr>
            <w:r w:rsidRPr="00EE61FF">
              <w:rPr>
                <w:b/>
                <w:bCs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2031B4" w:rsidRPr="00052317" w:rsidTr="002031B4">
        <w:trPr>
          <w:trHeight w:val="545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797" w:type="dxa"/>
            <w:shd w:val="clear" w:color="auto" w:fill="auto"/>
          </w:tcPr>
          <w:p w:rsidR="002031B4" w:rsidRPr="00EE61FF" w:rsidRDefault="002031B4" w:rsidP="00203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E61FF">
              <w:t>Организация подготовки должностных лиц, специалистов гражданской обороны и единой государственной системы предупреждения и ликвидации чрезвычайных ситуаций, неработающего населения в области гражданской обороны и действий при возникновении чрезвычайных ситуаций природного и техногенного характера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1B4" w:rsidRPr="00EE61FF" w:rsidRDefault="002031B4" w:rsidP="002031B4">
            <w:pPr>
              <w:tabs>
                <w:tab w:val="left" w:pos="567"/>
              </w:tabs>
              <w:spacing w:after="120" w:line="276" w:lineRule="auto"/>
              <w:jc w:val="center"/>
              <w:rPr>
                <w:color w:val="000000"/>
              </w:rPr>
            </w:pPr>
            <w:r w:rsidRPr="00EE61FF">
              <w:rPr>
                <w:color w:val="000000"/>
              </w:rPr>
              <w:t>до 01 декабря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031B4" w:rsidRPr="001B2585" w:rsidRDefault="002031B4" w:rsidP="002031B4">
            <w:pPr>
              <w:pStyle w:val="af"/>
              <w:rPr>
                <w:sz w:val="24"/>
                <w:szCs w:val="24"/>
              </w:rPr>
            </w:pPr>
            <w:r w:rsidRPr="001B2585">
              <w:rPr>
                <w:sz w:val="24"/>
                <w:szCs w:val="24"/>
              </w:rPr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 w:rsidRPr="00EE61FF">
              <w:t>Участие в проведении мероприятий, посвящённых «Всемирному дню гражданской обороны»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1 марта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>
              <w:t>Участие в проведении мероприятий, посвященных «Дню гражданской обороны»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>
              <w:t>4 октября</w:t>
            </w:r>
          </w:p>
        </w:tc>
        <w:tc>
          <w:tcPr>
            <w:tcW w:w="5387" w:type="dxa"/>
            <w:vAlign w:val="center"/>
          </w:tcPr>
          <w:p w:rsidR="002031B4" w:rsidRPr="001B2585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797" w:type="dxa"/>
            <w:vAlign w:val="center"/>
          </w:tcPr>
          <w:p w:rsidR="002031B4" w:rsidRDefault="002031B4" w:rsidP="002031B4">
            <w:pPr>
              <w:ind w:left="115" w:right="85"/>
              <w:jc w:val="both"/>
            </w:pPr>
            <w:r>
              <w:t>Участие в проведении мероприятий в рамках «Месячника гражданской обороны»</w:t>
            </w:r>
          </w:p>
        </w:tc>
        <w:tc>
          <w:tcPr>
            <w:tcW w:w="1842" w:type="dxa"/>
            <w:vAlign w:val="center"/>
          </w:tcPr>
          <w:p w:rsidR="002031B4" w:rsidRDefault="002031B4" w:rsidP="002031B4">
            <w:pPr>
              <w:autoSpaceDE w:val="0"/>
              <w:autoSpaceDN w:val="0"/>
              <w:jc w:val="center"/>
            </w:pPr>
            <w:r>
              <w:t>октябрь</w:t>
            </w:r>
          </w:p>
        </w:tc>
        <w:tc>
          <w:tcPr>
            <w:tcW w:w="5387" w:type="dxa"/>
            <w:vAlign w:val="center"/>
          </w:tcPr>
          <w:p w:rsidR="002031B4" w:rsidRPr="001B2585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lastRenderedPageBreak/>
              <w:t>5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 w:rsidRPr="00EE61FF">
              <w:t>Участие в акции «Безопасный лед»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январь-март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 w:rsidRPr="00EE61FF">
              <w:t>Участие в «Месячнике безопасности»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в течении месячника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Pr="00052317" w:rsidRDefault="002031B4" w:rsidP="002031B4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 w:rsidRPr="00EE61FF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 w:rsidRPr="00EE61FF">
              <w:t>август-сентябрь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ind w:right="-74"/>
            </w:pPr>
            <w:r w:rsidRPr="00EE61FF">
              <w:t>Администрация с.п. Салым</w:t>
            </w:r>
          </w:p>
        </w:tc>
      </w:tr>
      <w:tr w:rsidR="002031B4" w:rsidRPr="00052317" w:rsidTr="002031B4">
        <w:trPr>
          <w:trHeight w:val="698"/>
        </w:trPr>
        <w:tc>
          <w:tcPr>
            <w:tcW w:w="709" w:type="dxa"/>
            <w:vAlign w:val="center"/>
          </w:tcPr>
          <w:p w:rsidR="002031B4" w:rsidRDefault="002031B4" w:rsidP="002031B4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7797" w:type="dxa"/>
            <w:vAlign w:val="center"/>
          </w:tcPr>
          <w:p w:rsidR="002031B4" w:rsidRPr="00EE61FF" w:rsidRDefault="002031B4" w:rsidP="002031B4">
            <w:pPr>
              <w:ind w:left="115" w:right="85"/>
              <w:jc w:val="both"/>
            </w:pPr>
            <w:r>
              <w:t xml:space="preserve">Проведение на территории с.п. Салым месячника безопасности людей на водных объектах </w:t>
            </w:r>
          </w:p>
        </w:tc>
        <w:tc>
          <w:tcPr>
            <w:tcW w:w="1842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jc w:val="center"/>
            </w:pPr>
            <w:r>
              <w:t>январь-апрель, ноябрь-декабрь, июнь-август</w:t>
            </w:r>
          </w:p>
        </w:tc>
        <w:tc>
          <w:tcPr>
            <w:tcW w:w="5387" w:type="dxa"/>
            <w:vAlign w:val="center"/>
          </w:tcPr>
          <w:p w:rsidR="002031B4" w:rsidRPr="00EE61FF" w:rsidRDefault="002031B4" w:rsidP="002031B4">
            <w:pPr>
              <w:autoSpaceDE w:val="0"/>
              <w:autoSpaceDN w:val="0"/>
              <w:ind w:right="-74"/>
            </w:pPr>
            <w:r w:rsidRPr="001B2585">
              <w:t xml:space="preserve">Администрация с.п. Салым, </w:t>
            </w:r>
            <w:r w:rsidRPr="001B2585">
              <w:rPr>
                <w:rStyle w:val="11pt0pt"/>
                <w:rFonts w:eastAsia="Calibri"/>
              </w:rPr>
              <w:t>Руководители организаций (по согласованию)</w:t>
            </w:r>
          </w:p>
        </w:tc>
      </w:tr>
    </w:tbl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31B4" w:rsidRPr="001B72C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031B4" w:rsidRPr="001B72C4" w:rsidSect="002031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32F"/>
    <w:multiLevelType w:val="hybridMultilevel"/>
    <w:tmpl w:val="9CD89A08"/>
    <w:lvl w:ilvl="0" w:tplc="C584E2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D57278"/>
    <w:multiLevelType w:val="hybridMultilevel"/>
    <w:tmpl w:val="D6C25CE6"/>
    <w:lvl w:ilvl="0" w:tplc="9EBC06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26607"/>
    <w:multiLevelType w:val="multilevel"/>
    <w:tmpl w:val="F4586EE0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9FA415E"/>
    <w:multiLevelType w:val="multilevel"/>
    <w:tmpl w:val="C9E60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1F119BA"/>
    <w:multiLevelType w:val="multilevel"/>
    <w:tmpl w:val="577C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2160"/>
      </w:pPr>
      <w:rPr>
        <w:rFonts w:hint="default"/>
      </w:rPr>
    </w:lvl>
  </w:abstractNum>
  <w:abstractNum w:abstractNumId="7">
    <w:nsid w:val="343A56B1"/>
    <w:multiLevelType w:val="multilevel"/>
    <w:tmpl w:val="FE605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36E1D9D"/>
    <w:multiLevelType w:val="hybridMultilevel"/>
    <w:tmpl w:val="41D616EC"/>
    <w:lvl w:ilvl="0" w:tplc="D912402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4372F20"/>
    <w:multiLevelType w:val="multilevel"/>
    <w:tmpl w:val="E25C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44F48"/>
    <w:multiLevelType w:val="multilevel"/>
    <w:tmpl w:val="9B0476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4DB742D"/>
    <w:multiLevelType w:val="multilevel"/>
    <w:tmpl w:val="67963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A686A58"/>
    <w:multiLevelType w:val="multilevel"/>
    <w:tmpl w:val="B36002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>
    <w:nsid w:val="72B84676"/>
    <w:multiLevelType w:val="hybridMultilevel"/>
    <w:tmpl w:val="412A4E8C"/>
    <w:lvl w:ilvl="0" w:tplc="ACB8975C">
      <w:start w:val="1"/>
      <w:numFmt w:val="decimal"/>
      <w:lvlText w:val="2.%1."/>
      <w:lvlJc w:val="left"/>
      <w:pPr>
        <w:ind w:left="1977" w:hanging="14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C2ECD"/>
    <w:multiLevelType w:val="multilevel"/>
    <w:tmpl w:val="A5F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A51392E"/>
    <w:multiLevelType w:val="multilevel"/>
    <w:tmpl w:val="1E36652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9">
    <w:nsid w:val="7A863D17"/>
    <w:multiLevelType w:val="multilevel"/>
    <w:tmpl w:val="D15679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EE6210D"/>
    <w:multiLevelType w:val="multilevel"/>
    <w:tmpl w:val="D0D4E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5"/>
  </w:num>
  <w:num w:numId="8">
    <w:abstractNumId w:val="7"/>
  </w:num>
  <w:num w:numId="9">
    <w:abstractNumId w:val="14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1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F07"/>
    <w:rsid w:val="00002B87"/>
    <w:rsid w:val="00002FF3"/>
    <w:rsid w:val="000054ED"/>
    <w:rsid w:val="00013949"/>
    <w:rsid w:val="00013AB6"/>
    <w:rsid w:val="000163B0"/>
    <w:rsid w:val="000337D6"/>
    <w:rsid w:val="00036927"/>
    <w:rsid w:val="000625CD"/>
    <w:rsid w:val="0006725A"/>
    <w:rsid w:val="0007505C"/>
    <w:rsid w:val="00075422"/>
    <w:rsid w:val="00076C64"/>
    <w:rsid w:val="00083CB3"/>
    <w:rsid w:val="00090E90"/>
    <w:rsid w:val="000922E6"/>
    <w:rsid w:val="000A1085"/>
    <w:rsid w:val="000A5C54"/>
    <w:rsid w:val="000B21AE"/>
    <w:rsid w:val="000B5434"/>
    <w:rsid w:val="000B5FC2"/>
    <w:rsid w:val="000C16AA"/>
    <w:rsid w:val="000D217E"/>
    <w:rsid w:val="000D2895"/>
    <w:rsid w:val="000E0D65"/>
    <w:rsid w:val="000E5F28"/>
    <w:rsid w:val="000F1F80"/>
    <w:rsid w:val="000F43FB"/>
    <w:rsid w:val="000F47F5"/>
    <w:rsid w:val="000F5BA8"/>
    <w:rsid w:val="001002E0"/>
    <w:rsid w:val="001015E4"/>
    <w:rsid w:val="001029D3"/>
    <w:rsid w:val="001058B8"/>
    <w:rsid w:val="0011740B"/>
    <w:rsid w:val="00117FFC"/>
    <w:rsid w:val="0012140A"/>
    <w:rsid w:val="0012224F"/>
    <w:rsid w:val="00122B2C"/>
    <w:rsid w:val="00127263"/>
    <w:rsid w:val="0015509E"/>
    <w:rsid w:val="00161573"/>
    <w:rsid w:val="00167373"/>
    <w:rsid w:val="0016770B"/>
    <w:rsid w:val="00173924"/>
    <w:rsid w:val="00181342"/>
    <w:rsid w:val="00182EB5"/>
    <w:rsid w:val="00183A64"/>
    <w:rsid w:val="00186C95"/>
    <w:rsid w:val="001A1307"/>
    <w:rsid w:val="001A1A77"/>
    <w:rsid w:val="001A2A79"/>
    <w:rsid w:val="001A3A50"/>
    <w:rsid w:val="001B0759"/>
    <w:rsid w:val="001B57AE"/>
    <w:rsid w:val="001B5809"/>
    <w:rsid w:val="001B72C4"/>
    <w:rsid w:val="001C0336"/>
    <w:rsid w:val="001C3BCF"/>
    <w:rsid w:val="001C6827"/>
    <w:rsid w:val="001D1AF2"/>
    <w:rsid w:val="001D3F72"/>
    <w:rsid w:val="001D49D4"/>
    <w:rsid w:val="001E0905"/>
    <w:rsid w:val="001E1601"/>
    <w:rsid w:val="001F522F"/>
    <w:rsid w:val="001F56AF"/>
    <w:rsid w:val="001F6057"/>
    <w:rsid w:val="00200B1E"/>
    <w:rsid w:val="0020177A"/>
    <w:rsid w:val="002018FA"/>
    <w:rsid w:val="002031B4"/>
    <w:rsid w:val="00206191"/>
    <w:rsid w:val="00211976"/>
    <w:rsid w:val="00213802"/>
    <w:rsid w:val="00214686"/>
    <w:rsid w:val="00221F07"/>
    <w:rsid w:val="00227DB2"/>
    <w:rsid w:val="0023343D"/>
    <w:rsid w:val="00237531"/>
    <w:rsid w:val="00241833"/>
    <w:rsid w:val="0025057C"/>
    <w:rsid w:val="00266A6E"/>
    <w:rsid w:val="00271FCC"/>
    <w:rsid w:val="00272EAE"/>
    <w:rsid w:val="00272F73"/>
    <w:rsid w:val="0027573B"/>
    <w:rsid w:val="00283AB2"/>
    <w:rsid w:val="002846AF"/>
    <w:rsid w:val="002853B1"/>
    <w:rsid w:val="00286652"/>
    <w:rsid w:val="0028777D"/>
    <w:rsid w:val="00292524"/>
    <w:rsid w:val="00292B34"/>
    <w:rsid w:val="00296D84"/>
    <w:rsid w:val="002A3544"/>
    <w:rsid w:val="002A5017"/>
    <w:rsid w:val="002B2AFF"/>
    <w:rsid w:val="002B34F3"/>
    <w:rsid w:val="002B46AD"/>
    <w:rsid w:val="002B4F51"/>
    <w:rsid w:val="002C2DC9"/>
    <w:rsid w:val="002C54F3"/>
    <w:rsid w:val="002C6405"/>
    <w:rsid w:val="002D102A"/>
    <w:rsid w:val="002D6625"/>
    <w:rsid w:val="002D66CE"/>
    <w:rsid w:val="002E34C9"/>
    <w:rsid w:val="002F583A"/>
    <w:rsid w:val="003108A8"/>
    <w:rsid w:val="0032106D"/>
    <w:rsid w:val="00324BE8"/>
    <w:rsid w:val="003357B3"/>
    <w:rsid w:val="003457CB"/>
    <w:rsid w:val="00351D66"/>
    <w:rsid w:val="00352010"/>
    <w:rsid w:val="00356983"/>
    <w:rsid w:val="00361BB9"/>
    <w:rsid w:val="00361DF9"/>
    <w:rsid w:val="00367D28"/>
    <w:rsid w:val="00375A49"/>
    <w:rsid w:val="003901B7"/>
    <w:rsid w:val="00391958"/>
    <w:rsid w:val="003923EE"/>
    <w:rsid w:val="00392CBC"/>
    <w:rsid w:val="00396DA5"/>
    <w:rsid w:val="003A7895"/>
    <w:rsid w:val="003C0F07"/>
    <w:rsid w:val="003C3A5B"/>
    <w:rsid w:val="003C6B3E"/>
    <w:rsid w:val="003C738D"/>
    <w:rsid w:val="003C7466"/>
    <w:rsid w:val="003C7FCF"/>
    <w:rsid w:val="003F0CD6"/>
    <w:rsid w:val="003F5EC8"/>
    <w:rsid w:val="003F6A66"/>
    <w:rsid w:val="003F6E20"/>
    <w:rsid w:val="004009E0"/>
    <w:rsid w:val="00417025"/>
    <w:rsid w:val="00420D28"/>
    <w:rsid w:val="004304FC"/>
    <w:rsid w:val="00431DB5"/>
    <w:rsid w:val="00440EF6"/>
    <w:rsid w:val="0045475F"/>
    <w:rsid w:val="00455BE6"/>
    <w:rsid w:val="0046112C"/>
    <w:rsid w:val="00461959"/>
    <w:rsid w:val="00467F71"/>
    <w:rsid w:val="004736AD"/>
    <w:rsid w:val="00484176"/>
    <w:rsid w:val="00487939"/>
    <w:rsid w:val="0049788E"/>
    <w:rsid w:val="004A0DA2"/>
    <w:rsid w:val="004A14E7"/>
    <w:rsid w:val="004A6227"/>
    <w:rsid w:val="004A7A67"/>
    <w:rsid w:val="004B6977"/>
    <w:rsid w:val="004C2526"/>
    <w:rsid w:val="004C3C62"/>
    <w:rsid w:val="004D353B"/>
    <w:rsid w:val="004D4976"/>
    <w:rsid w:val="004E3088"/>
    <w:rsid w:val="004E69DF"/>
    <w:rsid w:val="004F2CD2"/>
    <w:rsid w:val="00501207"/>
    <w:rsid w:val="00501C02"/>
    <w:rsid w:val="00503EB0"/>
    <w:rsid w:val="00507DFB"/>
    <w:rsid w:val="00521402"/>
    <w:rsid w:val="00525BDC"/>
    <w:rsid w:val="005267AE"/>
    <w:rsid w:val="00526857"/>
    <w:rsid w:val="00533AF4"/>
    <w:rsid w:val="00543B94"/>
    <w:rsid w:val="00550600"/>
    <w:rsid w:val="00552EBB"/>
    <w:rsid w:val="00553524"/>
    <w:rsid w:val="00554E35"/>
    <w:rsid w:val="00555D0C"/>
    <w:rsid w:val="00556C32"/>
    <w:rsid w:val="00566852"/>
    <w:rsid w:val="00573458"/>
    <w:rsid w:val="00574A8B"/>
    <w:rsid w:val="005829B1"/>
    <w:rsid w:val="00584267"/>
    <w:rsid w:val="00585E42"/>
    <w:rsid w:val="00590340"/>
    <w:rsid w:val="00596BC6"/>
    <w:rsid w:val="00597912"/>
    <w:rsid w:val="005A62D6"/>
    <w:rsid w:val="005B3280"/>
    <w:rsid w:val="005C508F"/>
    <w:rsid w:val="005C7AD4"/>
    <w:rsid w:val="005D3E96"/>
    <w:rsid w:val="005D4FF9"/>
    <w:rsid w:val="005D6B58"/>
    <w:rsid w:val="005E0F0C"/>
    <w:rsid w:val="005E1CE0"/>
    <w:rsid w:val="005E77BF"/>
    <w:rsid w:val="005E7A96"/>
    <w:rsid w:val="005F480F"/>
    <w:rsid w:val="005F7B41"/>
    <w:rsid w:val="006103F3"/>
    <w:rsid w:val="00615EAB"/>
    <w:rsid w:val="006226B6"/>
    <w:rsid w:val="00622A83"/>
    <w:rsid w:val="00622CBA"/>
    <w:rsid w:val="00625A8B"/>
    <w:rsid w:val="00633BF0"/>
    <w:rsid w:val="00640776"/>
    <w:rsid w:val="00641886"/>
    <w:rsid w:val="00643B25"/>
    <w:rsid w:val="00644244"/>
    <w:rsid w:val="0064642C"/>
    <w:rsid w:val="00661F0F"/>
    <w:rsid w:val="00664775"/>
    <w:rsid w:val="00666BBF"/>
    <w:rsid w:val="00670607"/>
    <w:rsid w:val="00670C72"/>
    <w:rsid w:val="00671864"/>
    <w:rsid w:val="00672512"/>
    <w:rsid w:val="00674FBE"/>
    <w:rsid w:val="006756E1"/>
    <w:rsid w:val="00675B3F"/>
    <w:rsid w:val="0068086A"/>
    <w:rsid w:val="00681553"/>
    <w:rsid w:val="00687D54"/>
    <w:rsid w:val="00690502"/>
    <w:rsid w:val="006914DE"/>
    <w:rsid w:val="006931A6"/>
    <w:rsid w:val="006933A4"/>
    <w:rsid w:val="006969BE"/>
    <w:rsid w:val="006A053F"/>
    <w:rsid w:val="006A16D4"/>
    <w:rsid w:val="006A2F45"/>
    <w:rsid w:val="006A6887"/>
    <w:rsid w:val="006B3175"/>
    <w:rsid w:val="006B3575"/>
    <w:rsid w:val="006B4769"/>
    <w:rsid w:val="006C4129"/>
    <w:rsid w:val="006C5F94"/>
    <w:rsid w:val="006E3B1B"/>
    <w:rsid w:val="006E4045"/>
    <w:rsid w:val="006E4057"/>
    <w:rsid w:val="006E61F3"/>
    <w:rsid w:val="006F0399"/>
    <w:rsid w:val="006F22C3"/>
    <w:rsid w:val="006F2C91"/>
    <w:rsid w:val="006F5C79"/>
    <w:rsid w:val="006F6768"/>
    <w:rsid w:val="006F7180"/>
    <w:rsid w:val="00705058"/>
    <w:rsid w:val="00712C87"/>
    <w:rsid w:val="00713A0B"/>
    <w:rsid w:val="00714F35"/>
    <w:rsid w:val="00720F49"/>
    <w:rsid w:val="00732E31"/>
    <w:rsid w:val="007336A2"/>
    <w:rsid w:val="00734813"/>
    <w:rsid w:val="00734857"/>
    <w:rsid w:val="00746B94"/>
    <w:rsid w:val="00747323"/>
    <w:rsid w:val="00752E80"/>
    <w:rsid w:val="0075461C"/>
    <w:rsid w:val="00756244"/>
    <w:rsid w:val="00757F76"/>
    <w:rsid w:val="00773298"/>
    <w:rsid w:val="00776334"/>
    <w:rsid w:val="00776896"/>
    <w:rsid w:val="00783DC1"/>
    <w:rsid w:val="00790E9C"/>
    <w:rsid w:val="00795B63"/>
    <w:rsid w:val="007971F6"/>
    <w:rsid w:val="00797639"/>
    <w:rsid w:val="007A0FB8"/>
    <w:rsid w:val="007A1290"/>
    <w:rsid w:val="007A2A63"/>
    <w:rsid w:val="007B3464"/>
    <w:rsid w:val="007C547D"/>
    <w:rsid w:val="007D638C"/>
    <w:rsid w:val="007E553C"/>
    <w:rsid w:val="008078E0"/>
    <w:rsid w:val="0081246B"/>
    <w:rsid w:val="008125BC"/>
    <w:rsid w:val="00815D2C"/>
    <w:rsid w:val="008249A6"/>
    <w:rsid w:val="008260DB"/>
    <w:rsid w:val="00826E54"/>
    <w:rsid w:val="00835875"/>
    <w:rsid w:val="0085100D"/>
    <w:rsid w:val="00860CB0"/>
    <w:rsid w:val="00864039"/>
    <w:rsid w:val="008724DB"/>
    <w:rsid w:val="0088151D"/>
    <w:rsid w:val="00884EFB"/>
    <w:rsid w:val="00891CE9"/>
    <w:rsid w:val="00893749"/>
    <w:rsid w:val="008A0283"/>
    <w:rsid w:val="008A1197"/>
    <w:rsid w:val="008A79FA"/>
    <w:rsid w:val="008C2235"/>
    <w:rsid w:val="008C5D17"/>
    <w:rsid w:val="008C72E5"/>
    <w:rsid w:val="008C7A74"/>
    <w:rsid w:val="008D17EB"/>
    <w:rsid w:val="008D31DA"/>
    <w:rsid w:val="008D4625"/>
    <w:rsid w:val="008D6124"/>
    <w:rsid w:val="008E6D7D"/>
    <w:rsid w:val="008F0942"/>
    <w:rsid w:val="008F6765"/>
    <w:rsid w:val="009132DF"/>
    <w:rsid w:val="009171D5"/>
    <w:rsid w:val="009234D9"/>
    <w:rsid w:val="00925154"/>
    <w:rsid w:val="00931174"/>
    <w:rsid w:val="00931D41"/>
    <w:rsid w:val="00966A27"/>
    <w:rsid w:val="0096714C"/>
    <w:rsid w:val="00980BBC"/>
    <w:rsid w:val="00983641"/>
    <w:rsid w:val="009842A3"/>
    <w:rsid w:val="00986D76"/>
    <w:rsid w:val="0099375D"/>
    <w:rsid w:val="009A106D"/>
    <w:rsid w:val="009A1C93"/>
    <w:rsid w:val="009B1958"/>
    <w:rsid w:val="009B70A6"/>
    <w:rsid w:val="009C00D9"/>
    <w:rsid w:val="009D3DBB"/>
    <w:rsid w:val="009D5EB0"/>
    <w:rsid w:val="009D69E5"/>
    <w:rsid w:val="009D6EB7"/>
    <w:rsid w:val="009E1938"/>
    <w:rsid w:val="009F5175"/>
    <w:rsid w:val="009F6D4A"/>
    <w:rsid w:val="00A024CF"/>
    <w:rsid w:val="00A1157B"/>
    <w:rsid w:val="00A115ED"/>
    <w:rsid w:val="00A14E45"/>
    <w:rsid w:val="00A210CC"/>
    <w:rsid w:val="00A32FAB"/>
    <w:rsid w:val="00A420A0"/>
    <w:rsid w:val="00A512CC"/>
    <w:rsid w:val="00A51AC9"/>
    <w:rsid w:val="00A64F0E"/>
    <w:rsid w:val="00A70B8C"/>
    <w:rsid w:val="00A80BFC"/>
    <w:rsid w:val="00A8303C"/>
    <w:rsid w:val="00A84CFA"/>
    <w:rsid w:val="00A904AC"/>
    <w:rsid w:val="00A9527C"/>
    <w:rsid w:val="00AB2BAD"/>
    <w:rsid w:val="00AB3A8E"/>
    <w:rsid w:val="00AC54AA"/>
    <w:rsid w:val="00AC740E"/>
    <w:rsid w:val="00AE3761"/>
    <w:rsid w:val="00AE695B"/>
    <w:rsid w:val="00AF6CE4"/>
    <w:rsid w:val="00B00499"/>
    <w:rsid w:val="00B02D67"/>
    <w:rsid w:val="00B0747D"/>
    <w:rsid w:val="00B16358"/>
    <w:rsid w:val="00B20084"/>
    <w:rsid w:val="00B20E35"/>
    <w:rsid w:val="00B32378"/>
    <w:rsid w:val="00B331E9"/>
    <w:rsid w:val="00B42283"/>
    <w:rsid w:val="00B5047C"/>
    <w:rsid w:val="00B53BB9"/>
    <w:rsid w:val="00B57D3B"/>
    <w:rsid w:val="00B60885"/>
    <w:rsid w:val="00B66F04"/>
    <w:rsid w:val="00B7510F"/>
    <w:rsid w:val="00B7544E"/>
    <w:rsid w:val="00B754BF"/>
    <w:rsid w:val="00B8548E"/>
    <w:rsid w:val="00B91856"/>
    <w:rsid w:val="00B940FA"/>
    <w:rsid w:val="00BA5EC3"/>
    <w:rsid w:val="00BA7287"/>
    <w:rsid w:val="00BB0387"/>
    <w:rsid w:val="00BB39BD"/>
    <w:rsid w:val="00BB5A06"/>
    <w:rsid w:val="00BB7867"/>
    <w:rsid w:val="00BC054F"/>
    <w:rsid w:val="00BD2E93"/>
    <w:rsid w:val="00BD7439"/>
    <w:rsid w:val="00BF2A7F"/>
    <w:rsid w:val="00BF44AA"/>
    <w:rsid w:val="00C10E62"/>
    <w:rsid w:val="00C16DF7"/>
    <w:rsid w:val="00C1755F"/>
    <w:rsid w:val="00C17C32"/>
    <w:rsid w:val="00C245CD"/>
    <w:rsid w:val="00C27EBF"/>
    <w:rsid w:val="00C32841"/>
    <w:rsid w:val="00C37808"/>
    <w:rsid w:val="00C40F68"/>
    <w:rsid w:val="00C41347"/>
    <w:rsid w:val="00C44609"/>
    <w:rsid w:val="00C47B88"/>
    <w:rsid w:val="00C50F4E"/>
    <w:rsid w:val="00C5242F"/>
    <w:rsid w:val="00C57551"/>
    <w:rsid w:val="00C57726"/>
    <w:rsid w:val="00C665CF"/>
    <w:rsid w:val="00C67F19"/>
    <w:rsid w:val="00C7350D"/>
    <w:rsid w:val="00C817A9"/>
    <w:rsid w:val="00C8244C"/>
    <w:rsid w:val="00C85418"/>
    <w:rsid w:val="00C87229"/>
    <w:rsid w:val="00C92458"/>
    <w:rsid w:val="00C93D09"/>
    <w:rsid w:val="00C94B4D"/>
    <w:rsid w:val="00C96704"/>
    <w:rsid w:val="00C96BAC"/>
    <w:rsid w:val="00CB05C8"/>
    <w:rsid w:val="00CB37A4"/>
    <w:rsid w:val="00CC1262"/>
    <w:rsid w:val="00CC73DB"/>
    <w:rsid w:val="00CC7752"/>
    <w:rsid w:val="00CD1962"/>
    <w:rsid w:val="00CD46F7"/>
    <w:rsid w:val="00CD576F"/>
    <w:rsid w:val="00CE4D06"/>
    <w:rsid w:val="00CE6D7A"/>
    <w:rsid w:val="00CE7C6E"/>
    <w:rsid w:val="00CF3AEE"/>
    <w:rsid w:val="00CF6EF3"/>
    <w:rsid w:val="00D019C4"/>
    <w:rsid w:val="00D06917"/>
    <w:rsid w:val="00D077CB"/>
    <w:rsid w:val="00D1005C"/>
    <w:rsid w:val="00D17A76"/>
    <w:rsid w:val="00D35910"/>
    <w:rsid w:val="00D37E92"/>
    <w:rsid w:val="00D421AB"/>
    <w:rsid w:val="00D42637"/>
    <w:rsid w:val="00D439C7"/>
    <w:rsid w:val="00D46C54"/>
    <w:rsid w:val="00D513A0"/>
    <w:rsid w:val="00D53E80"/>
    <w:rsid w:val="00D55B29"/>
    <w:rsid w:val="00D65E28"/>
    <w:rsid w:val="00D70347"/>
    <w:rsid w:val="00D76487"/>
    <w:rsid w:val="00D830E9"/>
    <w:rsid w:val="00D83EEA"/>
    <w:rsid w:val="00D8449D"/>
    <w:rsid w:val="00D845EA"/>
    <w:rsid w:val="00D85EB3"/>
    <w:rsid w:val="00D90870"/>
    <w:rsid w:val="00D92DF2"/>
    <w:rsid w:val="00D95DA3"/>
    <w:rsid w:val="00D979FA"/>
    <w:rsid w:val="00DA4F06"/>
    <w:rsid w:val="00DA6D87"/>
    <w:rsid w:val="00DB57A2"/>
    <w:rsid w:val="00DB5931"/>
    <w:rsid w:val="00DB67CF"/>
    <w:rsid w:val="00DC0181"/>
    <w:rsid w:val="00DC0990"/>
    <w:rsid w:val="00DC59F6"/>
    <w:rsid w:val="00DC7367"/>
    <w:rsid w:val="00DE122E"/>
    <w:rsid w:val="00DE4EE8"/>
    <w:rsid w:val="00DF4E07"/>
    <w:rsid w:val="00DF600F"/>
    <w:rsid w:val="00DF6DAA"/>
    <w:rsid w:val="00E06843"/>
    <w:rsid w:val="00E13313"/>
    <w:rsid w:val="00E138A4"/>
    <w:rsid w:val="00E13AE8"/>
    <w:rsid w:val="00E1405F"/>
    <w:rsid w:val="00E15B01"/>
    <w:rsid w:val="00E2265F"/>
    <w:rsid w:val="00E24715"/>
    <w:rsid w:val="00E32E5A"/>
    <w:rsid w:val="00E3450F"/>
    <w:rsid w:val="00E379C8"/>
    <w:rsid w:val="00E37C1B"/>
    <w:rsid w:val="00E418B7"/>
    <w:rsid w:val="00E46512"/>
    <w:rsid w:val="00E4666C"/>
    <w:rsid w:val="00E46D8A"/>
    <w:rsid w:val="00E51C5F"/>
    <w:rsid w:val="00E64289"/>
    <w:rsid w:val="00E64516"/>
    <w:rsid w:val="00E77011"/>
    <w:rsid w:val="00E94B9A"/>
    <w:rsid w:val="00E94D68"/>
    <w:rsid w:val="00E96554"/>
    <w:rsid w:val="00E970D9"/>
    <w:rsid w:val="00EA0E6A"/>
    <w:rsid w:val="00EA1CAD"/>
    <w:rsid w:val="00EA2B49"/>
    <w:rsid w:val="00EA313D"/>
    <w:rsid w:val="00EB2893"/>
    <w:rsid w:val="00EC02DD"/>
    <w:rsid w:val="00EC0CA8"/>
    <w:rsid w:val="00EC31A4"/>
    <w:rsid w:val="00EC3330"/>
    <w:rsid w:val="00EC75CE"/>
    <w:rsid w:val="00ED716E"/>
    <w:rsid w:val="00EE0A46"/>
    <w:rsid w:val="00EE3254"/>
    <w:rsid w:val="00EE4D19"/>
    <w:rsid w:val="00EE5677"/>
    <w:rsid w:val="00EE7C8F"/>
    <w:rsid w:val="00EF2B55"/>
    <w:rsid w:val="00EF5CC6"/>
    <w:rsid w:val="00F0213E"/>
    <w:rsid w:val="00F03ADD"/>
    <w:rsid w:val="00F0482C"/>
    <w:rsid w:val="00F05DAC"/>
    <w:rsid w:val="00F11E2A"/>
    <w:rsid w:val="00F13589"/>
    <w:rsid w:val="00F13D30"/>
    <w:rsid w:val="00F2002C"/>
    <w:rsid w:val="00F20981"/>
    <w:rsid w:val="00F254F0"/>
    <w:rsid w:val="00F26D66"/>
    <w:rsid w:val="00F314FB"/>
    <w:rsid w:val="00F352BA"/>
    <w:rsid w:val="00F41139"/>
    <w:rsid w:val="00F45A84"/>
    <w:rsid w:val="00F5067A"/>
    <w:rsid w:val="00F50B95"/>
    <w:rsid w:val="00F5198E"/>
    <w:rsid w:val="00F54B51"/>
    <w:rsid w:val="00F55B94"/>
    <w:rsid w:val="00F6147B"/>
    <w:rsid w:val="00F61662"/>
    <w:rsid w:val="00F6673B"/>
    <w:rsid w:val="00F74BE5"/>
    <w:rsid w:val="00F761C0"/>
    <w:rsid w:val="00F806A0"/>
    <w:rsid w:val="00F80D71"/>
    <w:rsid w:val="00F94EB9"/>
    <w:rsid w:val="00FA3279"/>
    <w:rsid w:val="00FB28DE"/>
    <w:rsid w:val="00FB2B15"/>
    <w:rsid w:val="00FC2889"/>
    <w:rsid w:val="00FD2569"/>
    <w:rsid w:val="00FE2653"/>
    <w:rsid w:val="00FF753B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BCF3-F57B-437C-89D5-95ACC1B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7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qFormat/>
    <w:rsid w:val="00FB28DE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361DF9"/>
    <w:rPr>
      <w:rFonts w:ascii="Arial" w:hAnsi="Arial"/>
      <w:sz w:val="26"/>
      <w:lang w:val="ru-RU" w:eastAsia="ru-RU" w:bidi="ar-SA"/>
    </w:rPr>
  </w:style>
  <w:style w:type="paragraph" w:customStyle="1" w:styleId="a8">
    <w:name w:val=" 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70C72"/>
    <w:pPr>
      <w:spacing w:before="100" w:beforeAutospacing="1" w:after="100" w:afterAutospacing="1"/>
    </w:pPr>
  </w:style>
  <w:style w:type="paragraph" w:customStyle="1" w:styleId="p12">
    <w:name w:val="p12"/>
    <w:basedOn w:val="a"/>
    <w:rsid w:val="0012224F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C01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5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E7C6E"/>
    <w:pPr>
      <w:ind w:left="720"/>
    </w:pPr>
  </w:style>
  <w:style w:type="character" w:customStyle="1" w:styleId="ac">
    <w:name w:val="Основной текст_"/>
    <w:link w:val="10"/>
    <w:rsid w:val="00392CBC"/>
    <w:rPr>
      <w:shd w:val="clear" w:color="auto" w:fill="FFFFFF"/>
    </w:rPr>
  </w:style>
  <w:style w:type="character" w:customStyle="1" w:styleId="2pt">
    <w:name w:val="Основной текст + Интервал 2 pt"/>
    <w:rsid w:val="0039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c"/>
    <w:rsid w:val="00392CBC"/>
    <w:pPr>
      <w:widowControl w:val="0"/>
      <w:shd w:val="clear" w:color="auto" w:fill="FFFFFF"/>
      <w:spacing w:before="540" w:after="540" w:line="298" w:lineRule="exact"/>
      <w:jc w:val="center"/>
    </w:pPr>
    <w:rPr>
      <w:sz w:val="20"/>
      <w:szCs w:val="20"/>
    </w:rPr>
  </w:style>
  <w:style w:type="paragraph" w:styleId="ad">
    <w:name w:val="header"/>
    <w:basedOn w:val="a"/>
    <w:link w:val="ae"/>
    <w:uiPriority w:val="99"/>
    <w:rsid w:val="002031B4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2031B4"/>
    <w:rPr>
      <w:rFonts w:eastAsia="Calibri"/>
    </w:rPr>
  </w:style>
  <w:style w:type="paragraph" w:styleId="af">
    <w:name w:val="No Spacing"/>
    <w:uiPriority w:val="1"/>
    <w:qFormat/>
    <w:rsid w:val="002031B4"/>
    <w:pPr>
      <w:autoSpaceDE w:val="0"/>
      <w:autoSpaceDN w:val="0"/>
    </w:pPr>
  </w:style>
  <w:style w:type="character" w:customStyle="1" w:styleId="news">
    <w:name w:val="news"/>
    <w:rsid w:val="002031B4"/>
  </w:style>
  <w:style w:type="paragraph" w:customStyle="1" w:styleId="3">
    <w:name w:val="Основной текст3"/>
    <w:basedOn w:val="a"/>
    <w:rsid w:val="002031B4"/>
    <w:pPr>
      <w:widowControl w:val="0"/>
      <w:shd w:val="clear" w:color="auto" w:fill="FFFFFF"/>
      <w:spacing w:line="298" w:lineRule="exact"/>
      <w:jc w:val="both"/>
    </w:pPr>
    <w:rPr>
      <w:spacing w:val="4"/>
      <w:sz w:val="23"/>
      <w:szCs w:val="23"/>
    </w:rPr>
  </w:style>
  <w:style w:type="character" w:customStyle="1" w:styleId="11pt0pt">
    <w:name w:val="Основной текст + 11 pt;Интервал 0 pt"/>
    <w:rsid w:val="0020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2B2D-4F07-4D40-B7E5-DEF38D2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Кусков Андрей Сергеевич</cp:lastModifiedBy>
  <cp:revision>2</cp:revision>
  <cp:lastPrinted>2022-03-24T09:09:00Z</cp:lastPrinted>
  <dcterms:created xsi:type="dcterms:W3CDTF">2022-09-26T04:31:00Z</dcterms:created>
  <dcterms:modified xsi:type="dcterms:W3CDTF">2022-09-26T04:31:00Z</dcterms:modified>
</cp:coreProperties>
</file>