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8B" w:rsidRDefault="00285A8B" w:rsidP="00285A8B">
      <w:pPr>
        <w:framePr w:wrap="notBeside" w:vAnchor="text" w:hAnchor="page" w:x="6045" w:yAlign="top"/>
        <w:jc w:val="center"/>
        <w:rPr>
          <w:color w:val="auto"/>
          <w:sz w:val="2"/>
          <w:szCs w:val="2"/>
        </w:rPr>
      </w:pPr>
      <w:bookmarkStart w:id="0" w:name="_GoBack"/>
      <w:bookmarkEnd w:id="0"/>
    </w:p>
    <w:p w:rsidR="00E65060" w:rsidRDefault="00E65060" w:rsidP="00285A8B">
      <w:pPr>
        <w:framePr w:wrap="notBeside" w:vAnchor="text" w:hAnchor="page" w:x="6045" w:yAlign="top"/>
        <w:jc w:val="center"/>
        <w:rPr>
          <w:color w:val="auto"/>
          <w:sz w:val="2"/>
          <w:szCs w:val="2"/>
        </w:rPr>
      </w:pPr>
    </w:p>
    <w:p w:rsidR="00285A8B" w:rsidRDefault="00285A8B" w:rsidP="00516252">
      <w:pPr>
        <w:ind w:left="2410"/>
        <w:rPr>
          <w:color w:val="auto"/>
          <w:sz w:val="2"/>
          <w:szCs w:val="2"/>
        </w:rPr>
      </w:pPr>
    </w:p>
    <w:p w:rsidR="00EA5521" w:rsidRPr="00AA2BF6" w:rsidRDefault="00EA5521" w:rsidP="00EA5521">
      <w:pPr>
        <w:ind w:right="-103"/>
        <w:jc w:val="center"/>
        <w:rPr>
          <w:rFonts w:ascii="Times New Roman" w:hAnsi="Times New Roman" w:cs="Times New Roman"/>
        </w:rPr>
      </w:pPr>
      <w:r w:rsidRPr="00EA5521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5" o:title="" gain="297891f" blacklevel="-19661f"/>
          </v:shape>
        </w:pict>
      </w:r>
    </w:p>
    <w:p w:rsidR="00EA5521" w:rsidRPr="00AA2BF6" w:rsidRDefault="00EA5521" w:rsidP="00EA552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AA2BF6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EA5521" w:rsidRPr="00AA2BF6" w:rsidRDefault="00EA5521" w:rsidP="00EA552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AA2BF6">
        <w:rPr>
          <w:rFonts w:ascii="Times New Roman" w:hAnsi="Times New Roman" w:cs="Times New Roman"/>
          <w:b/>
        </w:rPr>
        <w:t>Нефтеюганский район</w:t>
      </w:r>
    </w:p>
    <w:p w:rsidR="00EA5521" w:rsidRPr="00AA2BF6" w:rsidRDefault="00EA5521" w:rsidP="00EA552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AA2BF6">
        <w:rPr>
          <w:rFonts w:ascii="Times New Roman" w:hAnsi="Times New Roman" w:cs="Times New Roman"/>
          <w:b/>
        </w:rPr>
        <w:t>Ханты-Мансийский автономный округ- Югра</w:t>
      </w:r>
    </w:p>
    <w:p w:rsidR="00EA5521" w:rsidRPr="00AA2BF6" w:rsidRDefault="00EA5521" w:rsidP="00EA5521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AA2BF6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EA5521" w:rsidRPr="00AA2BF6" w:rsidRDefault="00EA5521" w:rsidP="00EA552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AA2BF6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AA2BF6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EA5521" w:rsidRPr="00AA2BF6" w:rsidRDefault="00EA5521" w:rsidP="00EA5521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BF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A5521" w:rsidRPr="00AA2BF6" w:rsidRDefault="00EA5521" w:rsidP="00EA5521">
      <w:pPr>
        <w:shd w:val="clear" w:color="auto" w:fill="FFFFFF"/>
        <w:tabs>
          <w:tab w:val="left" w:leader="underscore" w:pos="2239"/>
          <w:tab w:val="left" w:pos="7805"/>
        </w:tabs>
        <w:rPr>
          <w:rFonts w:ascii="Times New Roman" w:hAnsi="Times New Roman" w:cs="Times New Roman"/>
          <w:sz w:val="26"/>
          <w:szCs w:val="26"/>
        </w:rPr>
      </w:pPr>
      <w:r w:rsidRPr="00AA2BF6">
        <w:rPr>
          <w:rFonts w:ascii="Times New Roman" w:hAnsi="Times New Roman" w:cs="Times New Roman"/>
          <w:sz w:val="26"/>
          <w:szCs w:val="26"/>
          <w:u w:val="single"/>
        </w:rPr>
        <w:t>17 марта 2022 года</w:t>
      </w:r>
      <w:r w:rsidRPr="00AA2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AA2BF6">
        <w:rPr>
          <w:rFonts w:ascii="Times New Roman" w:hAnsi="Times New Roman" w:cs="Times New Roman"/>
          <w:sz w:val="26"/>
          <w:szCs w:val="26"/>
          <w:u w:val="single"/>
        </w:rPr>
        <w:t>№ 4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AA2BF6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EA5521" w:rsidRPr="00AA2BF6" w:rsidRDefault="00EA5521" w:rsidP="00EA5521">
      <w:pPr>
        <w:shd w:val="clear" w:color="auto" w:fill="FFFFFF"/>
        <w:ind w:left="7"/>
        <w:jc w:val="center"/>
        <w:rPr>
          <w:rFonts w:ascii="Times New Roman" w:hAnsi="Times New Roman" w:cs="Times New Roman"/>
        </w:rPr>
      </w:pPr>
      <w:r w:rsidRPr="00AA2BF6">
        <w:rPr>
          <w:rFonts w:ascii="Times New Roman" w:hAnsi="Times New Roman" w:cs="Times New Roman"/>
          <w:spacing w:val="-13"/>
        </w:rPr>
        <w:t>п. Салым</w:t>
      </w:r>
    </w:p>
    <w:p w:rsidR="00490CD2" w:rsidRDefault="00490CD2" w:rsidP="00E52246">
      <w:pPr>
        <w:pStyle w:val="61"/>
        <w:shd w:val="clear" w:color="auto" w:fill="auto"/>
        <w:spacing w:before="0" w:line="220" w:lineRule="exact"/>
        <w:ind w:left="1448" w:right="1702"/>
        <w:rPr>
          <w:rStyle w:val="62"/>
        </w:rPr>
      </w:pPr>
    </w:p>
    <w:p w:rsidR="00BB7306" w:rsidRDefault="00490CD2" w:rsidP="00490CD2">
      <w:pPr>
        <w:jc w:val="center"/>
        <w:rPr>
          <w:rFonts w:ascii="Times New Roman" w:hAnsi="Times New Roman" w:cs="Times New Roman"/>
          <w:sz w:val="26"/>
          <w:szCs w:val="26"/>
        </w:rPr>
      </w:pPr>
      <w:r w:rsidRPr="00490CD2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отклонение от предельных параметров </w:t>
      </w:r>
    </w:p>
    <w:p w:rsidR="00490CD2" w:rsidRDefault="00490CD2" w:rsidP="00490CD2">
      <w:pPr>
        <w:jc w:val="center"/>
        <w:rPr>
          <w:rFonts w:ascii="Times New Roman" w:hAnsi="Times New Roman" w:cs="Times New Roman"/>
          <w:sz w:val="26"/>
          <w:szCs w:val="26"/>
        </w:rPr>
      </w:pPr>
      <w:r w:rsidRPr="00490CD2">
        <w:rPr>
          <w:rFonts w:ascii="Times New Roman" w:hAnsi="Times New Roman" w:cs="Times New Roman"/>
          <w:sz w:val="26"/>
          <w:szCs w:val="26"/>
        </w:rPr>
        <w:t>разрешенного строительства, реконструкции объектов капитального строительства</w:t>
      </w:r>
    </w:p>
    <w:p w:rsidR="00EA5521" w:rsidRPr="00490CD2" w:rsidRDefault="00EA5521" w:rsidP="00490CD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CD2" w:rsidRPr="00490CD2" w:rsidRDefault="00490CD2" w:rsidP="00490CD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CD2" w:rsidRPr="00490CD2" w:rsidRDefault="00490CD2" w:rsidP="00490C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CD2">
        <w:rPr>
          <w:rFonts w:ascii="Times New Roman" w:hAnsi="Times New Roman" w:cs="Times New Roman"/>
          <w:sz w:val="26"/>
          <w:szCs w:val="26"/>
        </w:rPr>
        <w:t>В соответствии со статьёй 40 Градостроительного кодекса Российской Федерации, Федеральным законом от 06 октября 2003 года №131 ФЗ «Об общих принципах организации местного самоуправления в российской Федерации»,  решением Совета депутатов сельско</w:t>
      </w:r>
      <w:r w:rsidR="00B25B7A">
        <w:rPr>
          <w:rFonts w:ascii="Times New Roman" w:hAnsi="Times New Roman" w:cs="Times New Roman"/>
          <w:sz w:val="26"/>
          <w:szCs w:val="26"/>
        </w:rPr>
        <w:t>го поселения Салым от 25 июня 2020 года №94</w:t>
      </w:r>
      <w:r w:rsidRPr="00490CD2">
        <w:rPr>
          <w:rFonts w:ascii="Times New Roman" w:hAnsi="Times New Roman" w:cs="Times New Roman"/>
          <w:sz w:val="26"/>
          <w:szCs w:val="26"/>
        </w:rPr>
        <w:t xml:space="preserve"> «О</w:t>
      </w:r>
      <w:r w:rsidR="00B25B7A">
        <w:rPr>
          <w:rFonts w:ascii="Times New Roman" w:hAnsi="Times New Roman" w:cs="Times New Roman"/>
          <w:sz w:val="26"/>
          <w:szCs w:val="26"/>
        </w:rPr>
        <w:t xml:space="preserve"> внесении изменений в генеральный план сельского поселения Салым</w:t>
      </w:r>
      <w:r w:rsidRPr="00490CD2">
        <w:rPr>
          <w:rFonts w:ascii="Times New Roman" w:hAnsi="Times New Roman" w:cs="Times New Roman"/>
          <w:sz w:val="26"/>
          <w:szCs w:val="26"/>
        </w:rPr>
        <w:t>, утвержденный решением Совета депутатов сельского поселения Салым от 26 января 2012 года №283 «Об утверждении генерального плана сельского поселения Салым», решением Совета депутатов</w:t>
      </w:r>
      <w:r w:rsidR="00635C40">
        <w:rPr>
          <w:rFonts w:ascii="Times New Roman" w:hAnsi="Times New Roman" w:cs="Times New Roman"/>
          <w:sz w:val="26"/>
          <w:szCs w:val="26"/>
        </w:rPr>
        <w:t xml:space="preserve"> сельского поселения Салым от 19 февраля 2021 года №129</w:t>
      </w:r>
      <w:r w:rsidRPr="00490CD2">
        <w:rPr>
          <w:rFonts w:ascii="Times New Roman" w:hAnsi="Times New Roman" w:cs="Times New Roman"/>
          <w:sz w:val="26"/>
          <w:szCs w:val="26"/>
        </w:rPr>
        <w:t xml:space="preserve"> «О внесении изменений в</w:t>
      </w:r>
      <w:r w:rsidR="00635C40">
        <w:rPr>
          <w:rFonts w:ascii="Times New Roman" w:hAnsi="Times New Roman" w:cs="Times New Roman"/>
          <w:sz w:val="26"/>
          <w:szCs w:val="26"/>
        </w:rPr>
        <w:t xml:space="preserve"> решение Совета депутатов сельского поселения Салым</w:t>
      </w:r>
      <w:r w:rsidRPr="00490CD2">
        <w:rPr>
          <w:rFonts w:ascii="Times New Roman" w:hAnsi="Times New Roman" w:cs="Times New Roman"/>
          <w:sz w:val="26"/>
          <w:szCs w:val="26"/>
        </w:rPr>
        <w:t xml:space="preserve"> от 26 января 2012 года №284 «Об утверждении Правил землепользования и застройки муниципального образования сельское поселение Салым», Положением о порядке организации и проведения публичных слушаний в сельском поселении Салым, утвержденным решением Совета депутатов сельского поселения Салым от 30 марта 2017 года  №253, учитывая прото</w:t>
      </w:r>
      <w:r w:rsidR="006A4641">
        <w:rPr>
          <w:rFonts w:ascii="Times New Roman" w:hAnsi="Times New Roman" w:cs="Times New Roman"/>
          <w:sz w:val="26"/>
          <w:szCs w:val="26"/>
        </w:rPr>
        <w:t>кол публичных слушаний № 1 от 15 марта 2022</w:t>
      </w:r>
      <w:r w:rsidRPr="00490CD2">
        <w:rPr>
          <w:rFonts w:ascii="Times New Roman" w:hAnsi="Times New Roman" w:cs="Times New Roman"/>
          <w:sz w:val="26"/>
          <w:szCs w:val="26"/>
        </w:rPr>
        <w:t xml:space="preserve"> года и заключен</w:t>
      </w:r>
      <w:r w:rsidR="006A4641">
        <w:rPr>
          <w:rFonts w:ascii="Times New Roman" w:hAnsi="Times New Roman" w:cs="Times New Roman"/>
          <w:sz w:val="26"/>
          <w:szCs w:val="26"/>
        </w:rPr>
        <w:t>ие пуб</w:t>
      </w:r>
      <w:r w:rsidR="008461F8">
        <w:rPr>
          <w:rFonts w:ascii="Times New Roman" w:hAnsi="Times New Roman" w:cs="Times New Roman"/>
          <w:sz w:val="26"/>
          <w:szCs w:val="26"/>
        </w:rPr>
        <w:t xml:space="preserve">личных слушаний № 1 </w:t>
      </w:r>
      <w:r w:rsidR="006A4641">
        <w:rPr>
          <w:rFonts w:ascii="Times New Roman" w:hAnsi="Times New Roman" w:cs="Times New Roman"/>
          <w:sz w:val="26"/>
          <w:szCs w:val="26"/>
        </w:rPr>
        <w:t>от 16 марта 2022</w:t>
      </w:r>
      <w:r w:rsidRPr="00490CD2">
        <w:rPr>
          <w:rFonts w:ascii="Times New Roman" w:hAnsi="Times New Roman" w:cs="Times New Roman"/>
          <w:sz w:val="26"/>
          <w:szCs w:val="26"/>
        </w:rPr>
        <w:t xml:space="preserve"> года,  п о с т а н о в л я ю:</w:t>
      </w:r>
    </w:p>
    <w:p w:rsidR="00490CD2" w:rsidRPr="00490CD2" w:rsidRDefault="00490CD2" w:rsidP="00490CD2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0C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CD2" w:rsidRPr="00490CD2" w:rsidRDefault="008A7B44" w:rsidP="008A7B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CD2" w:rsidRPr="00490CD2">
        <w:rPr>
          <w:rFonts w:ascii="Times New Roman" w:hAnsi="Times New Roman" w:cs="Times New Roman"/>
          <w:sz w:val="26"/>
          <w:szCs w:val="26"/>
        </w:rPr>
        <w:t>1.  Предоста</w:t>
      </w:r>
      <w:r w:rsidR="007D2239">
        <w:rPr>
          <w:rFonts w:ascii="Times New Roman" w:hAnsi="Times New Roman" w:cs="Times New Roman"/>
          <w:sz w:val="26"/>
          <w:szCs w:val="26"/>
        </w:rPr>
        <w:t>в</w:t>
      </w:r>
      <w:r w:rsidR="006A4641">
        <w:rPr>
          <w:rFonts w:ascii="Times New Roman" w:hAnsi="Times New Roman" w:cs="Times New Roman"/>
          <w:sz w:val="26"/>
          <w:szCs w:val="26"/>
        </w:rPr>
        <w:t xml:space="preserve">ить Баршадскому Сергею Витальевичу </w:t>
      </w:r>
      <w:r w:rsidR="00490CD2" w:rsidRPr="00490CD2">
        <w:rPr>
          <w:rFonts w:ascii="Times New Roman" w:hAnsi="Times New Roman" w:cs="Times New Roman"/>
          <w:sz w:val="26"/>
          <w:szCs w:val="26"/>
        </w:rPr>
        <w:t>разрешение на отклонение от предельных параметров ра</w:t>
      </w:r>
      <w:r w:rsidR="00490CD2" w:rsidRPr="00490CD2">
        <w:rPr>
          <w:rFonts w:ascii="Times New Roman" w:hAnsi="Times New Roman" w:cs="Times New Roman"/>
          <w:sz w:val="26"/>
          <w:szCs w:val="26"/>
        </w:rPr>
        <w:t>з</w:t>
      </w:r>
      <w:r w:rsidR="00490CD2" w:rsidRPr="00490CD2">
        <w:rPr>
          <w:rFonts w:ascii="Times New Roman" w:hAnsi="Times New Roman" w:cs="Times New Roman"/>
          <w:sz w:val="26"/>
          <w:szCs w:val="26"/>
        </w:rPr>
        <w:t xml:space="preserve">решенного строительства, реконструкции объектов капитального строительства </w:t>
      </w:r>
      <w:r w:rsidR="003E3231" w:rsidRPr="003E3231">
        <w:rPr>
          <w:rFonts w:ascii="Times New Roman" w:hAnsi="Times New Roman" w:cs="Times New Roman"/>
          <w:sz w:val="26"/>
          <w:szCs w:val="26"/>
        </w:rPr>
        <w:t>в зоне застройки и</w:t>
      </w:r>
      <w:r w:rsidR="002866AB">
        <w:rPr>
          <w:rFonts w:ascii="Times New Roman" w:hAnsi="Times New Roman" w:cs="Times New Roman"/>
          <w:sz w:val="26"/>
          <w:szCs w:val="26"/>
        </w:rPr>
        <w:t>ндивидуальными жилыми домами</w:t>
      </w:r>
      <w:r w:rsidR="007572E7">
        <w:rPr>
          <w:rFonts w:ascii="Times New Roman" w:hAnsi="Times New Roman" w:cs="Times New Roman"/>
          <w:sz w:val="26"/>
          <w:szCs w:val="26"/>
        </w:rPr>
        <w:t xml:space="preserve"> </w:t>
      </w:r>
      <w:r w:rsidR="002866AB">
        <w:rPr>
          <w:rFonts w:ascii="Times New Roman" w:hAnsi="Times New Roman" w:cs="Times New Roman"/>
          <w:sz w:val="26"/>
          <w:szCs w:val="26"/>
        </w:rPr>
        <w:t xml:space="preserve"> (Ж</w:t>
      </w:r>
      <w:r w:rsidR="003E3231" w:rsidRPr="003E3231">
        <w:rPr>
          <w:rFonts w:ascii="Times New Roman" w:hAnsi="Times New Roman" w:cs="Times New Roman"/>
          <w:sz w:val="26"/>
          <w:szCs w:val="26"/>
        </w:rPr>
        <w:t>1) в границах земельного участка с кадаст</w:t>
      </w:r>
      <w:r w:rsidR="006A4641">
        <w:rPr>
          <w:rFonts w:ascii="Times New Roman" w:hAnsi="Times New Roman" w:cs="Times New Roman"/>
          <w:sz w:val="26"/>
          <w:szCs w:val="26"/>
        </w:rPr>
        <w:t>ровым номером 86:08:0010202:465, площадью 1500</w:t>
      </w:r>
      <w:r w:rsidR="003E3231" w:rsidRPr="003E3231">
        <w:rPr>
          <w:rFonts w:ascii="Times New Roman" w:hAnsi="Times New Roman" w:cs="Times New Roman"/>
          <w:sz w:val="26"/>
          <w:szCs w:val="26"/>
        </w:rPr>
        <w:t xml:space="preserve"> кв.м., расположенного по адресу: Ханты-Мансийский автономный округ - Югра, Нефтеюганский ра</w:t>
      </w:r>
      <w:r w:rsidR="006A4641">
        <w:rPr>
          <w:rFonts w:ascii="Times New Roman" w:hAnsi="Times New Roman" w:cs="Times New Roman"/>
          <w:sz w:val="26"/>
          <w:szCs w:val="26"/>
        </w:rPr>
        <w:t>йон, п. Салым, ул. Зеленая, участок 15</w:t>
      </w:r>
      <w:r w:rsidR="003E3231" w:rsidRPr="003E3231">
        <w:rPr>
          <w:rFonts w:ascii="Times New Roman" w:hAnsi="Times New Roman" w:cs="Times New Roman"/>
          <w:sz w:val="26"/>
          <w:szCs w:val="26"/>
        </w:rPr>
        <w:t>, в части установления минимального отступа от границ</w:t>
      </w:r>
      <w:r w:rsidR="00275105">
        <w:rPr>
          <w:rFonts w:ascii="Times New Roman" w:hAnsi="Times New Roman" w:cs="Times New Roman"/>
          <w:sz w:val="26"/>
          <w:szCs w:val="26"/>
        </w:rPr>
        <w:t>ы южной стороны</w:t>
      </w:r>
      <w:r w:rsidR="003E3231" w:rsidRPr="003E3231">
        <w:rPr>
          <w:rFonts w:ascii="Times New Roman" w:hAnsi="Times New Roman" w:cs="Times New Roman"/>
          <w:sz w:val="26"/>
          <w:szCs w:val="26"/>
        </w:rPr>
        <w:t xml:space="preserve"> земельного уч</w:t>
      </w:r>
      <w:r w:rsidR="00275105">
        <w:rPr>
          <w:rFonts w:ascii="Times New Roman" w:hAnsi="Times New Roman" w:cs="Times New Roman"/>
          <w:sz w:val="26"/>
          <w:szCs w:val="26"/>
        </w:rPr>
        <w:t xml:space="preserve">астка </w:t>
      </w:r>
      <w:r w:rsidR="003E3231" w:rsidRPr="003E3231">
        <w:rPr>
          <w:rFonts w:ascii="Times New Roman" w:hAnsi="Times New Roman" w:cs="Times New Roman"/>
          <w:sz w:val="26"/>
          <w:szCs w:val="26"/>
        </w:rPr>
        <w:t xml:space="preserve"> с </w:t>
      </w:r>
      <w:r w:rsidR="006A4641">
        <w:rPr>
          <w:rFonts w:ascii="Times New Roman" w:hAnsi="Times New Roman" w:cs="Times New Roman"/>
          <w:sz w:val="26"/>
          <w:szCs w:val="26"/>
        </w:rPr>
        <w:t xml:space="preserve"> 3 метров  до  0</w:t>
      </w:r>
      <w:r w:rsidR="003E3231" w:rsidRPr="003E3231">
        <w:rPr>
          <w:rFonts w:ascii="Times New Roman" w:hAnsi="Times New Roman" w:cs="Times New Roman"/>
          <w:sz w:val="26"/>
          <w:szCs w:val="26"/>
        </w:rPr>
        <w:t xml:space="preserve"> метров,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  </w:t>
      </w:r>
    </w:p>
    <w:p w:rsidR="00490CD2" w:rsidRPr="00490CD2" w:rsidRDefault="00502119" w:rsidP="005021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9156F">
        <w:rPr>
          <w:rFonts w:ascii="Times New Roman" w:hAnsi="Times New Roman" w:cs="Times New Roman"/>
          <w:sz w:val="26"/>
          <w:szCs w:val="26"/>
        </w:rPr>
        <w:t xml:space="preserve">2. </w:t>
      </w:r>
      <w:r w:rsidR="00490CD2" w:rsidRPr="00490CD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6A4641">
        <w:rPr>
          <w:rFonts w:ascii="Times New Roman" w:hAnsi="Times New Roman" w:cs="Times New Roman"/>
          <w:sz w:val="26"/>
          <w:szCs w:val="26"/>
        </w:rPr>
        <w:t xml:space="preserve">(обнародованию) в </w:t>
      </w:r>
      <w:r w:rsidR="00490CD2" w:rsidRPr="00490CD2">
        <w:rPr>
          <w:rFonts w:ascii="Times New Roman" w:hAnsi="Times New Roman" w:cs="Times New Roman"/>
          <w:sz w:val="26"/>
          <w:szCs w:val="26"/>
        </w:rPr>
        <w:t xml:space="preserve"> бюллетене «Салымский вестник» и размещению на официальном сайте муниципального образования  сельское поселение Салым в сети «Интернет».</w:t>
      </w:r>
    </w:p>
    <w:p w:rsidR="00490CD2" w:rsidRPr="00490CD2" w:rsidRDefault="00490CD2" w:rsidP="00490C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0CD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490CD2" w:rsidRPr="00490CD2" w:rsidRDefault="00490CD2" w:rsidP="00490CD2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90CD2">
        <w:rPr>
          <w:rFonts w:ascii="Times New Roman" w:hAnsi="Times New Roman" w:cs="Times New Roman"/>
          <w:sz w:val="26"/>
          <w:szCs w:val="26"/>
        </w:rPr>
        <w:lastRenderedPageBreak/>
        <w:t xml:space="preserve">           4.  Контроль за выполнением постановления оставляю за собой.</w:t>
      </w:r>
    </w:p>
    <w:p w:rsidR="00490CD2" w:rsidRPr="00490CD2" w:rsidRDefault="00490CD2" w:rsidP="00490CD2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490CD2" w:rsidRPr="00490CD2" w:rsidRDefault="00490CD2" w:rsidP="00490CD2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490CD2" w:rsidRPr="00490CD2" w:rsidRDefault="00490CD2" w:rsidP="00490CD2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490CD2" w:rsidRPr="00490CD2" w:rsidRDefault="006A4641" w:rsidP="00490CD2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490CD2" w:rsidRPr="00490CD2" w:rsidRDefault="006A4641" w:rsidP="00490CD2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490CD2" w:rsidRPr="00490CD2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             </w:t>
      </w:r>
      <w:r w:rsidR="002866A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Г.С. Черкезов</w:t>
      </w:r>
    </w:p>
    <w:p w:rsidR="00490CD2" w:rsidRPr="00490CD2" w:rsidRDefault="00490CD2" w:rsidP="00E52246">
      <w:pPr>
        <w:pStyle w:val="61"/>
        <w:shd w:val="clear" w:color="auto" w:fill="auto"/>
        <w:spacing w:before="0" w:line="220" w:lineRule="exact"/>
        <w:ind w:left="1448" w:right="1702"/>
      </w:pPr>
    </w:p>
    <w:sectPr w:rsidR="00490CD2" w:rsidRPr="00490CD2" w:rsidSect="00FA7CC7">
      <w:type w:val="continuous"/>
      <w:pgSz w:w="11909" w:h="16834"/>
      <w:pgMar w:top="709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B64"/>
    <w:rsid w:val="000E3673"/>
    <w:rsid w:val="00166CD8"/>
    <w:rsid w:val="00262D37"/>
    <w:rsid w:val="00275105"/>
    <w:rsid w:val="00283576"/>
    <w:rsid w:val="00285A8B"/>
    <w:rsid w:val="002866AB"/>
    <w:rsid w:val="002A577B"/>
    <w:rsid w:val="002B4D57"/>
    <w:rsid w:val="002D2B64"/>
    <w:rsid w:val="00304B7A"/>
    <w:rsid w:val="00323231"/>
    <w:rsid w:val="003E3231"/>
    <w:rsid w:val="00464654"/>
    <w:rsid w:val="00490CD2"/>
    <w:rsid w:val="00502119"/>
    <w:rsid w:val="00506F56"/>
    <w:rsid w:val="005130EB"/>
    <w:rsid w:val="00516252"/>
    <w:rsid w:val="00555C61"/>
    <w:rsid w:val="00635C40"/>
    <w:rsid w:val="006A4641"/>
    <w:rsid w:val="007572E7"/>
    <w:rsid w:val="007D2239"/>
    <w:rsid w:val="008461F8"/>
    <w:rsid w:val="008A7B44"/>
    <w:rsid w:val="008C2632"/>
    <w:rsid w:val="0091185D"/>
    <w:rsid w:val="00A12BEB"/>
    <w:rsid w:val="00A9156F"/>
    <w:rsid w:val="00AA2BF6"/>
    <w:rsid w:val="00B25B7A"/>
    <w:rsid w:val="00B8665D"/>
    <w:rsid w:val="00BB1CF3"/>
    <w:rsid w:val="00BB7306"/>
    <w:rsid w:val="00BF36C0"/>
    <w:rsid w:val="00C312A7"/>
    <w:rsid w:val="00C51ECA"/>
    <w:rsid w:val="00C92102"/>
    <w:rsid w:val="00E26FCF"/>
    <w:rsid w:val="00E52246"/>
    <w:rsid w:val="00E65060"/>
    <w:rsid w:val="00EA5521"/>
    <w:rsid w:val="00F65058"/>
    <w:rsid w:val="00F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E525C1-5BA4-467D-A3C5-B6C5BA90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8">
    <w:name w:val="Основной текст (8)_"/>
    <w:link w:val="80"/>
    <w:uiPriority w:val="99"/>
    <w:locked/>
    <w:rPr>
      <w:rFonts w:ascii="Arial" w:hAnsi="Arial" w:cs="Arial"/>
      <w:sz w:val="22"/>
      <w:szCs w:val="22"/>
    </w:rPr>
  </w:style>
  <w:style w:type="character" w:customStyle="1" w:styleId="4">
    <w:name w:val="Основной текст (4)_"/>
    <w:link w:val="41"/>
    <w:uiPriority w:val="99"/>
    <w:locked/>
    <w:rPr>
      <w:rFonts w:ascii="Arial" w:hAnsi="Arial" w:cs="Arial"/>
      <w:spacing w:val="0"/>
      <w:sz w:val="14"/>
      <w:szCs w:val="14"/>
    </w:rPr>
  </w:style>
  <w:style w:type="character" w:customStyle="1" w:styleId="40">
    <w:name w:val="Основной текст (4)"/>
    <w:uiPriority w:val="99"/>
  </w:style>
  <w:style w:type="character" w:customStyle="1" w:styleId="5">
    <w:name w:val="Основной текст (5)_"/>
    <w:link w:val="5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"/>
    <w:uiPriority w:val="99"/>
  </w:style>
  <w:style w:type="character" w:customStyle="1" w:styleId="12">
    <w:name w:val="Заголовок №1 (2)_"/>
    <w:link w:val="1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120">
    <w:name w:val="Заголовок №1 (2)"/>
    <w:uiPriority w:val="99"/>
  </w:style>
  <w:style w:type="character" w:customStyle="1" w:styleId="6">
    <w:name w:val="Основной текст (6)_"/>
    <w:link w:val="6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60">
    <w:name w:val="Основной текст (6) + Полужирный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uiPriority w:val="99"/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4"/>
      <w:szCs w:val="14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300" w:line="259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300" w:after="300" w:line="30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1140"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285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490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E2BA-566E-4152-981B-D903BCC8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Кусков Андрей Сергеевич</dc:creator>
  <cp:keywords/>
  <dc:description/>
  <cp:lastModifiedBy>Кусков Андрей Сергеевич</cp:lastModifiedBy>
  <cp:revision>2</cp:revision>
  <cp:lastPrinted>2022-03-22T07:03:00Z</cp:lastPrinted>
  <dcterms:created xsi:type="dcterms:W3CDTF">2022-09-26T04:31:00Z</dcterms:created>
  <dcterms:modified xsi:type="dcterms:W3CDTF">2022-09-26T04:31:00Z</dcterms:modified>
</cp:coreProperties>
</file>