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55" w:rsidRDefault="00F82155" w:rsidP="00F82155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55" w:rsidRDefault="00F82155" w:rsidP="00F821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F82155" w:rsidRDefault="00F82155" w:rsidP="00F821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F82155" w:rsidRDefault="00F82155" w:rsidP="00F8215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>
        <w:rPr>
          <w:rFonts w:ascii="Times New Roman" w:hAnsi="Times New Roman"/>
          <w:b/>
          <w:sz w:val="24"/>
          <w:szCs w:val="24"/>
        </w:rPr>
        <w:t>г-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F82155" w:rsidRDefault="00F82155" w:rsidP="00F821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F82155" w:rsidRDefault="00F82155" w:rsidP="00F82155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F82155" w:rsidRDefault="00F82155" w:rsidP="00F821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82155" w:rsidRDefault="00F82155" w:rsidP="00F82155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26 декабря 2020 года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>№ 148-п</w:t>
      </w:r>
    </w:p>
    <w:p w:rsidR="00F82155" w:rsidRDefault="00F82155" w:rsidP="00F82155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cs="Times New Roman"/>
        </w:rPr>
      </w:pPr>
      <w:r>
        <w:rPr>
          <w:rStyle w:val="60"/>
          <w:rFonts w:ascii="Times New Roman" w:hAnsi="Times New Roman" w:cs="Times New Roman"/>
        </w:rPr>
        <w:t>п. Салым</w:t>
      </w:r>
    </w:p>
    <w:p w:rsidR="007E0302" w:rsidRPr="005C264E" w:rsidRDefault="007E0302" w:rsidP="007E0302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7E0302" w:rsidRPr="00392C4F" w:rsidRDefault="007E0302" w:rsidP="00366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92C4F">
        <w:rPr>
          <w:rFonts w:ascii="Times New Roman" w:hAnsi="Times New Roman"/>
          <w:color w:val="000000"/>
          <w:sz w:val="26"/>
          <w:szCs w:val="26"/>
        </w:rPr>
        <w:t xml:space="preserve">О внесении изменений </w:t>
      </w: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392C4F">
        <w:rPr>
          <w:rFonts w:ascii="Times New Roman" w:hAnsi="Times New Roman"/>
          <w:color w:val="000000"/>
          <w:sz w:val="26"/>
          <w:szCs w:val="26"/>
        </w:rPr>
        <w:t xml:space="preserve">постановление администрации сельского поселения Салым </w:t>
      </w:r>
      <w:r w:rsidRPr="003668C3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3668C3" w:rsidRPr="003668C3">
        <w:rPr>
          <w:rFonts w:ascii="Times New Roman" w:hAnsi="Times New Roman"/>
          <w:color w:val="000000"/>
          <w:sz w:val="26"/>
          <w:szCs w:val="26"/>
        </w:rPr>
        <w:t>09</w:t>
      </w:r>
      <w:r w:rsidR="002976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68C3" w:rsidRPr="003668C3">
        <w:rPr>
          <w:rFonts w:ascii="Times New Roman" w:hAnsi="Times New Roman"/>
          <w:color w:val="000000"/>
          <w:sz w:val="26"/>
          <w:szCs w:val="26"/>
        </w:rPr>
        <w:t>августа</w:t>
      </w:r>
      <w:r w:rsidRPr="003668C3">
        <w:rPr>
          <w:rFonts w:ascii="Times New Roman" w:hAnsi="Times New Roman"/>
          <w:color w:val="000000"/>
          <w:sz w:val="26"/>
          <w:szCs w:val="26"/>
        </w:rPr>
        <w:t xml:space="preserve"> 201</w:t>
      </w:r>
      <w:r w:rsidR="003668C3" w:rsidRPr="003668C3">
        <w:rPr>
          <w:rFonts w:ascii="Times New Roman" w:hAnsi="Times New Roman"/>
          <w:color w:val="000000"/>
          <w:sz w:val="26"/>
          <w:szCs w:val="26"/>
        </w:rPr>
        <w:t>8</w:t>
      </w:r>
      <w:r w:rsidRPr="003668C3">
        <w:rPr>
          <w:rFonts w:ascii="Times New Roman" w:hAnsi="Times New Roman"/>
          <w:color w:val="000000"/>
          <w:sz w:val="26"/>
          <w:szCs w:val="26"/>
        </w:rPr>
        <w:t xml:space="preserve"> года № 1</w:t>
      </w:r>
      <w:r w:rsidR="003668C3" w:rsidRPr="003668C3">
        <w:rPr>
          <w:rFonts w:ascii="Times New Roman" w:hAnsi="Times New Roman"/>
          <w:color w:val="000000"/>
          <w:sz w:val="26"/>
          <w:szCs w:val="26"/>
        </w:rPr>
        <w:t>06</w:t>
      </w:r>
      <w:r w:rsidRPr="003668C3">
        <w:rPr>
          <w:rFonts w:ascii="Times New Roman" w:hAnsi="Times New Roman"/>
          <w:color w:val="000000"/>
          <w:sz w:val="26"/>
          <w:szCs w:val="26"/>
        </w:rPr>
        <w:t>-п</w:t>
      </w:r>
      <w:r w:rsidRPr="00392C4F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3668C3">
        <w:rPr>
          <w:rFonts w:ascii="Times New Roman" w:hAnsi="Times New Roman" w:cs="Times New Roman"/>
          <w:bCs/>
          <w:sz w:val="26"/>
          <w:szCs w:val="26"/>
        </w:rPr>
        <w:t>О</w:t>
      </w:r>
      <w:r w:rsidR="003668C3" w:rsidRPr="00CF36A7">
        <w:rPr>
          <w:rFonts w:ascii="Times New Roman" w:hAnsi="Times New Roman" w:cs="Times New Roman"/>
          <w:bCs/>
          <w:sz w:val="26"/>
          <w:szCs w:val="26"/>
        </w:rPr>
        <w:t xml:space="preserve">б утверждении </w:t>
      </w:r>
      <w:r w:rsidR="003668C3">
        <w:rPr>
          <w:rFonts w:ascii="Times New Roman" w:hAnsi="Times New Roman" w:cs="Times New Roman"/>
          <w:bCs/>
          <w:sz w:val="26"/>
          <w:szCs w:val="26"/>
        </w:rPr>
        <w:t>П</w:t>
      </w:r>
      <w:r w:rsidR="003668C3" w:rsidRPr="00CF36A7">
        <w:rPr>
          <w:rFonts w:ascii="Times New Roman" w:hAnsi="Times New Roman" w:cs="Times New Roman"/>
          <w:bCs/>
          <w:sz w:val="26"/>
          <w:szCs w:val="26"/>
        </w:rPr>
        <w:t>орядка осуществления контроля за соблюдением</w:t>
      </w:r>
      <w:r w:rsidR="003668C3">
        <w:rPr>
          <w:rFonts w:ascii="Times New Roman" w:hAnsi="Times New Roman" w:cs="Times New Roman"/>
          <w:bCs/>
          <w:sz w:val="26"/>
          <w:szCs w:val="26"/>
        </w:rPr>
        <w:t>Ф</w:t>
      </w:r>
      <w:r w:rsidR="003668C3" w:rsidRPr="00CF36A7">
        <w:rPr>
          <w:rFonts w:ascii="Times New Roman" w:hAnsi="Times New Roman" w:cs="Times New Roman"/>
          <w:bCs/>
          <w:sz w:val="26"/>
          <w:szCs w:val="26"/>
        </w:rPr>
        <w:t xml:space="preserve">едерального закона </w:t>
      </w:r>
      <w:r w:rsidR="003668C3">
        <w:rPr>
          <w:rFonts w:ascii="Times New Roman" w:hAnsi="Times New Roman" w:cs="Times New Roman"/>
          <w:bCs/>
          <w:sz w:val="26"/>
          <w:szCs w:val="26"/>
        </w:rPr>
        <w:t>«О</w:t>
      </w:r>
      <w:r w:rsidR="003668C3" w:rsidRPr="00CF36A7">
        <w:rPr>
          <w:rFonts w:ascii="Times New Roman" w:hAnsi="Times New Roman" w:cs="Times New Roman"/>
          <w:bCs/>
          <w:sz w:val="26"/>
          <w:szCs w:val="26"/>
        </w:rPr>
        <w:t xml:space="preserve"> контрактнойсистеме в сфере закупок товаров, работ, услугдля обеспечения госуд</w:t>
      </w:r>
      <w:r w:rsidR="003668C3">
        <w:rPr>
          <w:rFonts w:ascii="Times New Roman" w:hAnsi="Times New Roman" w:cs="Times New Roman"/>
          <w:bCs/>
          <w:sz w:val="26"/>
          <w:szCs w:val="26"/>
        </w:rPr>
        <w:t>арственных и муниципальных нужд»</w:t>
      </w:r>
    </w:p>
    <w:p w:rsidR="007E0302" w:rsidRDefault="007E0302" w:rsidP="007E0302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7E0302" w:rsidRPr="00B15DEE" w:rsidRDefault="007E0302" w:rsidP="007E0302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7E0302" w:rsidRDefault="007E0302" w:rsidP="00F821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016D1"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Roboto" w:hAnsi="Roboto"/>
          <w:color w:val="000000"/>
          <w:sz w:val="26"/>
          <w:szCs w:val="26"/>
        </w:rPr>
        <w:t>Федеральным законом от 26 декабря 2008 года N 294-ФЗ</w:t>
      </w:r>
      <w:r>
        <w:rPr>
          <w:rFonts w:ascii="Roboto" w:hAnsi="Roboto"/>
          <w:color w:val="000000"/>
          <w:sz w:val="26"/>
          <w:szCs w:val="26"/>
        </w:rPr>
        <w:br/>
        <w:t>«О защите прав юридических лиц и индивидуальных предпринимателей при осуществлении  государственного  контроля  (надзора)  и  муниципального контроля»</w:t>
      </w:r>
      <w:r w:rsidRPr="005016D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Roboto" w:hAnsi="Roboto"/>
          <w:color w:val="000000"/>
          <w:sz w:val="26"/>
          <w:szCs w:val="26"/>
        </w:rPr>
        <w:t>Постановлением  Правительства  Российской  Федерации  от  30 июня 2010 года N 489 «Об  утверждении Правил подготовки органами государственного контроля (надзора) и органами муниципального контроля ежегодных планов проведения плановых  проверок  юридических  лиц  и  индивидуальных  предпринимателей</w:t>
      </w:r>
      <w:proofErr w:type="gramEnd"/>
      <w:r>
        <w:rPr>
          <w:rFonts w:ascii="Roboto" w:hAnsi="Roboto"/>
          <w:color w:val="000000"/>
          <w:sz w:val="26"/>
          <w:szCs w:val="26"/>
        </w:rPr>
        <w:t xml:space="preserve">», </w:t>
      </w:r>
      <w:proofErr w:type="gramStart"/>
      <w:r w:rsidRPr="005016D1">
        <w:rPr>
          <w:rFonts w:ascii="Times New Roman" w:hAnsi="Times New Roman"/>
          <w:sz w:val="26"/>
          <w:szCs w:val="26"/>
        </w:rPr>
        <w:t>п</w:t>
      </w:r>
      <w:proofErr w:type="gramEnd"/>
      <w:r w:rsidRPr="005016D1">
        <w:rPr>
          <w:rFonts w:ascii="Times New Roman" w:hAnsi="Times New Roman"/>
          <w:sz w:val="26"/>
          <w:szCs w:val="26"/>
        </w:rPr>
        <w:t xml:space="preserve"> о с т а н  о в л я ю:</w:t>
      </w:r>
    </w:p>
    <w:p w:rsidR="007E0302" w:rsidRPr="005016D1" w:rsidRDefault="007E0302" w:rsidP="007E03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0302" w:rsidRDefault="007E0302" w:rsidP="007E0302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392C4F">
        <w:rPr>
          <w:rFonts w:ascii="Times New Roman" w:hAnsi="Times New Roman"/>
          <w:b w:val="0"/>
          <w:color w:val="000000"/>
          <w:sz w:val="26"/>
          <w:szCs w:val="26"/>
        </w:rPr>
        <w:t xml:space="preserve">1. </w:t>
      </w:r>
      <w:r w:rsidR="003668C3">
        <w:rPr>
          <w:rFonts w:ascii="Times New Roman" w:hAnsi="Times New Roman"/>
          <w:b w:val="0"/>
          <w:color w:val="000000"/>
          <w:sz w:val="26"/>
          <w:szCs w:val="26"/>
        </w:rPr>
        <w:t>В</w:t>
      </w:r>
      <w:r w:rsidR="003668C3" w:rsidRPr="003668C3">
        <w:rPr>
          <w:rFonts w:ascii="Times New Roman" w:hAnsi="Times New Roman"/>
          <w:b w:val="0"/>
          <w:color w:val="000000"/>
          <w:sz w:val="26"/>
          <w:szCs w:val="26"/>
        </w:rPr>
        <w:t>постановление администрации сельского поселения Салым от 09 августа 2018 года № 106-п «</w:t>
      </w:r>
      <w:r w:rsidR="003668C3" w:rsidRPr="003668C3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осуществления контроля за соблюдениемФедерального закона </w:t>
      </w:r>
      <w:r w:rsidR="003668C3" w:rsidRPr="003668C3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3668C3" w:rsidRPr="003668C3">
        <w:rPr>
          <w:rFonts w:ascii="Times New Roman" w:hAnsi="Times New Roman" w:cs="Times New Roman"/>
          <w:b w:val="0"/>
          <w:sz w:val="26"/>
          <w:szCs w:val="26"/>
        </w:rPr>
        <w:t>О контрактной системе в сфере закупок товаров, работ, услугдля обеспечения госуд</w:t>
      </w:r>
      <w:r w:rsidR="003668C3" w:rsidRPr="003668C3">
        <w:rPr>
          <w:rFonts w:ascii="Times New Roman" w:hAnsi="Times New Roman" w:cs="Times New Roman"/>
          <w:b w:val="0"/>
          <w:bCs w:val="0"/>
          <w:sz w:val="26"/>
          <w:szCs w:val="26"/>
        </w:rPr>
        <w:t>арственных и муниципальных нужд»</w:t>
      </w:r>
      <w:r w:rsidR="003668C3">
        <w:rPr>
          <w:rFonts w:ascii="Times New Roman" w:hAnsi="Times New Roman"/>
          <w:b w:val="0"/>
          <w:color w:val="000000"/>
          <w:sz w:val="26"/>
          <w:szCs w:val="26"/>
        </w:rPr>
        <w:t xml:space="preserve"> внести следующие изменения:</w:t>
      </w:r>
    </w:p>
    <w:p w:rsidR="003668C3" w:rsidRDefault="003668C3" w:rsidP="007E0302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1.1. пункт 4 изложить в следующей редакции:</w:t>
      </w:r>
    </w:p>
    <w:p w:rsidR="003668C3" w:rsidRPr="004E755C" w:rsidRDefault="003668C3" w:rsidP="00366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E755C">
        <w:rPr>
          <w:rFonts w:ascii="Times New Roman" w:hAnsi="Times New Roman" w:cs="Times New Roman"/>
          <w:sz w:val="26"/>
          <w:szCs w:val="26"/>
        </w:rPr>
        <w:t>4. Должностным лиц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E755C">
        <w:rPr>
          <w:rFonts w:ascii="Times New Roman" w:hAnsi="Times New Roman" w:cs="Times New Roman"/>
          <w:sz w:val="26"/>
          <w:szCs w:val="26"/>
        </w:rPr>
        <w:t>м Органа контроля, осуществляющим деятельность по контролю, явля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E755C">
        <w:rPr>
          <w:rFonts w:ascii="Times New Roman" w:hAnsi="Times New Roman" w:cs="Times New Roman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 xml:space="preserve"> ведущий</w:t>
      </w:r>
      <w:r w:rsidRPr="004E755C">
        <w:rPr>
          <w:rFonts w:ascii="Times New Roman" w:hAnsi="Times New Roman" w:cs="Times New Roman"/>
          <w:sz w:val="26"/>
          <w:szCs w:val="26"/>
        </w:rPr>
        <w:t xml:space="preserve"> специалист администрации сельского поселения Салым</w:t>
      </w:r>
      <w:r w:rsidR="005149F7">
        <w:rPr>
          <w:rFonts w:ascii="Times New Roman" w:hAnsi="Times New Roman" w:cs="Times New Roman"/>
          <w:sz w:val="26"/>
          <w:szCs w:val="26"/>
        </w:rPr>
        <w:t xml:space="preserve"> по муниципальному контролю</w:t>
      </w:r>
      <w:proofErr w:type="gramStart"/>
      <w:r w:rsidR="005149F7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5149F7" w:rsidRPr="005149F7" w:rsidRDefault="005149F7" w:rsidP="00514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9F7">
        <w:rPr>
          <w:rFonts w:ascii="Times New Roman" w:hAnsi="Times New Roman" w:cs="Times New Roman"/>
          <w:sz w:val="26"/>
          <w:szCs w:val="26"/>
        </w:rPr>
        <w:t>1.2. пункт 5 изложить в следующей редакции:</w:t>
      </w:r>
    </w:p>
    <w:p w:rsidR="005149F7" w:rsidRPr="005149F7" w:rsidRDefault="005149F7" w:rsidP="005149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149F7">
        <w:rPr>
          <w:sz w:val="26"/>
          <w:szCs w:val="26"/>
        </w:rPr>
        <w:t>«</w:t>
      </w:r>
      <w:r w:rsidR="003668C3" w:rsidRPr="005149F7">
        <w:rPr>
          <w:sz w:val="26"/>
          <w:szCs w:val="26"/>
        </w:rPr>
        <w:t xml:space="preserve">5. </w:t>
      </w:r>
      <w:proofErr w:type="gramStart"/>
      <w:r w:rsidRPr="005149F7">
        <w:rPr>
          <w:color w:val="000000"/>
          <w:sz w:val="26"/>
          <w:szCs w:val="26"/>
        </w:rPr>
        <w:t>Должностн</w:t>
      </w:r>
      <w:r>
        <w:rPr>
          <w:color w:val="000000"/>
          <w:sz w:val="26"/>
          <w:szCs w:val="26"/>
        </w:rPr>
        <w:t>ое</w:t>
      </w:r>
      <w:proofErr w:type="gramEnd"/>
      <w:r w:rsidRPr="005149F7">
        <w:rPr>
          <w:color w:val="000000"/>
          <w:sz w:val="26"/>
          <w:szCs w:val="26"/>
        </w:rPr>
        <w:t xml:space="preserve"> лица </w:t>
      </w:r>
      <w:r>
        <w:rPr>
          <w:color w:val="000000"/>
          <w:sz w:val="26"/>
          <w:szCs w:val="26"/>
        </w:rPr>
        <w:t>О</w:t>
      </w:r>
      <w:r w:rsidRPr="005149F7">
        <w:rPr>
          <w:color w:val="000000"/>
          <w:sz w:val="26"/>
          <w:szCs w:val="26"/>
        </w:rPr>
        <w:t>ргана контроля обязан</w:t>
      </w:r>
      <w:r>
        <w:rPr>
          <w:color w:val="000000"/>
          <w:sz w:val="26"/>
          <w:szCs w:val="26"/>
        </w:rPr>
        <w:t>о</w:t>
      </w:r>
      <w:r w:rsidRPr="005149F7">
        <w:rPr>
          <w:color w:val="000000"/>
          <w:sz w:val="26"/>
          <w:szCs w:val="26"/>
        </w:rPr>
        <w:t>:</w:t>
      </w:r>
    </w:p>
    <w:p w:rsidR="005149F7" w:rsidRPr="005149F7" w:rsidRDefault="005149F7" w:rsidP="005149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149F7">
        <w:rPr>
          <w:color w:val="000000"/>
          <w:sz w:val="26"/>
          <w:szCs w:val="26"/>
        </w:rPr>
        <w:t xml:space="preserve">а) своевременно и в полной мере исполнять в соответствии с </w:t>
      </w:r>
      <w:hyperlink r:id="rId9" w:anchor="/document/12112604/entry/30009" w:history="1">
        <w:r w:rsidRPr="005149F7">
          <w:rPr>
            <w:rStyle w:val="a9"/>
            <w:color w:val="auto"/>
            <w:sz w:val="26"/>
            <w:szCs w:val="26"/>
            <w:u w:val="none"/>
          </w:rPr>
          <w:t>бюджетным законодательством</w:t>
        </w:r>
      </w:hyperlink>
      <w:r w:rsidRPr="005149F7">
        <w:rPr>
          <w:color w:val="000000"/>
          <w:sz w:val="26"/>
          <w:szCs w:val="26"/>
        </w:rPr>
        <w:t>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 w:rsidR="0029765B" w:rsidRDefault="005149F7" w:rsidP="005149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149F7">
        <w:rPr>
          <w:color w:val="000000"/>
          <w:sz w:val="26"/>
          <w:szCs w:val="26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5149F7" w:rsidRPr="005149F7" w:rsidRDefault="005149F7" w:rsidP="005149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5149F7">
        <w:rPr>
          <w:color w:val="000000"/>
          <w:sz w:val="26"/>
          <w:szCs w:val="26"/>
        </w:rPr>
        <w:lastRenderedPageBreak/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5149F7" w:rsidRPr="005149F7" w:rsidRDefault="005149F7" w:rsidP="005149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149F7">
        <w:rPr>
          <w:color w:val="000000"/>
          <w:sz w:val="26"/>
          <w:szCs w:val="26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5149F7" w:rsidRPr="005149F7" w:rsidRDefault="005149F7" w:rsidP="005149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149F7">
        <w:rPr>
          <w:color w:val="000000"/>
          <w:sz w:val="26"/>
          <w:szCs w:val="26"/>
        </w:rPr>
        <w:t>д)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5149F7" w:rsidRPr="005149F7" w:rsidRDefault="005149F7" w:rsidP="005149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149F7">
        <w:rPr>
          <w:color w:val="000000"/>
          <w:sz w:val="26"/>
          <w:szCs w:val="26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5149F7" w:rsidRPr="005149F7" w:rsidRDefault="005149F7" w:rsidP="005149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149F7">
        <w:rPr>
          <w:color w:val="000000"/>
          <w:sz w:val="26"/>
          <w:szCs w:val="26"/>
        </w:rPr>
        <w:t>ж) направлять представления, предписания об устранении выявленных нарушений в случаях, предусмотренных</w:t>
      </w:r>
      <w:hyperlink r:id="rId10" w:anchor="/document/12112604/entry/2702" w:history="1">
        <w:r w:rsidRPr="005149F7">
          <w:rPr>
            <w:rStyle w:val="a9"/>
            <w:color w:val="auto"/>
            <w:sz w:val="26"/>
            <w:szCs w:val="26"/>
            <w:u w:val="none"/>
          </w:rPr>
          <w:t>бюджетным законодательством</w:t>
        </w:r>
      </w:hyperlink>
      <w:r w:rsidRPr="005149F7">
        <w:rPr>
          <w:color w:val="000000"/>
          <w:sz w:val="26"/>
          <w:szCs w:val="26"/>
        </w:rPr>
        <w:t xml:space="preserve"> Российской Федерации;</w:t>
      </w:r>
    </w:p>
    <w:p w:rsidR="005149F7" w:rsidRPr="005149F7" w:rsidRDefault="005149F7" w:rsidP="005149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149F7">
        <w:rPr>
          <w:color w:val="000000"/>
          <w:sz w:val="26"/>
          <w:szCs w:val="26"/>
        </w:rPr>
        <w:t xml:space="preserve">з) направлять уведомления о применении бюджетных мер принуждения в случаях, предусмотренных </w:t>
      </w:r>
      <w:hyperlink r:id="rId11" w:anchor="/document/12112604/entry/20030" w:history="1">
        <w:r w:rsidRPr="005149F7">
          <w:rPr>
            <w:rStyle w:val="a9"/>
            <w:color w:val="auto"/>
            <w:sz w:val="26"/>
            <w:szCs w:val="26"/>
            <w:u w:val="none"/>
          </w:rPr>
          <w:t>бюджетным законодательством</w:t>
        </w:r>
      </w:hyperlink>
      <w:r w:rsidRPr="005149F7">
        <w:rPr>
          <w:color w:val="000000"/>
          <w:sz w:val="26"/>
          <w:szCs w:val="26"/>
        </w:rPr>
        <w:t>Российской Федерации;</w:t>
      </w:r>
    </w:p>
    <w:p w:rsidR="005149F7" w:rsidRPr="005149F7" w:rsidRDefault="005149F7" w:rsidP="005149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149F7">
        <w:rPr>
          <w:color w:val="000000"/>
          <w:sz w:val="26"/>
          <w:szCs w:val="26"/>
        </w:rPr>
        <w:t xml:space="preserve">и) осуществлять производство по делам об административных правонарушениях в порядке, установленном </w:t>
      </w:r>
      <w:hyperlink r:id="rId12" w:anchor="/document/12125267/entry/4000" w:history="1">
        <w:r w:rsidRPr="005149F7">
          <w:rPr>
            <w:rStyle w:val="a9"/>
            <w:color w:val="auto"/>
            <w:sz w:val="26"/>
            <w:szCs w:val="26"/>
            <w:u w:val="none"/>
          </w:rPr>
          <w:t>законодательством</w:t>
        </w:r>
      </w:hyperlink>
      <w:r w:rsidRPr="005149F7">
        <w:rPr>
          <w:color w:val="000000"/>
          <w:sz w:val="26"/>
          <w:szCs w:val="26"/>
        </w:rPr>
        <w:t xml:space="preserve"> Российской Федерации об административных правонарушениях;</w:t>
      </w:r>
    </w:p>
    <w:p w:rsidR="005149F7" w:rsidRPr="005149F7" w:rsidRDefault="005149F7" w:rsidP="005149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149F7">
        <w:rPr>
          <w:color w:val="000000"/>
          <w:sz w:val="26"/>
          <w:szCs w:val="26"/>
        </w:rP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5149F7" w:rsidRPr="005149F7" w:rsidRDefault="005149F7" w:rsidP="005149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149F7">
        <w:rPr>
          <w:color w:val="000000"/>
          <w:sz w:val="26"/>
          <w:szCs w:val="26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3668C3" w:rsidRPr="000E0257" w:rsidRDefault="005149F7" w:rsidP="000E02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149F7">
        <w:rPr>
          <w:color w:val="000000"/>
          <w:sz w:val="26"/>
          <w:szCs w:val="26"/>
        </w:rPr>
        <w:t xml:space="preserve">м) направлять в адрес органа </w:t>
      </w:r>
      <w:r>
        <w:rPr>
          <w:color w:val="000000"/>
          <w:sz w:val="26"/>
          <w:szCs w:val="26"/>
        </w:rPr>
        <w:t xml:space="preserve">местного самоуправления </w:t>
      </w:r>
      <w:r w:rsidRPr="005149F7">
        <w:rPr>
          <w:color w:val="000000"/>
          <w:sz w:val="26"/>
          <w:szCs w:val="26"/>
        </w:rPr>
        <w:t xml:space="preserve">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</w:t>
      </w:r>
      <w:r w:rsidRPr="000E0257">
        <w:rPr>
          <w:color w:val="000000"/>
          <w:sz w:val="26"/>
          <w:szCs w:val="26"/>
        </w:rPr>
        <w:t>рассмотрение которых относится к компетенции такого органа (должностного лица), и (или) документы и иные материалы, подтверждающие такие факты</w:t>
      </w:r>
      <w:proofErr w:type="gramStart"/>
      <w:r w:rsidRPr="000E0257">
        <w:rPr>
          <w:color w:val="000000"/>
          <w:sz w:val="26"/>
          <w:szCs w:val="26"/>
        </w:rPr>
        <w:t>.»;</w:t>
      </w:r>
      <w:proofErr w:type="gramEnd"/>
    </w:p>
    <w:p w:rsidR="003668C3" w:rsidRPr="000E0257" w:rsidRDefault="005149F7" w:rsidP="000E025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E025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1.3. </w:t>
      </w:r>
      <w:r w:rsidR="003668C3" w:rsidRPr="000E025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пункт  </w:t>
      </w:r>
      <w:r w:rsidR="000E025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6 </w:t>
      </w:r>
      <w:r w:rsidR="003668C3" w:rsidRPr="000E0257">
        <w:rPr>
          <w:rFonts w:ascii="Times New Roman" w:hAnsi="Times New Roman" w:cs="Times New Roman"/>
          <w:b w:val="0"/>
          <w:color w:val="000000"/>
          <w:sz w:val="26"/>
          <w:szCs w:val="26"/>
        </w:rPr>
        <w:t>изложить в следующей редакции:</w:t>
      </w:r>
    </w:p>
    <w:p w:rsidR="005149F7" w:rsidRPr="000E0257" w:rsidRDefault="005149F7" w:rsidP="000E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0257">
        <w:rPr>
          <w:rFonts w:ascii="Times New Roman" w:hAnsi="Times New Roman" w:cs="Times New Roman"/>
          <w:color w:val="000000"/>
          <w:sz w:val="26"/>
          <w:szCs w:val="26"/>
        </w:rPr>
        <w:t xml:space="preserve">«6. </w:t>
      </w:r>
      <w:r w:rsidRPr="000E0257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</w:t>
      </w:r>
      <w:r w:rsidR="000E0257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0E0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лиц</w:t>
      </w:r>
      <w:r w:rsidR="000E0257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E0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 контроля име</w:t>
      </w:r>
      <w:r w:rsidR="000E0257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0E0257">
        <w:rPr>
          <w:rFonts w:ascii="Times New Roman" w:eastAsia="Times New Roman" w:hAnsi="Times New Roman" w:cs="Times New Roman"/>
          <w:color w:val="000000"/>
          <w:sz w:val="26"/>
          <w:szCs w:val="26"/>
        </w:rPr>
        <w:t>т право:</w:t>
      </w:r>
    </w:p>
    <w:p w:rsidR="005149F7" w:rsidRPr="005149F7" w:rsidRDefault="005149F7" w:rsidP="000E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49F7">
        <w:rPr>
          <w:rFonts w:ascii="Times New Roman" w:eastAsia="Times New Roman" w:hAnsi="Times New Roman" w:cs="Times New Roman"/>
          <w:color w:val="000000"/>
          <w:sz w:val="26"/>
          <w:szCs w:val="26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5149F7" w:rsidRPr="005149F7" w:rsidRDefault="005149F7" w:rsidP="000E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49F7">
        <w:rPr>
          <w:rFonts w:ascii="Times New Roman" w:eastAsia="Times New Roman" w:hAnsi="Times New Roman" w:cs="Times New Roman"/>
          <w:color w:val="000000"/>
          <w:sz w:val="26"/>
          <w:szCs w:val="26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5149F7" w:rsidRPr="005149F7" w:rsidRDefault="005149F7" w:rsidP="000E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49F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5149F7" w:rsidRPr="005149F7" w:rsidRDefault="005149F7" w:rsidP="000E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49F7">
        <w:rPr>
          <w:rFonts w:ascii="Times New Roman" w:eastAsia="Times New Roman" w:hAnsi="Times New Roman" w:cs="Times New Roman"/>
          <w:color w:val="000000"/>
          <w:sz w:val="26"/>
          <w:szCs w:val="26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5149F7" w:rsidRPr="005149F7" w:rsidRDefault="005149F7" w:rsidP="000E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49F7">
        <w:rPr>
          <w:rFonts w:ascii="Times New Roman" w:eastAsia="Times New Roman" w:hAnsi="Times New Roman" w:cs="Times New Roman"/>
          <w:color w:val="000000"/>
          <w:sz w:val="26"/>
          <w:szCs w:val="26"/>
        </w:rPr>
        <w:t>независимых экспертов (специализированных экспертных организаций);</w:t>
      </w:r>
    </w:p>
    <w:p w:rsidR="005149F7" w:rsidRPr="005149F7" w:rsidRDefault="005149F7" w:rsidP="000E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49F7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специалистов иных государственных органов;</w:t>
      </w:r>
    </w:p>
    <w:p w:rsidR="005149F7" w:rsidRPr="005149F7" w:rsidRDefault="005149F7" w:rsidP="000E02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49F7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специалистов учреждений, подведомственных органу контроля.</w:t>
      </w:r>
    </w:p>
    <w:p w:rsidR="005149F7" w:rsidRPr="005149F7" w:rsidRDefault="005149F7" w:rsidP="000E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4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</w:t>
      </w:r>
      <w:hyperlink r:id="rId13" w:anchor="/document/12148555/entry/4" w:history="1">
        <w:r w:rsidRPr="005149F7">
          <w:rPr>
            <w:rFonts w:ascii="Times New Roman" w:eastAsia="Times New Roman" w:hAnsi="Times New Roman" w:cs="Times New Roman"/>
            <w:sz w:val="26"/>
            <w:szCs w:val="26"/>
          </w:rPr>
          <w:t>законодательства</w:t>
        </w:r>
      </w:hyperlink>
      <w:r w:rsidRPr="00514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Российской Федерации об информации, информационных технологиях и о защите информации, </w:t>
      </w:r>
      <w:hyperlink r:id="rId14" w:anchor="/document/10102673/entry/800" w:history="1">
        <w:r w:rsidRPr="005149F7">
          <w:rPr>
            <w:rFonts w:ascii="Times New Roman" w:eastAsia="Times New Roman" w:hAnsi="Times New Roman" w:cs="Times New Roman"/>
            <w:sz w:val="26"/>
            <w:szCs w:val="26"/>
          </w:rPr>
          <w:t>законодательства</w:t>
        </w:r>
      </w:hyperlink>
      <w:r w:rsidRPr="005149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Российской Федерации о государственной и иной охраняемой законом тайне;</w:t>
      </w:r>
    </w:p>
    <w:p w:rsidR="003668C3" w:rsidRPr="000E0257" w:rsidRDefault="005149F7" w:rsidP="000E02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5149F7">
        <w:rPr>
          <w:rFonts w:ascii="Times New Roman" w:eastAsia="Times New Roman" w:hAnsi="Times New Roman" w:cs="Times New Roman"/>
          <w:color w:val="000000"/>
          <w:sz w:val="26"/>
          <w:szCs w:val="26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r w:rsidR="000E025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proofErr w:type="gramEnd"/>
    </w:p>
    <w:p w:rsidR="007E0302" w:rsidRPr="000E0257" w:rsidRDefault="007E0302" w:rsidP="000E025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E0257">
        <w:rPr>
          <w:rFonts w:ascii="Times New Roman" w:hAnsi="Times New Roman" w:cs="Times New Roman"/>
          <w:b w:val="0"/>
          <w:color w:val="000000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7E0302" w:rsidRPr="005149F7" w:rsidRDefault="007E0302" w:rsidP="000E025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E0257">
        <w:rPr>
          <w:rFonts w:ascii="Times New Roman" w:hAnsi="Times New Roman" w:cs="Times New Roman"/>
          <w:b w:val="0"/>
          <w:color w:val="000000"/>
          <w:sz w:val="26"/>
          <w:szCs w:val="26"/>
        </w:rPr>
        <w:t>3. Настоящее постановление вступает</w:t>
      </w:r>
      <w:r w:rsidRPr="005149F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в силу после официального опубликования (обнародования).</w:t>
      </w:r>
    </w:p>
    <w:p w:rsidR="007E0302" w:rsidRPr="005149F7" w:rsidRDefault="007E0302" w:rsidP="005149F7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7E0302" w:rsidRPr="005149F7" w:rsidRDefault="007E0302" w:rsidP="005149F7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7E0302" w:rsidRPr="005149F7" w:rsidRDefault="007E0302" w:rsidP="005149F7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7E0302" w:rsidRPr="005149F7" w:rsidRDefault="007E0302" w:rsidP="005149F7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149F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Глава поселения                                                                                </w:t>
      </w:r>
      <w:proofErr w:type="spellStart"/>
      <w:r w:rsidRPr="005149F7">
        <w:rPr>
          <w:rFonts w:ascii="Times New Roman" w:hAnsi="Times New Roman" w:cs="Times New Roman"/>
          <w:b w:val="0"/>
          <w:color w:val="000000"/>
          <w:sz w:val="26"/>
          <w:szCs w:val="26"/>
        </w:rPr>
        <w:t>Н.В.Ахметзянова</w:t>
      </w:r>
      <w:proofErr w:type="spellEnd"/>
    </w:p>
    <w:p w:rsidR="007E0302" w:rsidRPr="005149F7" w:rsidRDefault="007E0302" w:rsidP="005149F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7E0302" w:rsidRPr="005149F7" w:rsidRDefault="007E0302" w:rsidP="005149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0302" w:rsidRPr="005149F7" w:rsidRDefault="007E0302" w:rsidP="005149F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E0302" w:rsidRPr="005149F7" w:rsidRDefault="007E0302" w:rsidP="005149F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E0302" w:rsidRPr="005149F7" w:rsidRDefault="007E0302" w:rsidP="005149F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E0302" w:rsidRPr="005149F7" w:rsidRDefault="007E0302" w:rsidP="005149F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E0302" w:rsidRPr="005149F7" w:rsidRDefault="007E0302" w:rsidP="005149F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E0302" w:rsidRPr="005149F7" w:rsidRDefault="007E0302" w:rsidP="005149F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C33CD" w:rsidRPr="005149F7" w:rsidRDefault="005C33CD" w:rsidP="005149F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C33CD" w:rsidRPr="005149F7" w:rsidSect="00A75021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15" w:rsidRDefault="00B22D15" w:rsidP="00710FCA">
      <w:pPr>
        <w:spacing w:after="0" w:line="240" w:lineRule="auto"/>
      </w:pPr>
      <w:r>
        <w:separator/>
      </w:r>
    </w:p>
  </w:endnote>
  <w:endnote w:type="continuationSeparator" w:id="0">
    <w:p w:rsidR="00B22D15" w:rsidRDefault="00B22D15" w:rsidP="0071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15" w:rsidRDefault="00B22D15" w:rsidP="00710FCA">
      <w:pPr>
        <w:spacing w:after="0" w:line="240" w:lineRule="auto"/>
      </w:pPr>
      <w:r>
        <w:separator/>
      </w:r>
    </w:p>
  </w:footnote>
  <w:footnote w:type="continuationSeparator" w:id="0">
    <w:p w:rsidR="00B22D15" w:rsidRDefault="00B22D15" w:rsidP="0071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0622"/>
      <w:docPartObj>
        <w:docPartGallery w:val="Page Numbers (Top of Page)"/>
        <w:docPartUnique/>
      </w:docPartObj>
    </w:sdtPr>
    <w:sdtEndPr/>
    <w:sdtContent>
      <w:p w:rsidR="004A0602" w:rsidRDefault="000035B1">
        <w:pPr>
          <w:pStyle w:val="a5"/>
          <w:jc w:val="center"/>
        </w:pPr>
        <w:r>
          <w:rPr>
            <w:noProof/>
          </w:rPr>
          <w:fldChar w:fldCharType="begin"/>
        </w:r>
        <w:r w:rsidR="004A060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76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0602" w:rsidRDefault="004A06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17A7B"/>
    <w:multiLevelType w:val="hybridMultilevel"/>
    <w:tmpl w:val="D182069A"/>
    <w:lvl w:ilvl="0" w:tplc="F1FA90DC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09E4663"/>
    <w:multiLevelType w:val="hybridMultilevel"/>
    <w:tmpl w:val="1850F632"/>
    <w:lvl w:ilvl="0" w:tplc="48D0A2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0FCA"/>
    <w:rsid w:val="000035B1"/>
    <w:rsid w:val="000538B3"/>
    <w:rsid w:val="000C6EAE"/>
    <w:rsid w:val="000E0257"/>
    <w:rsid w:val="001F301C"/>
    <w:rsid w:val="00240F97"/>
    <w:rsid w:val="00256D56"/>
    <w:rsid w:val="002630E9"/>
    <w:rsid w:val="0029765B"/>
    <w:rsid w:val="002B4A97"/>
    <w:rsid w:val="00337787"/>
    <w:rsid w:val="003668C3"/>
    <w:rsid w:val="003A05A2"/>
    <w:rsid w:val="003F30AB"/>
    <w:rsid w:val="00427D18"/>
    <w:rsid w:val="00447289"/>
    <w:rsid w:val="00462136"/>
    <w:rsid w:val="004729A3"/>
    <w:rsid w:val="004A0602"/>
    <w:rsid w:val="00510A15"/>
    <w:rsid w:val="005149F7"/>
    <w:rsid w:val="00526B82"/>
    <w:rsid w:val="0054750B"/>
    <w:rsid w:val="005C33CD"/>
    <w:rsid w:val="00632E54"/>
    <w:rsid w:val="00704EC2"/>
    <w:rsid w:val="00710FCA"/>
    <w:rsid w:val="00773E70"/>
    <w:rsid w:val="007846BE"/>
    <w:rsid w:val="007E0302"/>
    <w:rsid w:val="0080026B"/>
    <w:rsid w:val="0086501C"/>
    <w:rsid w:val="00876075"/>
    <w:rsid w:val="008964A4"/>
    <w:rsid w:val="008A11FA"/>
    <w:rsid w:val="008B4891"/>
    <w:rsid w:val="00A75021"/>
    <w:rsid w:val="00B22D15"/>
    <w:rsid w:val="00D53AD1"/>
    <w:rsid w:val="00ED6920"/>
    <w:rsid w:val="00F261D4"/>
    <w:rsid w:val="00F82155"/>
    <w:rsid w:val="00FA3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10F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0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10F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10F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10F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10F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10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710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10F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FCA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0FC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710FC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710FC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710FCA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710FCA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710FC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710FCA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0FCA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10FCA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0FCA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0FCA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10FCA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784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E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1"/>
    <w:locked/>
    <w:rsid w:val="00F82155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82155"/>
    <w:pPr>
      <w:shd w:val="clear" w:color="auto" w:fill="FFFFFF"/>
      <w:spacing w:before="1140" w:after="0" w:line="240" w:lineRule="atLeast"/>
      <w:jc w:val="center"/>
    </w:pPr>
  </w:style>
  <w:style w:type="character" w:customStyle="1" w:styleId="60">
    <w:name w:val="Основной текст (6)"/>
    <w:rsid w:val="00F82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5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8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1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74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3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70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02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83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227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18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22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03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05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70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422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6503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870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2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3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8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8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02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5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924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04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90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988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5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3564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110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6806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1057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598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7127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2825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557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67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7368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831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8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03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74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5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9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07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07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418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48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069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445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833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74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2812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5698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192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5236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RePack by Diakov</cp:lastModifiedBy>
  <cp:revision>20</cp:revision>
  <cp:lastPrinted>2020-12-30T03:47:00Z</cp:lastPrinted>
  <dcterms:created xsi:type="dcterms:W3CDTF">2019-06-11T04:46:00Z</dcterms:created>
  <dcterms:modified xsi:type="dcterms:W3CDTF">2020-12-30T03:47:00Z</dcterms:modified>
</cp:coreProperties>
</file>