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C4AA5">
        <w:rPr>
          <w:rFonts w:ascii="Times New Roman" w:hAnsi="Times New Roman"/>
          <w:sz w:val="26"/>
          <w:szCs w:val="26"/>
        </w:rPr>
        <w:t>4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2C4AA5">
        <w:rPr>
          <w:rFonts w:ascii="Times New Roman" w:hAnsi="Times New Roman"/>
          <w:sz w:val="26"/>
          <w:szCs w:val="26"/>
        </w:rPr>
        <w:t>ноября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2C4AA5" w:rsidRDefault="00363A10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2C4AA5" w:rsidRDefault="002C4AA5" w:rsidP="002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ED0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>Федеральны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июля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2023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286-ФЗ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2C4AA5">
        <w:rPr>
          <w:rFonts w:ascii="Times New Roman" w:hAnsi="Times New Roman"/>
          <w:sz w:val="26"/>
          <w:szCs w:val="26"/>
        </w:rPr>
        <w:t>19 октября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F7D80">
        <w:rPr>
          <w:rFonts w:ascii="Times New Roman" w:hAnsi="Times New Roman"/>
          <w:sz w:val="26"/>
          <w:szCs w:val="26"/>
        </w:rPr>
        <w:t>) статью 1</w:t>
      </w:r>
      <w:r w:rsidR="00450024">
        <w:rPr>
          <w:rFonts w:ascii="Times New Roman" w:hAnsi="Times New Roman"/>
          <w:sz w:val="26"/>
          <w:szCs w:val="26"/>
        </w:rPr>
        <w:t>8</w:t>
      </w:r>
      <w:r w:rsidR="00FF7D80">
        <w:rPr>
          <w:rFonts w:ascii="Times New Roman" w:hAnsi="Times New Roman"/>
          <w:sz w:val="26"/>
          <w:szCs w:val="26"/>
        </w:rPr>
        <w:t xml:space="preserve"> дополнить частью </w:t>
      </w:r>
      <w:r w:rsidR="00450024">
        <w:rPr>
          <w:rFonts w:ascii="Times New Roman" w:hAnsi="Times New Roman"/>
          <w:sz w:val="26"/>
          <w:szCs w:val="26"/>
        </w:rPr>
        <w:t>4.2</w:t>
      </w:r>
      <w:r w:rsidR="00FF7D80">
        <w:rPr>
          <w:rFonts w:ascii="Times New Roman" w:hAnsi="Times New Roman"/>
          <w:sz w:val="26"/>
          <w:szCs w:val="26"/>
        </w:rPr>
        <w:t xml:space="preserve"> следующего содержания;</w:t>
      </w:r>
    </w:p>
    <w:p w:rsidR="00ED035D" w:rsidRDefault="00FF7D80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50024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Депутат</w:t>
      </w:r>
      <w:r w:rsidR="00450024">
        <w:rPr>
          <w:rFonts w:ascii="Times New Roman" w:hAnsi="Times New Roman"/>
          <w:sz w:val="26"/>
          <w:szCs w:val="26"/>
        </w:rPr>
        <w:t xml:space="preserve"> Совета поселения </w:t>
      </w:r>
      <w:r w:rsidR="00450024" w:rsidRPr="00450024">
        <w:rPr>
          <w:rFonts w:ascii="Times New Roman" w:hAnsi="Times New Roman"/>
          <w:sz w:val="26"/>
          <w:szCs w:val="26"/>
        </w:rPr>
        <w:t>освобожда</w:t>
      </w:r>
      <w:r w:rsidR="00450024">
        <w:rPr>
          <w:rFonts w:ascii="Times New Roman" w:hAnsi="Times New Roman"/>
          <w:sz w:val="26"/>
          <w:szCs w:val="26"/>
        </w:rPr>
        <w:t>е</w:t>
      </w:r>
      <w:r w:rsidR="00450024" w:rsidRPr="00450024">
        <w:rPr>
          <w:rFonts w:ascii="Times New Roman" w:hAnsi="Times New Roman"/>
          <w:sz w:val="26"/>
          <w:szCs w:val="26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50024" w:rsidRPr="00450024">
        <w:rPr>
          <w:rFonts w:ascii="Times New Roman" w:hAnsi="Times New Roman"/>
          <w:sz w:val="26"/>
          <w:szCs w:val="26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450024">
        <w:rPr>
          <w:rFonts w:ascii="Times New Roman" w:hAnsi="Times New Roman"/>
          <w:sz w:val="26"/>
          <w:szCs w:val="26"/>
        </w:rPr>
        <w:t>№ 273-ФЗ «</w:t>
      </w:r>
      <w:r w:rsidR="00450024" w:rsidRPr="00450024">
        <w:rPr>
          <w:rFonts w:ascii="Times New Roman" w:hAnsi="Times New Roman"/>
          <w:sz w:val="26"/>
          <w:szCs w:val="26"/>
        </w:rPr>
        <w:t>О противодействии коррупции</w:t>
      </w:r>
      <w:r w:rsidR="00450024">
        <w:rPr>
          <w:rFonts w:ascii="Times New Roman" w:hAnsi="Times New Roman"/>
          <w:sz w:val="26"/>
          <w:szCs w:val="26"/>
        </w:rPr>
        <w:t>»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="00ED035D">
        <w:rPr>
          <w:rFonts w:ascii="Times New Roman" w:hAnsi="Times New Roman"/>
          <w:sz w:val="26"/>
          <w:szCs w:val="26"/>
        </w:rPr>
        <w:t>;</w:t>
      </w:r>
    </w:p>
    <w:p w:rsidR="00ED035D" w:rsidRPr="00ED035D" w:rsidRDefault="00ED035D" w:rsidP="00ED03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035D">
        <w:rPr>
          <w:rFonts w:ascii="Times New Roman" w:hAnsi="Times New Roman"/>
          <w:sz w:val="26"/>
          <w:szCs w:val="26"/>
        </w:rPr>
        <w:t>) статью 21 дополнить частью 1.5 следующего содержания: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35D">
        <w:rPr>
          <w:rFonts w:ascii="Times New Roman" w:hAnsi="Times New Roman"/>
          <w:sz w:val="26"/>
          <w:szCs w:val="26"/>
        </w:rPr>
        <w:t xml:space="preserve">«1.5. </w:t>
      </w:r>
      <w:proofErr w:type="gramStart"/>
      <w:r w:rsidRPr="00ED035D">
        <w:rPr>
          <w:rFonts w:ascii="Times New Roman" w:hAnsi="Times New Roman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D035D">
        <w:rPr>
          <w:rFonts w:ascii="Times New Roman" w:hAnsi="Times New Roman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D035D">
        <w:rPr>
          <w:rFonts w:ascii="Times New Roman" w:hAnsi="Times New Roman"/>
          <w:sz w:val="26"/>
          <w:szCs w:val="26"/>
        </w:rPr>
        <w:t>.»</w:t>
      </w:r>
      <w:proofErr w:type="gramEnd"/>
      <w:r w:rsidR="00450024">
        <w:rPr>
          <w:rFonts w:ascii="Times New Roman" w:hAnsi="Times New Roman"/>
          <w:sz w:val="26"/>
          <w:szCs w:val="26"/>
        </w:rPr>
        <w:t>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</w:t>
      </w:r>
      <w:r w:rsidRPr="006D00DC">
        <w:rPr>
          <w:rFonts w:ascii="Times New Roman" w:hAnsi="Times New Roman"/>
          <w:sz w:val="26"/>
          <w:szCs w:val="26"/>
        </w:rPr>
        <w:lastRenderedPageBreak/>
        <w:t xml:space="preserve">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14DE7">
        <w:rPr>
          <w:rFonts w:ascii="Times New Roman" w:hAnsi="Times New Roman"/>
          <w:bCs/>
          <w:sz w:val="26"/>
          <w:szCs w:val="26"/>
        </w:rPr>
        <w:t>после официального опубликования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2C4AA5" w:rsidRDefault="002C4AA5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F2170A" w:rsidP="002C4AA5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4AA5" w:rsidRDefault="002C4AA5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6D00DC" w:rsidRPr="00D57DFE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7E1" w:rsidRPr="00D57DFE" w:rsidRDefault="006D00DC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</w:t>
      </w:r>
      <w:r w:rsidR="00AF3BAE"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5570" w:rsidRPr="00C45570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10 июля 2023 года № 286-ФЗ «О внесении изменений в отдельные законодательные акты Российской Федерации»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562F8A" w:rsidTr="00513F6D">
        <w:tc>
          <w:tcPr>
            <w:tcW w:w="4927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928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52280E" w:rsidRPr="00562F8A" w:rsidTr="00513F6D">
        <w:tc>
          <w:tcPr>
            <w:tcW w:w="4927" w:type="dxa"/>
          </w:tcPr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Статья 18. Депутат Совета поселения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1. Депутат Совета поселения избирается на муниципальных выборах, на основе всеобщего равного и прямого избирательного права при тайном голосовании.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2. Срок полномочий депутата Совета поселения 5 лет.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 xml:space="preserve">3. Полномочия депутата начинаются со дня его избрания и прекращаются со дня </w:t>
            </w:r>
            <w:proofErr w:type="gramStart"/>
            <w:r w:rsidRPr="003653DD">
              <w:rPr>
                <w:rFonts w:ascii="Times New Roman" w:hAnsi="Times New Roman"/>
                <w:szCs w:val="24"/>
              </w:rPr>
              <w:t>начала работы Совета поселения нового созыва</w:t>
            </w:r>
            <w:proofErr w:type="gramEnd"/>
            <w:r w:rsidRPr="003653DD">
              <w:rPr>
                <w:rFonts w:ascii="Times New Roman" w:hAnsi="Times New Roman"/>
                <w:szCs w:val="24"/>
              </w:rPr>
              <w:t>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 xml:space="preserve">4. Депутаты Совета поселения осуществляют свои полномочия на непостоянной основе. </w:t>
            </w:r>
          </w:p>
          <w:p w:rsidR="00914DE7" w:rsidRPr="003653D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3DD">
              <w:rPr>
                <w:rFonts w:ascii="Times New Roman" w:hAnsi="Times New Roman"/>
                <w:sz w:val="24"/>
                <w:szCs w:val="24"/>
              </w:rPr>
              <w:t xml:space="preserve">4.1. Депутат Совета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      </w:r>
            <w:proofErr w:type="gramStart"/>
            <w:r w:rsidRPr="003653DD">
              <w:rPr>
                <w:rFonts w:ascii="Times New Roman" w:hAnsi="Times New Roman"/>
                <w:sz w:val="24"/>
                <w:szCs w:val="24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      </w:r>
            <w:proofErr w:type="gramEnd"/>
            <w:r w:rsidRPr="003653DD">
              <w:rPr>
                <w:rFonts w:ascii="Times New Roman" w:hAnsi="Times New Roman"/>
                <w:sz w:val="24"/>
                <w:szCs w:val="24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914DE7" w:rsidRPr="003653DD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3D2E" w:rsidRDefault="00C83D2E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3D2E" w:rsidRDefault="00C83D2E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Pr="00914DE7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62F8A" w:rsidRDefault="0052280E" w:rsidP="003834E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18. Депутат Совета поселения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Депутат Совета поселения избирается на муниципальных выборах, на основе всеобщего равного и прямого избирательного права при тайном голосовании.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Срок полномочий депутата Совета поселения 5 лет.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Полномочия депутата начинаются со дня его избрания и прекращаются со дня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работы Совета поселения нового созыва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Депутаты Совета поселения осуществляют свои полномочия на непостоянной основе. 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Депутат Совета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C83D2E" w:rsidRPr="00562F8A" w:rsidRDefault="00C45570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4.2. </w:t>
            </w:r>
            <w:proofErr w:type="gramStart"/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      </w:r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      </w:r>
            <w:proofErr w:type="gramEnd"/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</w:tc>
      </w:tr>
      <w:tr w:rsidR="00C83D2E" w:rsidRPr="00562F8A" w:rsidTr="00513F6D">
        <w:tc>
          <w:tcPr>
            <w:tcW w:w="4927" w:type="dxa"/>
          </w:tcPr>
          <w:p w:rsidR="00C83D2E" w:rsidRPr="00C83D2E" w:rsidRDefault="00C83D2E" w:rsidP="00C83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21. Полномочия Главы поселения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1. Глава поселения обладает следующими полномочиями по решению вопросов местного значения поселения: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2) подписывает и обнародует в порядке, установленном настоящим уставом, нормативные правовые акты, принятые Советом поселения; 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3) издает в пределах своих полномочий правовые акты (постановления, распоряжения);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4) вправе требовать созыва внеочередного заседания Совета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5) входит в состав Совета поселения с правом решающего голоса и исполняет полномочия председателя Совета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6) возглавляет администрацию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7) обеспечивает  осуществление  органами  местного  самоуправления полномочий  по решению  вопросов   местного   значения   и    отдельных государственных полномочий, переданных органам  местного    самоуправления федеральными за</w:t>
            </w:r>
            <w:bookmarkStart w:id="0" w:name="_GoBack"/>
            <w:bookmarkEnd w:id="0"/>
            <w:r w:rsidRPr="000A755D">
              <w:rPr>
                <w:rFonts w:ascii="Times New Roman" w:hAnsi="Times New Roman"/>
                <w:szCs w:val="24"/>
              </w:rPr>
              <w:t>конами и законами Ханты-Мансийского автономного округа -Югры.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1.1.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1.2.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1.3.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 xml:space="preserve">При выявлении в результате проверки, проведенной в соответствии с частью 1.2. настоящей статьи, фактов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поселения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или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применении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иной меры ответственности в орган местного самоуправления, уполномоченный принимать соответствующее решение, или в суд.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1.4. </w:t>
            </w:r>
            <w:r>
              <w:rPr>
                <w:rFonts w:ascii="Times New Roman" w:hAnsi="Times New Roman"/>
                <w:szCs w:val="24"/>
              </w:rPr>
              <w:t>Утратила силу.</w:t>
            </w: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2. Глава поселения осуществляет иные полномочия, отнесенные к полномочиям председателя представительного органа муниципального образования, Главы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местной администрации федеральными законами, законами Ханты-Мансийского автономного округа - Югры, настоящим уставом, иными муниципальными правовыми актами.</w:t>
            </w:r>
          </w:p>
          <w:p w:rsidR="00C83D2E" w:rsidRPr="00C83D2E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3. В  случае  временного  отсутствия Главы поселения (командировка, отпуск, болезнь и др.) его полномочия временно исполняет заместитель главы поселения на основании распоряжения Главы поселения.</w:t>
            </w:r>
          </w:p>
        </w:tc>
        <w:tc>
          <w:tcPr>
            <w:tcW w:w="4928" w:type="dxa"/>
          </w:tcPr>
          <w:p w:rsidR="00C83D2E" w:rsidRPr="00C83D2E" w:rsidRDefault="00C83D2E" w:rsidP="00C83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21. Полномочия Главы поселения</w:t>
            </w:r>
          </w:p>
          <w:p w:rsidR="000A755D" w:rsidRDefault="000A755D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Глава поселения обладает следующими полномочиями по решению вопросов местного значения поселения: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подписывает и обнародует в порядке, установленном настоящим уставом, нормативные правовые акты, принятые Советом поселения; 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издает в пределах своих полномочий правовые акты (постановления, распоряжения);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вправе требовать созыва внеочередного заседания Совета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входит в состав Совета поселения с правом решающего голоса и исполняет полномочия председателя Совета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возглавляет администрацию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обеспечивает  осуществление  органами  местного  самоуправления полномочий  по решению  вопросов   местного   значения   и    отдельных государственных полномочий, переданных органам  местного    самоуправления федеральными законами и законами Ханты-Мансийского автономного округа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-Ю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выявлении в результате проверки, проведенной в соответствии с частью 1.2. настоящей статьи, фактов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поселения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иной меры ответственности в орган местного самоуправления, уполномоченный принимать соответствующее решение, или в суд.</w:t>
            </w:r>
          </w:p>
          <w:p w:rsid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Утратила силу.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1.5.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Глава поселения осуществляет иные полномочия, отнесенные к полномочиям председателя представительного органа муниципального образования, Главы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местной администрации федеральными законами, законами Ханты-Мансийского автономного округа - Югры, настоящим уставом, иными муниципальными правовыми актами.</w:t>
            </w:r>
          </w:p>
          <w:p w:rsid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 случае  временного  отсутствия Главы поселения (командировка, отпуск, болезнь и др.) его полномочия временно исполняет заместитель главы поселения на основании распоряжения Главы поселения.</w:t>
            </w:r>
          </w:p>
          <w:p w:rsidR="00C83D2E" w:rsidRPr="00C83D2E" w:rsidRDefault="00C83D2E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CB" w:rsidRDefault="00A61BCB" w:rsidP="001A7FE1">
      <w:pPr>
        <w:spacing w:after="0" w:line="240" w:lineRule="auto"/>
      </w:pPr>
      <w:r>
        <w:separator/>
      </w:r>
    </w:p>
  </w:endnote>
  <w:endnote w:type="continuationSeparator" w:id="0">
    <w:p w:rsidR="00A61BCB" w:rsidRDefault="00A61BCB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CB" w:rsidRDefault="00A61BCB" w:rsidP="001A7FE1">
      <w:pPr>
        <w:spacing w:after="0" w:line="240" w:lineRule="auto"/>
      </w:pPr>
      <w:r>
        <w:separator/>
      </w:r>
    </w:p>
  </w:footnote>
  <w:footnote w:type="continuationSeparator" w:id="0">
    <w:p w:rsidR="00A61BCB" w:rsidRDefault="00A61BCB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6457B"/>
    <w:rsid w:val="00264727"/>
    <w:rsid w:val="00265DCA"/>
    <w:rsid w:val="00274A83"/>
    <w:rsid w:val="00277470"/>
    <w:rsid w:val="00291D17"/>
    <w:rsid w:val="002B6B17"/>
    <w:rsid w:val="002C4AA5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D2CA2"/>
    <w:rsid w:val="006E4315"/>
    <w:rsid w:val="006E5157"/>
    <w:rsid w:val="00726729"/>
    <w:rsid w:val="00735ADE"/>
    <w:rsid w:val="00743705"/>
    <w:rsid w:val="00756716"/>
    <w:rsid w:val="00762D8E"/>
    <w:rsid w:val="00794299"/>
    <w:rsid w:val="00794C4F"/>
    <w:rsid w:val="007A2780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5ADE"/>
    <w:rsid w:val="00936CF8"/>
    <w:rsid w:val="00937DCC"/>
    <w:rsid w:val="00947ED1"/>
    <w:rsid w:val="0095399B"/>
    <w:rsid w:val="009557D0"/>
    <w:rsid w:val="009732D6"/>
    <w:rsid w:val="0097707E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1BC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4BE5"/>
    <w:rsid w:val="00B877B8"/>
    <w:rsid w:val="00B90AB0"/>
    <w:rsid w:val="00B9575B"/>
    <w:rsid w:val="00BE6206"/>
    <w:rsid w:val="00C00995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5FCE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03D0-1611-46F0-AA78-EE8BA073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66</cp:revision>
  <cp:lastPrinted>2020-09-25T05:32:00Z</cp:lastPrinted>
  <dcterms:created xsi:type="dcterms:W3CDTF">2017-05-16T12:03:00Z</dcterms:created>
  <dcterms:modified xsi:type="dcterms:W3CDTF">2023-11-23T03:32:00Z</dcterms:modified>
</cp:coreProperties>
</file>